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342A" w14:textId="77777777" w:rsidR="0066074F" w:rsidRDefault="006607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2DE8A7" w14:textId="77777777" w:rsidR="0066074F" w:rsidRDefault="0066074F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552"/>
        <w:gridCol w:w="1275"/>
        <w:gridCol w:w="3970"/>
        <w:gridCol w:w="4108"/>
        <w:gridCol w:w="2980"/>
      </w:tblGrid>
      <w:tr w:rsidR="0066074F" w14:paraId="348227C1" w14:textId="77777777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2DC1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BD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72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94A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93" w:right="8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8456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3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2AA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แบบฟอร์ม/เอกสารประกอบ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8CF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79"/>
              <w:rPr>
                <w:b/>
                <w:bCs/>
                <w:w w:val="99"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cs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  <w:cs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ิง</w:t>
            </w:r>
          </w:p>
        </w:tc>
      </w:tr>
      <w:tr w:rsidR="0066074F" w14:paraId="20D4C466" w14:textId="77777777">
        <w:trPr>
          <w:trHeight w:val="14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6B1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10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408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08" w:right="1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ยื่นคำขอรับใบอนุญาตฯตาม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มาตรา</w:t>
            </w:r>
            <w:r>
              <w:rPr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21</w:t>
            </w:r>
            <w:r>
              <w:rPr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หรือยื่นแจ้งฯตาม</w:t>
            </w:r>
          </w:p>
          <w:p w14:paraId="4C26356F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มาตรา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39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ทวิ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2F4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93" w:right="8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ผู้ยื่นคำขอฯ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1F91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209"/>
              <w:jc w:val="both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ยื่นคำขอรับใบอนุญาตฯหรือหนังสือยื่นแจ้งฯ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และเอกสาร/หลักฐานประกอบการพิจารณา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อนุญาต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14B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1175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ศูนย์รับคำขออนุญาตหรือช่องทาง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อิเล็กทรอนิกส์</w:t>
            </w:r>
            <w:r>
              <w:rPr>
                <w:spacing w:val="-3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(ระบบ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BMA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OSS)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824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10" w:right="26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พระราชบัญญัติควบคุมอาคาร</w:t>
            </w:r>
            <w:r>
              <w:rPr>
                <w:spacing w:val="-6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พ.ศ.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2522</w:t>
            </w:r>
          </w:p>
          <w:p w14:paraId="06E581E8" w14:textId="77777777" w:rsidR="0066074F" w:rsidRDefault="002B0500">
            <w:pPr>
              <w:pStyle w:val="TableParagraph"/>
              <w:kinsoku w:val="0"/>
              <w:overflowPunct w:val="0"/>
              <w:spacing w:line="276" w:lineRule="auto"/>
              <w:ind w:left="110" w:right="441" w:firstLine="6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พระราชบัญญัติการอำนวย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ความสะดวกในการพิจารณา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อนุญาตของทางราชการ พ.ศ.</w:t>
            </w:r>
            <w:r>
              <w:rPr>
                <w:spacing w:val="-6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2558</w:t>
            </w:r>
          </w:p>
          <w:p w14:paraId="2DB556EE" w14:textId="77777777" w:rsidR="0066074F" w:rsidRDefault="002B0500">
            <w:pPr>
              <w:pStyle w:val="TableParagraph"/>
              <w:kinsoku w:val="0"/>
              <w:overflowPunct w:val="0"/>
              <w:spacing w:line="276" w:lineRule="auto"/>
              <w:ind w:left="110" w:right="13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ข้อบัญญัติกรุงเทพมหานคร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เรื่อง</w:t>
            </w:r>
            <w:r>
              <w:rPr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ควบคุมอาคา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พ.ศ.</w:t>
            </w:r>
            <w:r>
              <w:rPr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2544</w:t>
            </w:r>
          </w:p>
        </w:tc>
      </w:tr>
      <w:tr w:rsidR="0066074F" w14:paraId="6490CA91" w14:textId="77777777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5207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10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945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08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รับคำขอรับใบอนุญาตฯหรือ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หนังสือยื่นแจ้งฯ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4C8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368" w:right="111" w:hanging="2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8E4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ลงรับคำขอรับใบอนุญาตฯหรือใบรับแจ้งฯ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3AC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ระบบงานสารบรรณ/ทะเบียนรับเรื่อง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9618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5D67E0F7" w14:textId="77777777">
        <w:trPr>
          <w:trHeight w:val="57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132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10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097" w14:textId="77777777" w:rsidR="0066074F" w:rsidRDefault="002B0500">
            <w:pPr>
              <w:pStyle w:val="TableParagraph"/>
              <w:kinsoku w:val="0"/>
              <w:overflowPunct w:val="0"/>
              <w:spacing w:line="276" w:lineRule="auto"/>
              <w:ind w:left="108" w:right="11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ตรวจสอบคำขอรับ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ใบอนุญาตฯหรือหนังสือยื่น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แจ้งฯ</w:t>
            </w:r>
            <w:r>
              <w:rPr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และเอกสาร</w:t>
            </w:r>
            <w:r>
              <w:rPr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หลักฐาน</w:t>
            </w:r>
            <w:r>
              <w:rPr>
                <w:spacing w:val="-6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ประกอบ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7E2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368" w:right="111" w:hanging="2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0CB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27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ตรวจสอบคำขอรับใบอนุญาตฯ หรือหนังสือ</w:t>
            </w:r>
            <w:r>
              <w:rPr>
                <w:spacing w:val="-6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ยื่นแจ้งฯ และรายการเอกสารหรือหลักฐาน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ประกอบการพิจารณา</w:t>
            </w:r>
          </w:p>
          <w:p w14:paraId="4A635A26" w14:textId="77777777" w:rsidR="0066074F" w:rsidRDefault="002B0500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left="46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ถูกต้องครบถ้วน</w:t>
            </w:r>
          </w:p>
          <w:p w14:paraId="60864E0D" w14:textId="77777777" w:rsidR="0066074F" w:rsidRDefault="002B0500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spacing w:before="1"/>
              <w:ind w:right="16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ไม่ถูกต้อง/ไม่ครบถ้วน ให้แจ้งผู้ขอฯ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w w:val="99"/>
                <w:sz w:val="32"/>
                <w:szCs w:val="32"/>
                <w:cs/>
              </w:rPr>
              <w:t>ทราบท</w:t>
            </w:r>
            <w:r>
              <w:rPr>
                <w:spacing w:val="-1"/>
                <w:w w:val="99"/>
                <w:sz w:val="32"/>
                <w:szCs w:val="32"/>
                <w:cs/>
              </w:rPr>
              <w:t>ั</w:t>
            </w:r>
            <w:r>
              <w:rPr>
                <w:w w:val="99"/>
                <w:sz w:val="32"/>
                <w:szCs w:val="32"/>
                <w:cs/>
              </w:rPr>
              <w:t>นที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spacing w:val="2"/>
                <w:w w:val="99"/>
                <w:sz w:val="32"/>
                <w:szCs w:val="32"/>
                <w:cs/>
              </w:rPr>
              <w:t>เ</w:t>
            </w:r>
            <w:r>
              <w:rPr>
                <w:spacing w:val="-1"/>
                <w:w w:val="99"/>
                <w:sz w:val="32"/>
                <w:szCs w:val="32"/>
                <w:cs/>
              </w:rPr>
              <w:t>พ</w:t>
            </w:r>
            <w:r>
              <w:rPr>
                <w:w w:val="99"/>
                <w:sz w:val="32"/>
                <w:szCs w:val="32"/>
                <w:cs/>
              </w:rPr>
              <w:t>ื่</w:t>
            </w:r>
            <w:r>
              <w:rPr>
                <w:spacing w:val="-2"/>
                <w:w w:val="99"/>
                <w:sz w:val="32"/>
                <w:szCs w:val="32"/>
                <w:cs/>
              </w:rPr>
              <w:t>อ</w:t>
            </w:r>
            <w:r>
              <w:rPr>
                <w:w w:val="99"/>
                <w:sz w:val="32"/>
                <w:szCs w:val="32"/>
                <w:cs/>
              </w:rPr>
              <w:t>ให</w:t>
            </w:r>
            <w:r>
              <w:rPr>
                <w:spacing w:val="2"/>
                <w:w w:val="99"/>
                <w:sz w:val="32"/>
                <w:szCs w:val="32"/>
                <w:cs/>
              </w:rPr>
              <w:t>้</w:t>
            </w:r>
            <w:r>
              <w:rPr>
                <w:w w:val="99"/>
                <w:sz w:val="32"/>
                <w:szCs w:val="32"/>
                <w:cs/>
              </w:rPr>
              <w:t>แ</w:t>
            </w:r>
            <w:r>
              <w:rPr>
                <w:spacing w:val="-2"/>
                <w:w w:val="99"/>
                <w:sz w:val="32"/>
                <w:szCs w:val="32"/>
                <w:cs/>
              </w:rPr>
              <w:t>ก</w:t>
            </w:r>
            <w:r>
              <w:rPr>
                <w:spacing w:val="2"/>
                <w:w w:val="99"/>
                <w:sz w:val="32"/>
                <w:szCs w:val="32"/>
                <w:cs/>
              </w:rPr>
              <w:t>้</w:t>
            </w:r>
            <w:r>
              <w:rPr>
                <w:spacing w:val="-1"/>
                <w:w w:val="99"/>
                <w:sz w:val="32"/>
                <w:szCs w:val="32"/>
                <w:cs/>
              </w:rPr>
              <w:t>ไข</w:t>
            </w:r>
            <w:r>
              <w:rPr>
                <w:spacing w:val="2"/>
                <w:w w:val="99"/>
                <w:sz w:val="32"/>
                <w:szCs w:val="32"/>
                <w:cs/>
              </w:rPr>
              <w:t>เ</w:t>
            </w:r>
            <w:r>
              <w:rPr>
                <w:spacing w:val="-1"/>
                <w:w w:val="99"/>
                <w:sz w:val="32"/>
                <w:szCs w:val="32"/>
                <w:cs/>
              </w:rPr>
              <w:t>พ</w:t>
            </w:r>
            <w:r>
              <w:rPr>
                <w:w w:val="99"/>
                <w:sz w:val="32"/>
                <w:szCs w:val="32"/>
                <w:cs/>
              </w:rPr>
              <w:t>ิ่ม</w:t>
            </w:r>
            <w:r>
              <w:rPr>
                <w:spacing w:val="1"/>
                <w:w w:val="99"/>
                <w:sz w:val="32"/>
                <w:szCs w:val="32"/>
                <w:cs/>
              </w:rPr>
              <w:t>เ</w:t>
            </w:r>
            <w:r>
              <w:rPr>
                <w:w w:val="99"/>
                <w:sz w:val="32"/>
                <w:szCs w:val="32"/>
                <w:cs/>
              </w:rPr>
              <w:t>ติ</w:t>
            </w:r>
            <w:r>
              <w:rPr>
                <w:spacing w:val="-1"/>
                <w:w w:val="99"/>
                <w:sz w:val="32"/>
                <w:szCs w:val="32"/>
                <w:cs/>
              </w:rPr>
              <w:t>มใ</w:t>
            </w:r>
            <w:r>
              <w:rPr>
                <w:w w:val="99"/>
                <w:sz w:val="32"/>
                <w:szCs w:val="32"/>
                <w:cs/>
              </w:rPr>
              <w:t>ห้ครบถ</w:t>
            </w:r>
            <w:r>
              <w:rPr>
                <w:spacing w:val="-1"/>
                <w:w w:val="99"/>
                <w:sz w:val="32"/>
                <w:szCs w:val="32"/>
                <w:cs/>
              </w:rPr>
              <w:t>้</w:t>
            </w:r>
            <w:r>
              <w:rPr>
                <w:spacing w:val="1"/>
                <w:w w:val="99"/>
                <w:sz w:val="32"/>
                <w:szCs w:val="32"/>
                <w:cs/>
              </w:rPr>
              <w:t xml:space="preserve">วน </w:t>
            </w:r>
            <w:r>
              <w:rPr>
                <w:sz w:val="32"/>
                <w:szCs w:val="32"/>
                <w:cs/>
              </w:rPr>
              <w:t>กรณีไม่สามารถดำเนินการได้ในขณะนั้น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ให้จัดทำบันทึกความบกพร่องและรายการ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เอกสารหรือหลักฐานที่ต้องยื่นเพิ่มเติม</w:t>
            </w:r>
            <w:r>
              <w:rPr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พร้อม</w:t>
            </w:r>
            <w:r>
              <w:rPr>
                <w:spacing w:val="-6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ทั้งกำหนดระยะเวลาที่ผู้ยื่นคำขอฯหรือแจ้งฯ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จะต้องดำเนินการแก้ไขหรือยื่นเพิ่มเติมไว้ใน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บันทึกดังกล่าวด้วย และให้ผู้มีหน้าที่ในการ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รับคำขอและผู้ยื่นคำขอลงนามในบันทึกการ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ตรวจสอบคำขอ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384B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spacing w:before="1"/>
              <w:ind w:right="30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คำขอรับใบอนุญาตก่อสร้าง</w:t>
            </w:r>
            <w:r>
              <w:rPr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ดัดแปลง</w:t>
            </w:r>
            <w:r>
              <w:rPr>
                <w:spacing w:val="-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รื้อ</w:t>
            </w:r>
            <w:r>
              <w:rPr>
                <w:spacing w:val="-6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ถอนอาคาร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(แบบ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ข.1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ยผ.1)</w:t>
            </w:r>
          </w:p>
          <w:p w14:paraId="48155A7B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right="329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สำเนาบัตรประชาชนและสำเนาทะเบียน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บ้านของผู้ขอรับใบอนุญาตหรือผู้แจ้ง</w:t>
            </w:r>
          </w:p>
          <w:p w14:paraId="763CF43A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spacing w:before="1" w:line="361" w:lineRule="exact"/>
              <w:ind w:left="46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สำเนาโฉนดที่ดิน</w:t>
            </w:r>
          </w:p>
          <w:p w14:paraId="1B724338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right="329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สำเนาบัตรประชาชนและสำเนาทะเบียน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บ้านของเจ้าของที่ดิน</w:t>
            </w:r>
          </w:p>
          <w:p w14:paraId="09896F6C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spacing w:before="1"/>
              <w:ind w:right="11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สำเนาหนังสือรับรองการจดทะเบียนนิติ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</w:rPr>
              <w:t>บุคคลพร้อมสำเนาบัตรประจำตัวประชาชนของ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ผู้แทนนิติบุคคล (กรณีผู้ขอรับใบอนุญาตหรือ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ผู้แจ้งฯ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เป็นนิติบุคคล)</w:t>
            </w:r>
          </w:p>
          <w:p w14:paraId="78843EEC" w14:textId="77777777" w:rsidR="0066074F" w:rsidRDefault="002B05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right="177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หนังสือมอบอำนาจผู้ขออนุญาตฯหรือผู้ยี่น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แจ้งฯที่ถูกต้องตามกฎหมายพร้อมสำเนาบัตร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ประจำตัวประชาชนของผู้มอบอำนาจและผู้รับ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มอบอำนาจ</w:t>
            </w:r>
            <w:r>
              <w:rPr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(กรณีไม่สามารถมายื่นคำขอด้วย</w:t>
            </w:r>
          </w:p>
          <w:p w14:paraId="046EE8E3" w14:textId="77777777" w:rsidR="0066074F" w:rsidRDefault="002B0500">
            <w:pPr>
              <w:pStyle w:val="TableParagraph"/>
              <w:kinsoku w:val="0"/>
              <w:overflowPunct w:val="0"/>
              <w:spacing w:line="341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ตนเอง)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F766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52E468F" w14:textId="77777777" w:rsidR="0066074F" w:rsidRDefault="0066074F">
      <w:pPr>
        <w:rPr>
          <w:rFonts w:ascii="Times New Roman" w:hAnsi="Times New Roman" w:cs="Times New Roman"/>
          <w:sz w:val="11"/>
          <w:szCs w:val="11"/>
        </w:rPr>
        <w:sectPr w:rsidR="0066074F">
          <w:headerReference w:type="default" r:id="rId7"/>
          <w:footerReference w:type="default" r:id="rId8"/>
          <w:pgSz w:w="16840" w:h="11910" w:orient="landscape"/>
          <w:pgMar w:top="1480" w:right="260" w:bottom="1060" w:left="620" w:header="729" w:footer="877" w:gutter="0"/>
          <w:pgNumType w:start="1"/>
          <w:cols w:space="720"/>
          <w:noEndnote/>
        </w:sectPr>
      </w:pPr>
    </w:p>
    <w:p w14:paraId="0B55CC32" w14:textId="77777777" w:rsidR="0066074F" w:rsidRDefault="006607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875188" w14:textId="77777777" w:rsidR="0066074F" w:rsidRDefault="0066074F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552"/>
        <w:gridCol w:w="1275"/>
        <w:gridCol w:w="3970"/>
        <w:gridCol w:w="4109"/>
        <w:gridCol w:w="2979"/>
      </w:tblGrid>
      <w:tr w:rsidR="0066074F" w14:paraId="24FACDAD" w14:textId="77777777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D786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191C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72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EA17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08F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3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D60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แบบฟอร์ม/เอกสารประกอบ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9408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77"/>
              <w:rPr>
                <w:b/>
                <w:bCs/>
                <w:w w:val="99"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cs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  <w:cs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ิง</w:t>
            </w:r>
          </w:p>
        </w:tc>
      </w:tr>
      <w:tr w:rsidR="0066074F" w14:paraId="76A525AE" w14:textId="77777777">
        <w:trPr>
          <w:trHeight w:val="75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265C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052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AF04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582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C2D1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spacing w:before="1"/>
              <w:ind w:right="75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แผนผังบริเวณ</w:t>
            </w:r>
            <w:r>
              <w:rPr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แบบแปลน</w:t>
            </w:r>
            <w:r>
              <w:rPr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รายการ</w:t>
            </w:r>
            <w:r>
              <w:rPr>
                <w:spacing w:val="-6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ประกอบแบบแปลน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จำนวน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5 ชุด</w:t>
            </w:r>
          </w:p>
          <w:p w14:paraId="02DA9450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right="125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หนังสือยินยอมให้ก่อสร้างอาคารในที่ดิน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(กรณีผู้ยื่นคำขอฯหรือยื่นแจ้งฯ</w:t>
            </w:r>
            <w:r>
              <w:rPr>
                <w:spacing w:val="-1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มิได้เป็นเจ้าของ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ที่ดิน) พร้อมสำเนาทะเบียนบ้าน สำเนาบัตร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ประชาชน</w:t>
            </w:r>
          </w:p>
          <w:p w14:paraId="16786003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spacing w:before="1"/>
              <w:ind w:right="215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หนังสือรับรองผู้ประกอบวิชาชีพวิศวกรรม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ควบคุม พร้อมสำเนาใบอนุญาตประกอบ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วิชาชีพและหนังสือรับรองจากสภาวิศวกร</w:t>
            </w:r>
          </w:p>
          <w:p w14:paraId="2308073F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right="228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หนังสือรับรองผู้ประกอบวิชาชีพ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สถาปัตยกรรมควบคุม</w:t>
            </w:r>
            <w:r>
              <w:rPr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พร้อมสำเนาใบอนุญาต</w:t>
            </w:r>
            <w:r>
              <w:rPr>
                <w:spacing w:val="-66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ประกอบวิชาชีพและหนังสือรับรองจากสภา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สถาปนิก</w:t>
            </w:r>
          </w:p>
          <w:p w14:paraId="060AB031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spacing w:before="1"/>
              <w:ind w:right="417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หนังสือยินยอมของผู้ควบคุมงาน(น.4)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</w:rPr>
              <w:t>พร้อมสำเนาใบอนุญาตประกอบวิชาชีพและ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หนังสือรับรองจากสภาวิศวกร</w:t>
            </w:r>
          </w:p>
          <w:p w14:paraId="6315F308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right="417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หนังสือยินยอมของผู้ควบคุมงาน(น.4)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</w:rPr>
              <w:t>พร้อมสำเนาใบอนุญาตประกอบวิชาชีพและ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หนังสือรับรองจากสภาสถาปนิก</w:t>
            </w:r>
          </w:p>
          <w:p w14:paraId="5C1972B0" w14:textId="77777777" w:rsidR="0066074F" w:rsidRDefault="002B05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spacing w:before="1"/>
              <w:ind w:left="46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หนังสือแจ้งการใช้ประโยชน์ที่ดิน(ผมร.1)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2A5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074F" w14:paraId="1A6B02F7" w14:textId="77777777">
        <w:trPr>
          <w:trHeight w:val="8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7A13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10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A1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เสนอคำขอรับใบอนุญาตฯ</w:t>
            </w:r>
          </w:p>
          <w:p w14:paraId="721D910F" w14:textId="77777777" w:rsidR="0066074F" w:rsidRDefault="002B0500">
            <w:pPr>
              <w:pStyle w:val="TableParagraph"/>
              <w:kinsoku w:val="0"/>
              <w:overflowPunct w:val="0"/>
              <w:spacing w:before="56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หรือหนังสือยื่นแจ้งฯ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F94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368" w:right="111" w:hanging="2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4698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เสนอคำขอรับใบอนุญาตหรือหนังสือยื่นแจ้งฯ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ต่อหัวหน้าฝ่ายฯ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95D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DF3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65D6F7C" w14:textId="77777777" w:rsidR="0066074F" w:rsidRDefault="0066074F">
      <w:pPr>
        <w:rPr>
          <w:rFonts w:ascii="Times New Roman" w:hAnsi="Times New Roman" w:cs="Times New Roman"/>
          <w:sz w:val="11"/>
          <w:szCs w:val="11"/>
        </w:rPr>
        <w:sectPr w:rsidR="0066074F">
          <w:pgSz w:w="16840" w:h="11910" w:orient="landscape"/>
          <w:pgMar w:top="1480" w:right="260" w:bottom="1060" w:left="620" w:header="729" w:footer="877" w:gutter="0"/>
          <w:cols w:space="720"/>
          <w:noEndnote/>
        </w:sectPr>
      </w:pPr>
    </w:p>
    <w:p w14:paraId="198AB2E7" w14:textId="77777777" w:rsidR="0066074F" w:rsidRDefault="006607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FE0D00" w14:textId="77777777" w:rsidR="0066074F" w:rsidRDefault="0066074F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552"/>
        <w:gridCol w:w="1275"/>
        <w:gridCol w:w="3970"/>
        <w:gridCol w:w="4107"/>
        <w:gridCol w:w="2981"/>
      </w:tblGrid>
      <w:tr w:rsidR="0066074F" w14:paraId="36A3F787" w14:textId="77777777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A4F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8" w:right="11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B48F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0" w:right="72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8C1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CC3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3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98B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แบบฟอร์ม/เอกสารประกอบ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E0C6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80"/>
              <w:rPr>
                <w:b/>
                <w:bCs/>
                <w:w w:val="99"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cs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  <w:cs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ิง</w:t>
            </w:r>
          </w:p>
        </w:tc>
      </w:tr>
      <w:tr w:rsidR="0066074F" w14:paraId="564CE857" w14:textId="77777777">
        <w:trPr>
          <w:trHeight w:val="8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996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DA4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0" w:right="7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มอบหมายเจ้าหน้าที่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E081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45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หัวหน้าฝ่ายฯ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9FB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477"/>
              <w:rPr>
                <w:sz w:val="32"/>
                <w:szCs w:val="32"/>
              </w:rPr>
            </w:pPr>
            <w:r>
              <w:rPr>
                <w:spacing w:val="-1"/>
                <w:w w:val="99"/>
                <w:sz w:val="32"/>
                <w:szCs w:val="32"/>
                <w:cs/>
              </w:rPr>
              <w:t>พ</w:t>
            </w:r>
            <w:r>
              <w:rPr>
                <w:w w:val="99"/>
                <w:sz w:val="32"/>
                <w:szCs w:val="32"/>
                <w:cs/>
              </w:rPr>
              <w:t>ิจารณา</w:t>
            </w:r>
            <w:r>
              <w:rPr>
                <w:spacing w:val="1"/>
                <w:w w:val="99"/>
                <w:sz w:val="32"/>
                <w:szCs w:val="32"/>
                <w:cs/>
              </w:rPr>
              <w:t>ม</w:t>
            </w:r>
            <w:r>
              <w:rPr>
                <w:spacing w:val="-2"/>
                <w:w w:val="99"/>
                <w:sz w:val="32"/>
                <w:szCs w:val="32"/>
                <w:cs/>
              </w:rPr>
              <w:t>อ</w:t>
            </w:r>
            <w:r>
              <w:rPr>
                <w:w w:val="99"/>
                <w:sz w:val="32"/>
                <w:szCs w:val="32"/>
                <w:cs/>
              </w:rPr>
              <w:t>บห</w:t>
            </w:r>
            <w:r>
              <w:rPr>
                <w:spacing w:val="2"/>
                <w:w w:val="99"/>
                <w:sz w:val="32"/>
                <w:szCs w:val="32"/>
                <w:cs/>
              </w:rPr>
              <w:t>ม</w:t>
            </w:r>
            <w:r>
              <w:rPr>
                <w:w w:val="99"/>
                <w:sz w:val="32"/>
                <w:szCs w:val="32"/>
                <w:cs/>
              </w:rPr>
              <w:t>ายให้เจ้าหน</w:t>
            </w:r>
            <w:r>
              <w:rPr>
                <w:spacing w:val="2"/>
                <w:w w:val="99"/>
                <w:sz w:val="32"/>
                <w:szCs w:val="32"/>
                <w:cs/>
              </w:rPr>
              <w:t>้</w:t>
            </w:r>
            <w:r>
              <w:rPr>
                <w:w w:val="99"/>
                <w:sz w:val="32"/>
                <w:szCs w:val="32"/>
                <w:cs/>
              </w:rPr>
              <w:t>าที</w:t>
            </w:r>
            <w:r>
              <w:rPr>
                <w:spacing w:val="-1"/>
                <w:w w:val="99"/>
                <w:sz w:val="32"/>
                <w:szCs w:val="32"/>
                <w:cs/>
              </w:rPr>
              <w:t>่พ</w:t>
            </w:r>
            <w:r>
              <w:rPr>
                <w:w w:val="99"/>
                <w:sz w:val="32"/>
                <w:szCs w:val="32"/>
                <w:cs/>
              </w:rPr>
              <w:t>ิจาร</w:t>
            </w:r>
            <w:r>
              <w:rPr>
                <w:spacing w:val="2"/>
                <w:w w:val="99"/>
                <w:sz w:val="32"/>
                <w:szCs w:val="32"/>
                <w:cs/>
              </w:rPr>
              <w:t>ณ</w:t>
            </w:r>
            <w:r>
              <w:rPr>
                <w:w w:val="99"/>
                <w:sz w:val="32"/>
                <w:szCs w:val="32"/>
                <w:cs/>
              </w:rPr>
              <w:t xml:space="preserve">า </w:t>
            </w:r>
            <w:r>
              <w:rPr>
                <w:sz w:val="32"/>
                <w:szCs w:val="32"/>
                <w:cs/>
              </w:rPr>
              <w:t>ตรวจสอบ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ตามคำสั่งมอบหมายงาน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937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D16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074F" w14:paraId="231950AC" w14:textId="77777777">
        <w:trPr>
          <w:trHeight w:val="25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B7A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A68" w14:textId="77777777" w:rsidR="0066074F" w:rsidRDefault="002B0500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เจ้าหน้าที่พิจารณาและ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ตรวจสอบสถานที่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7FC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04C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286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เจ้าหน้าที่ดำเนินการตรวจสอบแบบแปลน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และตรวจสอบสถานที่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w w:val="95"/>
                <w:sz w:val="32"/>
                <w:szCs w:val="32"/>
                <w:u w:val="single"/>
                <w:cs/>
              </w:rPr>
              <w:t>กรณีไม่ถูกต้องหรือไม่เป็นไปตามหลักเกณฑ</w:t>
            </w:r>
            <w:r>
              <w:rPr>
                <w:w w:val="95"/>
                <w:sz w:val="32"/>
                <w:szCs w:val="32"/>
                <w:cs/>
              </w:rPr>
              <w:t>์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u w:val="single"/>
                <w:cs/>
              </w:rPr>
              <w:t>หรือไม่ครบถ้วน</w:t>
            </w:r>
            <w:r>
              <w:rPr>
                <w:sz w:val="32"/>
                <w:szCs w:val="32"/>
                <w:cs/>
              </w:rPr>
              <w:t xml:space="preserve"> แนะนำผู้ขออนุญาตฯ หรือ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ยื่นแจ้ง </w:t>
            </w:r>
            <w:r>
              <w:rPr>
                <w:sz w:val="32"/>
                <w:szCs w:val="32"/>
                <w:cs/>
              </w:rPr>
              <w:t>แก้ไขปรับปรุงให้ถูกต้องครบถ้วน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และมีคำสั่ง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(แบบ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ค.1)</w:t>
            </w:r>
            <w:r>
              <w:rPr>
                <w:spacing w:val="-3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แจ้งให้ดำเนินการ</w:t>
            </w:r>
          </w:p>
          <w:p w14:paraId="1C438D9B" w14:textId="77777777" w:rsidR="0066074F" w:rsidRDefault="002B0500">
            <w:pPr>
              <w:pStyle w:val="TableParagraph"/>
              <w:kinsoku w:val="0"/>
              <w:overflowPunct w:val="0"/>
              <w:spacing w:before="1" w:line="341" w:lineRule="exact"/>
              <w:rPr>
                <w:w w:val="90"/>
                <w:sz w:val="32"/>
                <w:szCs w:val="32"/>
              </w:rPr>
            </w:pPr>
            <w:r>
              <w:rPr>
                <w:w w:val="90"/>
                <w:sz w:val="32"/>
                <w:szCs w:val="32"/>
                <w:cs/>
              </w:rPr>
              <w:t>แก้ไข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D69" w14:textId="77777777" w:rsidR="0066074F" w:rsidRDefault="002B0500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kinsoku w:val="0"/>
              <w:overflowPunct w:val="0"/>
              <w:spacing w:before="1"/>
              <w:ind w:right="186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การตรวจสอบเอกสารและแบบแปลนที่ขอ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อนุญาตก่อสร้างอาคาร/ดัดแปลงอาคาร/รั้ว</w:t>
            </w: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7A3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4F12D465" w14:textId="77777777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A2C4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6"/>
              <w:jc w:val="center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93C" w14:textId="77777777" w:rsidR="0066074F" w:rsidRDefault="002B0500">
            <w:pPr>
              <w:pStyle w:val="TableParagraph"/>
              <w:kinsoku w:val="0"/>
              <w:overflowPunct w:val="0"/>
              <w:spacing w:line="276" w:lineRule="auto"/>
              <w:ind w:left="108" w:right="236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จัดทำรายงานเสนอหัวหน้า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ฝ่ายฯ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6D5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239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D086" w14:textId="77777777" w:rsidR="0066074F" w:rsidRDefault="002B0500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เจ้าหน้าที่จัดทำรายงานการพิจารณา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ตรวจสอบเสนอหัวหน้าฝ่ายฯ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1AD" w14:textId="77777777" w:rsidR="0066074F" w:rsidRDefault="002B05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kinsoku w:val="0"/>
              <w:overflowPunct w:val="0"/>
              <w:ind w:right="383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เสนอออนุญาตก่อสร้างอาคาร/ดัดแปลง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อาคาร/รั้ว</w:t>
            </w: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D7C7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2031FCEA" w14:textId="77777777">
        <w:trPr>
          <w:trHeight w:val="8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E23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3737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จัดทำใบอนุญาตและเสนอ</w:t>
            </w:r>
          </w:p>
          <w:p w14:paraId="0DE72328" w14:textId="77777777" w:rsidR="0066074F" w:rsidRDefault="002B0500">
            <w:pPr>
              <w:pStyle w:val="TableParagraph"/>
              <w:kinsoku w:val="0"/>
              <w:overflowPunct w:val="0"/>
              <w:spacing w:before="53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ลงนาม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77C4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13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9EB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17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จัดทำใบอนุญาตและเสนอหัวหน้าฝ่ายฯ และ</w:t>
            </w:r>
            <w:r>
              <w:rPr>
                <w:spacing w:val="-6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เจ้าพนักงานท้องถิ่นลงนามในใบอนุญาต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FB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แบบ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อ. 1 หรือ</w:t>
            </w:r>
            <w:r>
              <w:rPr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ยผ.4</w:t>
            </w: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7075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5A31A69E" w14:textId="77777777">
        <w:trPr>
          <w:trHeight w:val="1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70A1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w w:val="99"/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9F3D" w14:textId="77777777" w:rsidR="0066074F" w:rsidRDefault="002B0500">
            <w:pPr>
              <w:pStyle w:val="TableParagraph"/>
              <w:kinsoku w:val="0"/>
              <w:overflowPunct w:val="0"/>
              <w:spacing w:before="1" w:line="276" w:lineRule="auto"/>
              <w:ind w:left="108"/>
              <w:rPr>
                <w:w w:val="95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หัวหน้าฝ่ายฯ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w w:val="95"/>
                <w:sz w:val="32"/>
                <w:szCs w:val="32"/>
                <w:cs/>
              </w:rPr>
              <w:t>เสนอรายงานการตรวจสอบ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BD54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575" w:right="128" w:hanging="41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หัวหน้าฝ่าย</w:t>
            </w:r>
            <w:r>
              <w:rPr>
                <w:spacing w:val="-68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1502" w14:textId="77777777" w:rsidR="0066074F" w:rsidRDefault="002B0500">
            <w:pPr>
              <w:pStyle w:val="TableParagraph"/>
              <w:kinsoku w:val="0"/>
              <w:overflowPunct w:val="0"/>
              <w:spacing w:line="360" w:lineRule="atLeast"/>
              <w:rPr>
                <w:spacing w:val="-1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หัวหน้าฝ่ายฯ เสนอรายงานการพิจารณา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ตรวจสอบต่อเจ้าพนักงานท้องถิ่นเพื่อ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pacing w:val="-1"/>
                <w:sz w:val="32"/>
                <w:szCs w:val="32"/>
                <w:cs/>
              </w:rPr>
              <w:t>พิจารณาออกใบอนุญาตหรือออกใบรับแจ้งฯ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D13B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A6AB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1D1BA21B" w14:textId="77777777">
        <w:trPr>
          <w:trHeight w:val="8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397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8" w:right="11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9AE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เจ้าพนักงานท้องถิ่น</w:t>
            </w:r>
          </w:p>
          <w:p w14:paraId="1978E92D" w14:textId="77777777" w:rsidR="0066074F" w:rsidRDefault="002B0500">
            <w:pPr>
              <w:pStyle w:val="TableParagraph"/>
              <w:kinsoku w:val="0"/>
              <w:overflowPunct w:val="0"/>
              <w:spacing w:before="53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ลงนามอนุญาต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2955" w14:textId="77777777" w:rsidR="0066074F" w:rsidRDefault="002B0500">
            <w:pPr>
              <w:pStyle w:val="TableParagraph"/>
              <w:kinsoku w:val="0"/>
              <w:overflowPunct w:val="0"/>
              <w:ind w:left="330" w:right="111" w:hanging="20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E61" w14:textId="77777777" w:rsidR="0066074F" w:rsidRDefault="002B0500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เจ้าพนักงานท้องถิ่นลงนามอนุญาตใน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ใบอนุญาตหรือใบรับแจ้งฯ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A89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E7CF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74F" w14:paraId="27F0AE16" w14:textId="77777777">
        <w:trPr>
          <w:trHeight w:val="1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83C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18" w:righ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901" w14:textId="77777777" w:rsidR="0066074F" w:rsidRDefault="002B0500">
            <w:pPr>
              <w:pStyle w:val="TableParagraph"/>
              <w:kinsoku w:val="0"/>
              <w:overflowPunct w:val="0"/>
              <w:spacing w:before="1" w:line="276" w:lineRule="auto"/>
              <w:ind w:left="108" w:right="10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ธุรการแจ้งผู้ขออนุญาตให้มา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ชำระค่าธรรมเนียม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01B9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368" w:right="111" w:hanging="2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F2F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แจ้งผู้ขอรับใบอนุญาตทราบภายใน</w:t>
            </w:r>
            <w:r>
              <w:rPr>
                <w:spacing w:val="1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7 วัน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นับแต่วันพิจารณาแล้วเสร็จ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B21" w14:textId="77777777" w:rsidR="0066074F" w:rsidRDefault="002B0500">
            <w:pPr>
              <w:pStyle w:val="TableParagraph"/>
              <w:kinsoku w:val="0"/>
              <w:overflowPunct w:val="0"/>
              <w:spacing w:before="1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</w:rPr>
              <w:t>หนังสือแจ้งผู้ยื่นคำขอรับใบอนุญาตหรือยื่นหนัง</w:t>
            </w:r>
            <w:r>
              <w:rPr>
                <w:spacing w:val="1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แจ้งฯและแจ้งการชำระค่าธรรมเนียม</w:t>
            </w: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0F9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7533C5C" w14:textId="77777777" w:rsidR="0066074F" w:rsidRDefault="0066074F">
      <w:pPr>
        <w:rPr>
          <w:rFonts w:ascii="Times New Roman" w:hAnsi="Times New Roman" w:cs="Times New Roman"/>
          <w:sz w:val="11"/>
          <w:szCs w:val="11"/>
        </w:rPr>
        <w:sectPr w:rsidR="0066074F">
          <w:pgSz w:w="16840" w:h="11910" w:orient="landscape"/>
          <w:pgMar w:top="1480" w:right="260" w:bottom="1060" w:left="620" w:header="729" w:footer="877" w:gutter="0"/>
          <w:cols w:space="720"/>
          <w:noEndnote/>
        </w:sectPr>
      </w:pPr>
    </w:p>
    <w:p w14:paraId="2F3F825E" w14:textId="77777777" w:rsidR="0066074F" w:rsidRDefault="006607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792E09" w14:textId="77777777" w:rsidR="0066074F" w:rsidRDefault="0066074F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552"/>
        <w:gridCol w:w="1275"/>
        <w:gridCol w:w="3970"/>
        <w:gridCol w:w="4109"/>
        <w:gridCol w:w="2979"/>
      </w:tblGrid>
      <w:tr w:rsidR="0066074F" w14:paraId="44971352" w14:textId="77777777">
        <w:trPr>
          <w:trHeight w:val="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99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8" w:right="11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A39D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72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091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1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AF1E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3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06F1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แบบฟอร์ม/เอกสารประกอบ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489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877"/>
              <w:rPr>
                <w:b/>
                <w:bCs/>
                <w:w w:val="99"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cs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  <w:cs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  <w:cs/>
              </w:rPr>
              <w:t>ิง</w:t>
            </w:r>
          </w:p>
        </w:tc>
      </w:tr>
      <w:tr w:rsidR="0066074F" w14:paraId="460390AF" w14:textId="77777777">
        <w:trPr>
          <w:trHeight w:val="8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BAD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118" w:righ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25A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ผู้ขอรับใบอนุญาตมาชำระ</w:t>
            </w:r>
          </w:p>
          <w:p w14:paraId="74A38CC0" w14:textId="77777777" w:rsidR="0066074F" w:rsidRDefault="002B0500">
            <w:pPr>
              <w:pStyle w:val="TableParagraph"/>
              <w:kinsoku w:val="0"/>
              <w:overflowPunct w:val="0"/>
              <w:spacing w:before="53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9B95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left="368" w:right="111" w:hanging="2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cs/>
              </w:rPr>
              <w:t>เจ้าพนักงาน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ธุรการ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8A74" w14:textId="77777777" w:rsidR="0066074F" w:rsidRDefault="002B0500">
            <w:pPr>
              <w:pStyle w:val="TableParagraph"/>
              <w:kinsoku w:val="0"/>
              <w:overflowPunct w:val="0"/>
              <w:spacing w:line="361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ผู้ขออนุญาตมาชำระค่าธรรมเนียม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07D" w14:textId="77777777" w:rsidR="0066074F" w:rsidRDefault="002B0500">
            <w:pPr>
              <w:pStyle w:val="TableParagraph"/>
              <w:kinsoku w:val="0"/>
              <w:overflowPunct w:val="0"/>
              <w:spacing w:before="1"/>
              <w:ind w:right="454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ใบนำชำระค่าธรรมเนียมและใบเสร็จรับเงิน</w:t>
            </w:r>
            <w:r>
              <w:rPr>
                <w:spacing w:val="-67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ถูกต้อง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80F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074F" w14:paraId="01D65543" w14:textId="77777777">
        <w:trPr>
          <w:trHeight w:val="7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F5F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722A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8702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1B9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B04F" w14:textId="77777777" w:rsidR="0066074F" w:rsidRDefault="006607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B931" w14:textId="77777777" w:rsidR="0066074F" w:rsidRDefault="0066074F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6919142" w14:textId="77777777" w:rsidR="0066074F" w:rsidRDefault="002B0500">
      <w:pPr>
        <w:pStyle w:val="BodyText"/>
        <w:kinsoku w:val="0"/>
        <w:overflowPunct w:val="0"/>
        <w:spacing w:line="276" w:lineRule="auto"/>
        <w:ind w:left="239" w:right="7976" w:hanging="140"/>
      </w:pPr>
      <w:r>
        <w:t xml:space="preserve">* </w:t>
      </w:r>
      <w:r>
        <w:rPr>
          <w:cs/>
        </w:rPr>
        <w:t>การออกใบอนุญาต (แบบ อ.</w:t>
      </w:r>
      <w:r>
        <w:t xml:space="preserve">1) </w:t>
      </w:r>
      <w:r>
        <w:rPr>
          <w:cs/>
        </w:rPr>
        <w:t xml:space="preserve">ตามมาตรา </w:t>
      </w:r>
      <w:r>
        <w:t>21</w:t>
      </w:r>
      <w:r>
        <w:rPr>
          <w:cs/>
        </w:rPr>
        <w:t xml:space="preserve"> จะต้องดำเนินการให้แล้วเสร็จภายใน </w:t>
      </w:r>
      <w:r>
        <w:t>45</w:t>
      </w:r>
      <w:r>
        <w:rPr>
          <w:cs/>
        </w:rPr>
        <w:t xml:space="preserve"> วัน</w:t>
      </w:r>
      <w:r>
        <w:rPr>
          <w:spacing w:val="1"/>
          <w:cs/>
        </w:rPr>
        <w:t xml:space="preserve"> </w:t>
      </w:r>
      <w:r>
        <w:rPr>
          <w:cs/>
        </w:rPr>
        <w:t>(กรณีที่เอกสาร</w:t>
      </w:r>
      <w:r>
        <w:rPr>
          <w:spacing w:val="-7"/>
          <w:cs/>
        </w:rPr>
        <w:t xml:space="preserve"> </w:t>
      </w:r>
      <w:r>
        <w:rPr>
          <w:cs/>
        </w:rPr>
        <w:t>หลักฐานครบถ้วน</w:t>
      </w:r>
      <w:r>
        <w:rPr>
          <w:spacing w:val="-6"/>
          <w:cs/>
        </w:rPr>
        <w:t xml:space="preserve"> </w:t>
      </w:r>
      <w:r>
        <w:rPr>
          <w:cs/>
        </w:rPr>
        <w:t>และแบบแปลน</w:t>
      </w:r>
      <w:r>
        <w:rPr>
          <w:spacing w:val="-2"/>
          <w:cs/>
        </w:rPr>
        <w:t xml:space="preserve"> </w:t>
      </w:r>
      <w:r>
        <w:rPr>
          <w:cs/>
        </w:rPr>
        <w:t>ไม่ขัดต่อกฎหมายว่าด้วยการควบคุมอาคาร)</w:t>
      </w:r>
    </w:p>
    <w:p w14:paraId="697E4101" w14:textId="77777777" w:rsidR="00BD2D09" w:rsidRDefault="002B0500">
      <w:pPr>
        <w:pStyle w:val="BodyText"/>
        <w:kinsoku w:val="0"/>
        <w:overflowPunct w:val="0"/>
        <w:ind w:left="100"/>
      </w:pPr>
      <w:r>
        <w:t>*</w:t>
      </w:r>
      <w:r>
        <w:rPr>
          <w:spacing w:val="-2"/>
        </w:rPr>
        <w:t xml:space="preserve"> </w:t>
      </w:r>
      <w:r>
        <w:rPr>
          <w:cs/>
        </w:rPr>
        <w:t>การออกหนังสือรับแจ้งความประสงค์ฯ (ยผ.</w:t>
      </w:r>
      <w:r>
        <w:t>4)</w:t>
      </w:r>
      <w:r>
        <w:rPr>
          <w:spacing w:val="-3"/>
        </w:rPr>
        <w:t xml:space="preserve"> </w:t>
      </w:r>
      <w:r>
        <w:rPr>
          <w:cs/>
        </w:rPr>
        <w:t>จะดำเนินการให้แล้วเสร็จภายใน</w:t>
      </w:r>
      <w:r>
        <w:rPr>
          <w:spacing w:val="-3"/>
          <w:cs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cs/>
        </w:rPr>
        <w:t>วัน</w:t>
      </w:r>
    </w:p>
    <w:sectPr w:rsidR="00BD2D09">
      <w:pgSz w:w="16840" w:h="11910" w:orient="landscape"/>
      <w:pgMar w:top="1480" w:right="260" w:bottom="1060" w:left="620" w:header="729" w:footer="8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6910" w14:textId="77777777" w:rsidR="002960A5" w:rsidRDefault="002960A5">
      <w:r>
        <w:separator/>
      </w:r>
    </w:p>
  </w:endnote>
  <w:endnote w:type="continuationSeparator" w:id="0">
    <w:p w14:paraId="710A6869" w14:textId="77777777" w:rsidR="002960A5" w:rsidRDefault="002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6155" w14:textId="20F5DF45" w:rsidR="0066074F" w:rsidRDefault="008D6146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2A1F743" wp14:editId="2BE4B4FA">
              <wp:simplePos x="0" y="0"/>
              <wp:positionH relativeFrom="page">
                <wp:posOffset>6848475</wp:posOffset>
              </wp:positionH>
              <wp:positionV relativeFrom="page">
                <wp:posOffset>6867525</wp:posOffset>
              </wp:positionV>
              <wp:extent cx="3397885" cy="171450"/>
              <wp:effectExtent l="0" t="0" r="1206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8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73AA5" w14:textId="05B98A7D" w:rsidR="0066074F" w:rsidRDefault="002B0500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w w:val="95"/>
                              <w:sz w:val="28"/>
                              <w:szCs w:val="28"/>
                            </w:rPr>
                          </w:pP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ฝ่ายโยธา</w:t>
                          </w:r>
                          <w:r>
                            <w:rPr>
                              <w:spacing w:val="16"/>
                              <w:w w:val="95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สำนักงาน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เขต</w:t>
                          </w:r>
                          <w:r>
                            <w:rPr>
                              <w:rFonts w:hint="cs"/>
                              <w:w w:val="95"/>
                              <w:sz w:val="28"/>
                              <w:szCs w:val="28"/>
                              <w:cs/>
                            </w:rPr>
                            <w:t>ดอนเมือง</w:t>
                          </w:r>
                          <w:r>
                            <w:rPr>
                              <w:spacing w:val="17"/>
                              <w:w w:val="95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กรุงเทพมหานคร</w:t>
                          </w:r>
                          <w:r>
                            <w:rPr>
                              <w:spacing w:val="16"/>
                              <w:w w:val="95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(24</w:t>
                          </w:r>
                          <w:r>
                            <w:rPr>
                              <w:spacing w:val="15"/>
                              <w:w w:val="95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กุมภาพันธ์</w:t>
                          </w:r>
                          <w:r>
                            <w:rPr>
                              <w:spacing w:val="14"/>
                              <w:w w:val="95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  <w:cs/>
                            </w:rPr>
                            <w:t>2566)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1F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9.25pt;margin-top:540.75pt;width:267.5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Kl2QEAAJgDAAAOAAAAZHJzL2Uyb0RvYy54bWysU81u1DAQviPxDpbvbDYtpUu02aq0KkIq&#10;Ban0ARzHTiwSjxl7N1menrGTbIHeEBdrMrY/fz+T7dXYd+yg0BuwJc9Xa86UlVAb25T86dvdmw1n&#10;Pghbiw6sKvlReX61e/1qO7hCnUELXa2QEYj1xeBK3obgiizzslW98CtwytKmBuxFoE9sshrFQOh9&#10;l52t1++yAbB2CFJ5T93baZPvEr7WSoYvWnsVWFdy4hbSimmt4prttqJoULjWyJmG+AcWvTCWHj1B&#10;3Yog2B7NC6jeSAQPOqwk9BlobaRKGkhNvv5LzWMrnEpayBzvTjb5/wcrHw6P7iuyMH6AkQJMIry7&#10;B/ndMws3rbCNukaEoVWipofzaFk2OF/MV6PVvvARpBo+Q00hi32ABDRq7KMrpJMROgVwPJmuxsAk&#10;Nc/P319uNhecSdrLL/O3FymVTBTLbYc+fFTQs1iUHCnUhC4O9z5ENqJYjsTHLNyZrkvBdvaPBh2M&#10;ncQ+Ep6oh7EamalnaVFMBfWR5CBM40LjTUUL+JOzgUal5P7HXqDirPtkyZI4V0uBS1EthbCSrpY8&#10;cDaVN2Gav71D07SEPJlu4Zps0yYpemYx06X4k9B5VON8/f6dTj3/ULtfAAAA//8DAFBLAwQUAAYA&#10;CAAAACEAUGi2vOAAAAAPAQAADwAAAGRycy9kb3ducmV2LnhtbEyPwU7DMBBE70j8g7VI3KgdUEMI&#10;caoKwQkJkYYDRyd2E6vxOsRuG/6ezYneZnZHs2+LzewGdjJTsB4lJCsBzGDrtcVOwlf9dpcBC1Gh&#10;VoNHI+HXBNiU11eFyrU/Y2VOu9gxKsGQKwl9jGPOeWh741RY+dEg7fZ+ciqSnTquJ3WmcjfweyFS&#10;7pRFutCr0bz0pj3sjk7C9hurV/vz0XxW+8rW9ZPA9/Qg5e3NvH0GFs0c/8Ow4BM6lMTU+CPqwAby&#10;4jFbU3ZRWUJqyaTJQwqsIUXDNfCy4Jd/lH8AAAD//wMAUEsBAi0AFAAGAAgAAAAhALaDOJL+AAAA&#10;4QEAABMAAAAAAAAAAAAAAAAAAAAAAFtDb250ZW50X1R5cGVzXS54bWxQSwECLQAUAAYACAAAACEA&#10;OP0h/9YAAACUAQAACwAAAAAAAAAAAAAAAAAvAQAAX3JlbHMvLnJlbHNQSwECLQAUAAYACAAAACEA&#10;54cipdkBAACYAwAADgAAAAAAAAAAAAAAAAAuAgAAZHJzL2Uyb0RvYy54bWxQSwECLQAUAAYACAAA&#10;ACEAUGi2vOAAAAAPAQAADwAAAAAAAAAAAAAAAAAzBAAAZHJzL2Rvd25yZXYueG1sUEsFBgAAAAAE&#10;AAQA8wAAAEAFAAAAAA==&#10;" o:allowincell="f" filled="f" stroked="f">
              <v:textbox inset="0,0,0,0">
                <w:txbxContent>
                  <w:p w14:paraId="6F373AA5" w14:textId="05B98A7D" w:rsidR="0066074F" w:rsidRDefault="002B0500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w w:val="95"/>
                        <w:sz w:val="28"/>
                        <w:szCs w:val="28"/>
                      </w:rPr>
                    </w:pPr>
                    <w:r>
                      <w:rPr>
                        <w:w w:val="95"/>
                        <w:sz w:val="28"/>
                        <w:szCs w:val="28"/>
                        <w:cs/>
                      </w:rPr>
                      <w:t>ฝ่ายโยธา</w:t>
                    </w:r>
                    <w:r>
                      <w:rPr>
                        <w:spacing w:val="16"/>
                        <w:w w:val="95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สำนักงาน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เขต</w:t>
                    </w:r>
                    <w:r>
                      <w:rPr>
                        <w:rFonts w:hint="cs"/>
                        <w:w w:val="95"/>
                        <w:sz w:val="28"/>
                        <w:szCs w:val="28"/>
                        <w:cs/>
                      </w:rPr>
                      <w:t>ดอนเมือง</w:t>
                    </w:r>
                    <w:r>
                      <w:rPr>
                        <w:spacing w:val="17"/>
                        <w:w w:val="95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กรุงเทพมหานคร</w:t>
                    </w:r>
                    <w:r>
                      <w:rPr>
                        <w:spacing w:val="16"/>
                        <w:w w:val="95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(24</w:t>
                    </w:r>
                    <w:r>
                      <w:rPr>
                        <w:spacing w:val="15"/>
                        <w:w w:val="95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กุมภาพันธ์</w:t>
                    </w:r>
                    <w:r>
                      <w:rPr>
                        <w:spacing w:val="14"/>
                        <w:w w:val="95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  <w:cs/>
                      </w:rPr>
                      <w:t>2566)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A258" w14:textId="77777777" w:rsidR="002960A5" w:rsidRDefault="002960A5">
      <w:r>
        <w:separator/>
      </w:r>
    </w:p>
  </w:footnote>
  <w:footnote w:type="continuationSeparator" w:id="0">
    <w:p w14:paraId="4440B689" w14:textId="77777777" w:rsidR="002960A5" w:rsidRDefault="002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BA49" w14:textId="1DF42F26" w:rsidR="0066074F" w:rsidRDefault="008D6146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833556" wp14:editId="7A0C1778">
              <wp:simplePos x="0" y="0"/>
              <wp:positionH relativeFrom="page">
                <wp:posOffset>3575713</wp:posOffset>
              </wp:positionH>
              <wp:positionV relativeFrom="page">
                <wp:posOffset>150125</wp:posOffset>
              </wp:positionV>
              <wp:extent cx="3947795" cy="814601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8146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519FF" w14:textId="7EAB9DA9" w:rsidR="008D6146" w:rsidRPr="002B0500" w:rsidRDefault="008D6146">
                          <w:pPr>
                            <w:pStyle w:val="BodyText"/>
                            <w:kinsoku w:val="0"/>
                            <w:overflowPunct w:val="0"/>
                            <w:spacing w:before="9"/>
                            <w:ind w:left="5" w:right="5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B0500">
                            <w:rPr>
                              <w:rFonts w:hint="cs"/>
                              <w:b/>
                              <w:bCs/>
                              <w:cs/>
                            </w:rPr>
                            <w:t>แนวทางการปฏิบัติในการใช้ดุลพินิจของเจ้าหน้าที่</w:t>
                          </w:r>
                          <w:r w:rsidR="007C30AD" w:rsidRPr="002B0500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</w:p>
                        <w:p w14:paraId="0D0617B6" w14:textId="3453C479" w:rsidR="0066074F" w:rsidRPr="002B0500" w:rsidRDefault="002B0500">
                          <w:pPr>
                            <w:pStyle w:val="BodyText"/>
                            <w:kinsoku w:val="0"/>
                            <w:overflowPunct w:val="0"/>
                            <w:spacing w:before="9"/>
                            <w:ind w:left="5" w:right="5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B0500">
                            <w:rPr>
                              <w:b/>
                              <w:bCs/>
                              <w:cs/>
                            </w:rPr>
                            <w:t>กระบวนงาน</w:t>
                          </w:r>
                          <w:r w:rsidRPr="002B0500">
                            <w:rPr>
                              <w:b/>
                              <w:bCs/>
                              <w:spacing w:val="-4"/>
                              <w:cs/>
                            </w:rPr>
                            <w:t xml:space="preserve"> </w:t>
                          </w:r>
                          <w:r w:rsidRPr="002B0500">
                            <w:rPr>
                              <w:b/>
                              <w:bCs/>
                              <w:cs/>
                            </w:rPr>
                            <w:t>การขออนุญาตก่อสร้าง</w:t>
                          </w:r>
                          <w:r w:rsidRPr="002B0500">
                            <w:rPr>
                              <w:b/>
                              <w:bCs/>
                              <w:spacing w:val="-5"/>
                              <w:cs/>
                            </w:rPr>
                            <w:t xml:space="preserve"> </w:t>
                          </w:r>
                          <w:r w:rsidRPr="002B0500">
                            <w:rPr>
                              <w:b/>
                              <w:bCs/>
                              <w:cs/>
                            </w:rPr>
                            <w:t>ดัดแปลงอาคาร</w:t>
                          </w:r>
                          <w:r w:rsidRPr="002B0500">
                            <w:rPr>
                              <w:b/>
                              <w:bCs/>
                              <w:spacing w:val="-4"/>
                              <w:cs/>
                            </w:rPr>
                            <w:t xml:space="preserve"> </w:t>
                          </w:r>
                          <w:r w:rsidRPr="002B0500">
                            <w:rPr>
                              <w:b/>
                              <w:bCs/>
                              <w:cs/>
                            </w:rPr>
                            <w:t>หรือรื้อถอนอาคาร</w:t>
                          </w:r>
                        </w:p>
                        <w:p w14:paraId="3DC86201" w14:textId="73F88B88" w:rsidR="0066074F" w:rsidRPr="002B0500" w:rsidRDefault="002B0500">
                          <w:pPr>
                            <w:pStyle w:val="BodyText"/>
                            <w:kinsoku w:val="0"/>
                            <w:overflowPunct w:val="0"/>
                            <w:spacing w:before="57"/>
                            <w:ind w:left="5" w:right="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B0500">
                            <w:rPr>
                              <w:b/>
                              <w:bCs/>
                              <w:cs/>
                            </w:rPr>
                            <w:t>ฝ่ายโยธา</w:t>
                          </w:r>
                          <w:r w:rsidRPr="002B0500">
                            <w:rPr>
                              <w:b/>
                              <w:bCs/>
                              <w:spacing w:val="-2"/>
                              <w:cs/>
                            </w:rPr>
                            <w:t xml:space="preserve"> </w:t>
                          </w:r>
                          <w:r w:rsidRPr="002B0500">
                            <w:rPr>
                              <w:b/>
                              <w:bCs/>
                              <w:cs/>
                            </w:rPr>
                            <w:t>สำนักงานเขต</w:t>
                          </w:r>
                          <w:r w:rsidRPr="002B0500">
                            <w:rPr>
                              <w:rFonts w:hint="cs"/>
                              <w:b/>
                              <w:bCs/>
                              <w:cs/>
                            </w:rPr>
                            <w:t>ดอนเมือง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35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5pt;margin-top:11.8pt;width:310.85pt;height:6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VT1wEAAJEDAAAOAAAAZHJzL2Uyb0RvYy54bWysU9tu2zAMfR+wfxD0vtjpul6MOEXXosOA&#10;7gJ0+wBalm1htqhRSuzs60fJcbrL27AXgaaow3MO6c3NNPRir8kbtKVcr3IptFVYG9uW8uuXh1dX&#10;UvgAtoYerS7lQXt5s335YjO6Qp9hh32tSTCI9cXoStmF4Ios86rTA/gVOm35skEaIPAntVlNMDL6&#10;0GdneX6RjUi1I1Tae87ez5dym/CbRqvwqWm8DqIvJXML6aR0VvHMthsoWgLXGXWkAf/AYgBjuekJ&#10;6h4CiB2Zv6AGowg9NmGlcMiwaYzSSQOrWed/qHnqwOmkhc3x7mST/3+w6uP+yX0mEaa3OPEAkwjv&#10;HlF988LiXQe21bdEOHYaam68jpZlo/PF8Wm02hc+glTjB6x5yLALmICmhoboCusUjM4DOJxM11MQ&#10;ipOvr88vL6/fSKH47mp9fpHPLaBYXjvy4Z3GQcSglMRDTeiwf/QhsoFiKYnNLD6Yvk+D7e1vCS6M&#10;mcQ+Ep6ph6mauDqqqLA+sA7CeU94rznokH5IMfKOlNJ/3wFpKfr3lr2IC7UEtATVEoBV/LSUQYo5&#10;vAvz4u0cmbZj5Nlti7fsV2OSlGcWR54896TwuKNxsX79TlXPf9L2JwAAAP//AwBQSwMEFAAGAAgA&#10;AAAhACxr0hjhAAAACwEAAA8AAABkcnMvZG93bnJldi54bWxMj8FOwzAMhu9IvENkJG4s7caqrTSd&#10;JgQnpGldOXBMW6+N1jilybby9ngnuNnyp9/fn20m24sLjt44UhDPIhBItWsMtQo+y/enFQgfNDW6&#10;d4QKftDDJr+/y3TauCsVeDmEVnAI+VQr6EIYUil93aHVfuYGJL4d3Wh14HVsZTPqK4fbXs6jKJFW&#10;G+IPnR7wtcP6dDhbBdsvKt7M967aF8fClOU6oo/kpNTjw7R9ARFwCn8w3PRZHXJ2qtyZGi96Bctk&#10;ETOqYL5IQNyAePXMZSqelvEaZJ7J/x3yXwAAAP//AwBQSwECLQAUAAYACAAAACEAtoM4kv4AAADh&#10;AQAAEwAAAAAAAAAAAAAAAAAAAAAAW0NvbnRlbnRfVHlwZXNdLnhtbFBLAQItABQABgAIAAAAIQA4&#10;/SH/1gAAAJQBAAALAAAAAAAAAAAAAAAAAC8BAABfcmVscy8ucmVsc1BLAQItABQABgAIAAAAIQA8&#10;+SVT1wEAAJEDAAAOAAAAAAAAAAAAAAAAAC4CAABkcnMvZTJvRG9jLnhtbFBLAQItABQABgAIAAAA&#10;IQAsa9IY4QAAAAsBAAAPAAAAAAAAAAAAAAAAADEEAABkcnMvZG93bnJldi54bWxQSwUGAAAAAAQA&#10;BADzAAAAPwUAAAAA&#10;" o:allowincell="f" filled="f" stroked="f">
              <v:textbox inset="0,0,0,0">
                <w:txbxContent>
                  <w:p w14:paraId="0CA519FF" w14:textId="7EAB9DA9" w:rsidR="008D6146" w:rsidRPr="002B0500" w:rsidRDefault="008D6146">
                    <w:pPr>
                      <w:pStyle w:val="BodyText"/>
                      <w:kinsoku w:val="0"/>
                      <w:overflowPunct w:val="0"/>
                      <w:spacing w:before="9"/>
                      <w:ind w:left="5" w:right="5"/>
                      <w:jc w:val="center"/>
                      <w:rPr>
                        <w:b/>
                        <w:bCs/>
                      </w:rPr>
                    </w:pPr>
                    <w:r w:rsidRPr="002B0500">
                      <w:rPr>
                        <w:rFonts w:hint="cs"/>
                        <w:b/>
                        <w:bCs/>
                        <w:cs/>
                      </w:rPr>
                      <w:t>แนวทางการปฏิบัติในการใช้ดุลพินิจของเจ้าหน้าที่</w:t>
                    </w:r>
                    <w:r w:rsidR="007C30AD" w:rsidRPr="002B0500">
                      <w:rPr>
                        <w:rFonts w:hint="cs"/>
                        <w:b/>
                        <w:bCs/>
                        <w:cs/>
                      </w:rPr>
                      <w:t xml:space="preserve"> </w:t>
                    </w:r>
                  </w:p>
                  <w:p w14:paraId="0D0617B6" w14:textId="3453C479" w:rsidR="0066074F" w:rsidRPr="002B0500" w:rsidRDefault="002B0500">
                    <w:pPr>
                      <w:pStyle w:val="BodyText"/>
                      <w:kinsoku w:val="0"/>
                      <w:overflowPunct w:val="0"/>
                      <w:spacing w:before="9"/>
                      <w:ind w:left="5" w:right="5"/>
                      <w:jc w:val="center"/>
                      <w:rPr>
                        <w:b/>
                        <w:bCs/>
                      </w:rPr>
                    </w:pPr>
                    <w:r w:rsidRPr="002B0500">
                      <w:rPr>
                        <w:b/>
                        <w:bCs/>
                        <w:cs/>
                      </w:rPr>
                      <w:t>กระบวนงาน</w:t>
                    </w:r>
                    <w:r w:rsidRPr="002B0500">
                      <w:rPr>
                        <w:b/>
                        <w:bCs/>
                        <w:spacing w:val="-4"/>
                        <w:cs/>
                      </w:rPr>
                      <w:t xml:space="preserve"> </w:t>
                    </w:r>
                    <w:r w:rsidRPr="002B0500">
                      <w:rPr>
                        <w:b/>
                        <w:bCs/>
                        <w:cs/>
                      </w:rPr>
                      <w:t>การขออนุญาตก่อสร้าง</w:t>
                    </w:r>
                    <w:r w:rsidRPr="002B0500">
                      <w:rPr>
                        <w:b/>
                        <w:bCs/>
                        <w:spacing w:val="-5"/>
                        <w:cs/>
                      </w:rPr>
                      <w:t xml:space="preserve"> </w:t>
                    </w:r>
                    <w:r w:rsidRPr="002B0500">
                      <w:rPr>
                        <w:b/>
                        <w:bCs/>
                        <w:cs/>
                      </w:rPr>
                      <w:t>ดัดแปลงอาคาร</w:t>
                    </w:r>
                    <w:r w:rsidRPr="002B0500">
                      <w:rPr>
                        <w:b/>
                        <w:bCs/>
                        <w:spacing w:val="-4"/>
                        <w:cs/>
                      </w:rPr>
                      <w:t xml:space="preserve"> </w:t>
                    </w:r>
                    <w:r w:rsidRPr="002B0500">
                      <w:rPr>
                        <w:b/>
                        <w:bCs/>
                        <w:cs/>
                      </w:rPr>
                      <w:t>หรือรื้อถอนอาคาร</w:t>
                    </w:r>
                  </w:p>
                  <w:p w14:paraId="3DC86201" w14:textId="73F88B88" w:rsidR="0066074F" w:rsidRPr="002B0500" w:rsidRDefault="002B0500">
                    <w:pPr>
                      <w:pStyle w:val="BodyText"/>
                      <w:kinsoku w:val="0"/>
                      <w:overflowPunct w:val="0"/>
                      <w:spacing w:before="57"/>
                      <w:ind w:left="5" w:right="3"/>
                      <w:jc w:val="center"/>
                      <w:rPr>
                        <w:b/>
                        <w:bCs/>
                      </w:rPr>
                    </w:pPr>
                    <w:r w:rsidRPr="002B0500">
                      <w:rPr>
                        <w:b/>
                        <w:bCs/>
                        <w:cs/>
                      </w:rPr>
                      <w:t>ฝ่ายโยธา</w:t>
                    </w:r>
                    <w:r w:rsidRPr="002B0500">
                      <w:rPr>
                        <w:b/>
                        <w:bCs/>
                        <w:spacing w:val="-2"/>
                        <w:cs/>
                      </w:rPr>
                      <w:t xml:space="preserve"> </w:t>
                    </w:r>
                    <w:r w:rsidRPr="002B0500">
                      <w:rPr>
                        <w:b/>
                        <w:bCs/>
                        <w:cs/>
                      </w:rPr>
                      <w:t>สำนักงานเขต</w:t>
                    </w:r>
                    <w:r w:rsidRPr="002B0500">
                      <w:rPr>
                        <w:rFonts w:hint="cs"/>
                        <w:b/>
                        <w:bCs/>
                        <w:cs/>
                      </w:rPr>
                      <w:t>ดอนเมือง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"/>
      <w:lvlJc w:val="left"/>
      <w:pPr>
        <w:ind w:left="107" w:hanging="356"/>
      </w:pPr>
      <w:rPr>
        <w:rFonts w:ascii="Wingdings 2" w:hAnsi="Wingdings 2" w:cs="Wingdings 2"/>
        <w:b w:val="0"/>
        <w:bCs w:val="0"/>
        <w:i w:val="0"/>
        <w:iCs w:val="0"/>
        <w:w w:val="99"/>
        <w:sz w:val="32"/>
        <w:szCs w:val="32"/>
      </w:rPr>
    </w:lvl>
    <w:lvl w:ilvl="1">
      <w:numFmt w:val="bullet"/>
      <w:lvlText w:val="•"/>
      <w:lvlJc w:val="left"/>
      <w:pPr>
        <w:ind w:left="486" w:hanging="356"/>
      </w:pPr>
    </w:lvl>
    <w:lvl w:ilvl="2">
      <w:numFmt w:val="bullet"/>
      <w:lvlText w:val="•"/>
      <w:lvlJc w:val="left"/>
      <w:pPr>
        <w:ind w:left="872" w:hanging="356"/>
      </w:pPr>
    </w:lvl>
    <w:lvl w:ilvl="3">
      <w:numFmt w:val="bullet"/>
      <w:lvlText w:val="•"/>
      <w:lvlJc w:val="left"/>
      <w:pPr>
        <w:ind w:left="1258" w:hanging="356"/>
      </w:pPr>
    </w:lvl>
    <w:lvl w:ilvl="4">
      <w:numFmt w:val="bullet"/>
      <w:lvlText w:val="•"/>
      <w:lvlJc w:val="left"/>
      <w:pPr>
        <w:ind w:left="1644" w:hanging="356"/>
      </w:pPr>
    </w:lvl>
    <w:lvl w:ilvl="5">
      <w:numFmt w:val="bullet"/>
      <w:lvlText w:val="•"/>
      <w:lvlJc w:val="left"/>
      <w:pPr>
        <w:ind w:left="2030" w:hanging="356"/>
      </w:pPr>
    </w:lvl>
    <w:lvl w:ilvl="6">
      <w:numFmt w:val="bullet"/>
      <w:lvlText w:val="•"/>
      <w:lvlJc w:val="left"/>
      <w:pPr>
        <w:ind w:left="2416" w:hanging="356"/>
      </w:pPr>
    </w:lvl>
    <w:lvl w:ilvl="7">
      <w:numFmt w:val="bullet"/>
      <w:lvlText w:val="•"/>
      <w:lvlJc w:val="left"/>
      <w:pPr>
        <w:ind w:left="2802" w:hanging="356"/>
      </w:pPr>
    </w:lvl>
    <w:lvl w:ilvl="8">
      <w:numFmt w:val="bullet"/>
      <w:lvlText w:val="•"/>
      <w:lvlJc w:val="left"/>
      <w:pPr>
        <w:ind w:left="3188" w:hanging="35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"/>
      <w:lvlJc w:val="left"/>
      <w:pPr>
        <w:ind w:left="107" w:hanging="356"/>
      </w:pPr>
      <w:rPr>
        <w:rFonts w:ascii="Wingdings 2" w:hAnsi="Wingdings 2" w:cs="Wingdings 2"/>
        <w:b w:val="0"/>
        <w:bCs w:val="0"/>
        <w:i w:val="0"/>
        <w:iCs w:val="0"/>
        <w:w w:val="99"/>
        <w:sz w:val="32"/>
        <w:szCs w:val="32"/>
      </w:rPr>
    </w:lvl>
    <w:lvl w:ilvl="1">
      <w:numFmt w:val="bullet"/>
      <w:lvlText w:val="•"/>
      <w:lvlJc w:val="left"/>
      <w:pPr>
        <w:ind w:left="499" w:hanging="356"/>
      </w:pPr>
    </w:lvl>
    <w:lvl w:ilvl="2">
      <w:numFmt w:val="bullet"/>
      <w:lvlText w:val="•"/>
      <w:lvlJc w:val="left"/>
      <w:pPr>
        <w:ind w:left="899" w:hanging="356"/>
      </w:pPr>
    </w:lvl>
    <w:lvl w:ilvl="3">
      <w:numFmt w:val="bullet"/>
      <w:lvlText w:val="•"/>
      <w:lvlJc w:val="left"/>
      <w:pPr>
        <w:ind w:left="1299" w:hanging="356"/>
      </w:pPr>
    </w:lvl>
    <w:lvl w:ilvl="4">
      <w:numFmt w:val="bullet"/>
      <w:lvlText w:val="•"/>
      <w:lvlJc w:val="left"/>
      <w:pPr>
        <w:ind w:left="1699" w:hanging="356"/>
      </w:pPr>
    </w:lvl>
    <w:lvl w:ilvl="5">
      <w:numFmt w:val="bullet"/>
      <w:lvlText w:val="•"/>
      <w:lvlJc w:val="left"/>
      <w:pPr>
        <w:ind w:left="2099" w:hanging="356"/>
      </w:pPr>
    </w:lvl>
    <w:lvl w:ilvl="6">
      <w:numFmt w:val="bullet"/>
      <w:lvlText w:val="•"/>
      <w:lvlJc w:val="left"/>
      <w:pPr>
        <w:ind w:left="2498" w:hanging="356"/>
      </w:pPr>
    </w:lvl>
    <w:lvl w:ilvl="7">
      <w:numFmt w:val="bullet"/>
      <w:lvlText w:val="•"/>
      <w:lvlJc w:val="left"/>
      <w:pPr>
        <w:ind w:left="2898" w:hanging="356"/>
      </w:pPr>
    </w:lvl>
    <w:lvl w:ilvl="8">
      <w:numFmt w:val="bullet"/>
      <w:lvlText w:val="•"/>
      <w:lvlJc w:val="left"/>
      <w:pPr>
        <w:ind w:left="3298" w:hanging="356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"/>
      <w:lvlJc w:val="left"/>
      <w:pPr>
        <w:ind w:left="107" w:hanging="356"/>
      </w:pPr>
      <w:rPr>
        <w:rFonts w:ascii="Wingdings 2" w:hAnsi="Wingdings 2" w:cs="Wingdings 2"/>
        <w:b w:val="0"/>
        <w:bCs w:val="0"/>
        <w:i w:val="0"/>
        <w:iCs w:val="0"/>
        <w:w w:val="99"/>
        <w:sz w:val="32"/>
        <w:szCs w:val="32"/>
      </w:rPr>
    </w:lvl>
    <w:lvl w:ilvl="1">
      <w:numFmt w:val="bullet"/>
      <w:lvlText w:val="•"/>
      <w:lvlJc w:val="left"/>
      <w:pPr>
        <w:ind w:left="499" w:hanging="356"/>
      </w:pPr>
    </w:lvl>
    <w:lvl w:ilvl="2">
      <w:numFmt w:val="bullet"/>
      <w:lvlText w:val="•"/>
      <w:lvlJc w:val="left"/>
      <w:pPr>
        <w:ind w:left="899" w:hanging="356"/>
      </w:pPr>
    </w:lvl>
    <w:lvl w:ilvl="3">
      <w:numFmt w:val="bullet"/>
      <w:lvlText w:val="•"/>
      <w:lvlJc w:val="left"/>
      <w:pPr>
        <w:ind w:left="1299" w:hanging="356"/>
      </w:pPr>
    </w:lvl>
    <w:lvl w:ilvl="4">
      <w:numFmt w:val="bullet"/>
      <w:lvlText w:val="•"/>
      <w:lvlJc w:val="left"/>
      <w:pPr>
        <w:ind w:left="1699" w:hanging="356"/>
      </w:pPr>
    </w:lvl>
    <w:lvl w:ilvl="5">
      <w:numFmt w:val="bullet"/>
      <w:lvlText w:val="•"/>
      <w:lvlJc w:val="left"/>
      <w:pPr>
        <w:ind w:left="2099" w:hanging="356"/>
      </w:pPr>
    </w:lvl>
    <w:lvl w:ilvl="6">
      <w:numFmt w:val="bullet"/>
      <w:lvlText w:val="•"/>
      <w:lvlJc w:val="left"/>
      <w:pPr>
        <w:ind w:left="2499" w:hanging="356"/>
      </w:pPr>
    </w:lvl>
    <w:lvl w:ilvl="7">
      <w:numFmt w:val="bullet"/>
      <w:lvlText w:val="•"/>
      <w:lvlJc w:val="left"/>
      <w:pPr>
        <w:ind w:left="2899" w:hanging="356"/>
      </w:pPr>
    </w:lvl>
    <w:lvl w:ilvl="8">
      <w:numFmt w:val="bullet"/>
      <w:lvlText w:val="•"/>
      <w:lvlJc w:val="left"/>
      <w:pPr>
        <w:ind w:left="3299" w:hanging="35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"/>
      <w:lvlJc w:val="left"/>
      <w:pPr>
        <w:ind w:left="107" w:hanging="356"/>
      </w:pPr>
      <w:rPr>
        <w:rFonts w:ascii="Wingdings 2" w:hAnsi="Wingdings 2" w:cs="Wingdings 2"/>
        <w:b w:val="0"/>
        <w:bCs w:val="0"/>
        <w:i w:val="0"/>
        <w:iCs w:val="0"/>
        <w:w w:val="99"/>
        <w:sz w:val="32"/>
        <w:szCs w:val="32"/>
      </w:rPr>
    </w:lvl>
    <w:lvl w:ilvl="1">
      <w:numFmt w:val="bullet"/>
      <w:lvlText w:val="•"/>
      <w:lvlJc w:val="left"/>
      <w:pPr>
        <w:ind w:left="499" w:hanging="356"/>
      </w:pPr>
    </w:lvl>
    <w:lvl w:ilvl="2">
      <w:numFmt w:val="bullet"/>
      <w:lvlText w:val="•"/>
      <w:lvlJc w:val="left"/>
      <w:pPr>
        <w:ind w:left="899" w:hanging="356"/>
      </w:pPr>
    </w:lvl>
    <w:lvl w:ilvl="3">
      <w:numFmt w:val="bullet"/>
      <w:lvlText w:val="•"/>
      <w:lvlJc w:val="left"/>
      <w:pPr>
        <w:ind w:left="1299" w:hanging="356"/>
      </w:pPr>
    </w:lvl>
    <w:lvl w:ilvl="4">
      <w:numFmt w:val="bullet"/>
      <w:lvlText w:val="•"/>
      <w:lvlJc w:val="left"/>
      <w:pPr>
        <w:ind w:left="1698" w:hanging="356"/>
      </w:pPr>
    </w:lvl>
    <w:lvl w:ilvl="5">
      <w:numFmt w:val="bullet"/>
      <w:lvlText w:val="•"/>
      <w:lvlJc w:val="left"/>
      <w:pPr>
        <w:ind w:left="2098" w:hanging="356"/>
      </w:pPr>
    </w:lvl>
    <w:lvl w:ilvl="6">
      <w:numFmt w:val="bullet"/>
      <w:lvlText w:val="•"/>
      <w:lvlJc w:val="left"/>
      <w:pPr>
        <w:ind w:left="2498" w:hanging="356"/>
      </w:pPr>
    </w:lvl>
    <w:lvl w:ilvl="7">
      <w:numFmt w:val="bullet"/>
      <w:lvlText w:val="•"/>
      <w:lvlJc w:val="left"/>
      <w:pPr>
        <w:ind w:left="2897" w:hanging="356"/>
      </w:pPr>
    </w:lvl>
    <w:lvl w:ilvl="8">
      <w:numFmt w:val="bullet"/>
      <w:lvlText w:val="•"/>
      <w:lvlJc w:val="left"/>
      <w:pPr>
        <w:ind w:left="3297" w:hanging="356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"/>
      <w:lvlJc w:val="left"/>
      <w:pPr>
        <w:ind w:left="107" w:hanging="356"/>
      </w:pPr>
      <w:rPr>
        <w:rFonts w:ascii="Wingdings 2" w:hAnsi="Wingdings 2" w:cs="Wingdings 2"/>
        <w:b w:val="0"/>
        <w:bCs w:val="0"/>
        <w:i w:val="0"/>
        <w:iCs w:val="0"/>
        <w:w w:val="99"/>
        <w:sz w:val="32"/>
        <w:szCs w:val="32"/>
      </w:rPr>
    </w:lvl>
    <w:lvl w:ilvl="1">
      <w:numFmt w:val="bullet"/>
      <w:lvlText w:val="•"/>
      <w:lvlJc w:val="left"/>
      <w:pPr>
        <w:ind w:left="499" w:hanging="356"/>
      </w:pPr>
    </w:lvl>
    <w:lvl w:ilvl="2">
      <w:numFmt w:val="bullet"/>
      <w:lvlText w:val="•"/>
      <w:lvlJc w:val="left"/>
      <w:pPr>
        <w:ind w:left="899" w:hanging="356"/>
      </w:pPr>
    </w:lvl>
    <w:lvl w:ilvl="3">
      <w:numFmt w:val="bullet"/>
      <w:lvlText w:val="•"/>
      <w:lvlJc w:val="left"/>
      <w:pPr>
        <w:ind w:left="1299" w:hanging="356"/>
      </w:pPr>
    </w:lvl>
    <w:lvl w:ilvl="4">
      <w:numFmt w:val="bullet"/>
      <w:lvlText w:val="•"/>
      <w:lvlJc w:val="left"/>
      <w:pPr>
        <w:ind w:left="1698" w:hanging="356"/>
      </w:pPr>
    </w:lvl>
    <w:lvl w:ilvl="5">
      <w:numFmt w:val="bullet"/>
      <w:lvlText w:val="•"/>
      <w:lvlJc w:val="left"/>
      <w:pPr>
        <w:ind w:left="2098" w:hanging="356"/>
      </w:pPr>
    </w:lvl>
    <w:lvl w:ilvl="6">
      <w:numFmt w:val="bullet"/>
      <w:lvlText w:val="•"/>
      <w:lvlJc w:val="left"/>
      <w:pPr>
        <w:ind w:left="2498" w:hanging="356"/>
      </w:pPr>
    </w:lvl>
    <w:lvl w:ilvl="7">
      <w:numFmt w:val="bullet"/>
      <w:lvlText w:val="•"/>
      <w:lvlJc w:val="left"/>
      <w:pPr>
        <w:ind w:left="2897" w:hanging="356"/>
      </w:pPr>
    </w:lvl>
    <w:lvl w:ilvl="8">
      <w:numFmt w:val="bullet"/>
      <w:lvlText w:val="•"/>
      <w:lvlJc w:val="left"/>
      <w:pPr>
        <w:ind w:left="3297" w:hanging="356"/>
      </w:pPr>
    </w:lvl>
  </w:abstractNum>
  <w:num w:numId="1" w16cid:durableId="946960414">
    <w:abstractNumId w:val="4"/>
  </w:num>
  <w:num w:numId="2" w16cid:durableId="1621035622">
    <w:abstractNumId w:val="3"/>
  </w:num>
  <w:num w:numId="3" w16cid:durableId="176429906">
    <w:abstractNumId w:val="2"/>
  </w:num>
  <w:num w:numId="4" w16cid:durableId="1567957365">
    <w:abstractNumId w:val="1"/>
  </w:num>
  <w:num w:numId="5" w16cid:durableId="77374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46"/>
    <w:rsid w:val="002960A5"/>
    <w:rsid w:val="002B0500"/>
    <w:rsid w:val="0066074F"/>
    <w:rsid w:val="007C30AD"/>
    <w:rsid w:val="008D6146"/>
    <w:rsid w:val="00BD2D09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F90C8"/>
  <w14:defaultImageDpi w14:val="0"/>
  <w15:docId w15:val="{6A7D7BF3-FF28-4DC8-ADD4-C894EF0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๙" w:hAnsi="TH SarabunIT๙" w:cs="TH SarabunIT๙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H SarabunIT๙" w:hAnsi="TH SarabunIT๙" w:cs="Angsana New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"/>
      <w:ind w:left="5" w:right="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Angsana Ne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146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6146"/>
    <w:rPr>
      <w:rFonts w:ascii="TH SarabunIT๙" w:hAnsi="TH SarabunIT๙" w:cs="Angsana New"/>
    </w:rPr>
  </w:style>
  <w:style w:type="paragraph" w:styleId="Footer">
    <w:name w:val="footer"/>
    <w:basedOn w:val="Normal"/>
    <w:link w:val="FooterChar"/>
    <w:uiPriority w:val="99"/>
    <w:unhideWhenUsed/>
    <w:rsid w:val="008D6146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6146"/>
    <w:rPr>
      <w:rFonts w:ascii="TH SarabunIT๙" w:hAnsi="TH SarabunIT๙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ผอ.เขตดอนเมือง</cp:lastModifiedBy>
  <cp:revision>6</cp:revision>
  <cp:lastPrinted>2023-03-10T14:12:00Z</cp:lastPrinted>
  <dcterms:created xsi:type="dcterms:W3CDTF">2023-03-10T14:12:00Z</dcterms:created>
  <dcterms:modified xsi:type="dcterms:W3CDTF">2023-04-06T03:00:00Z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