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91E8" w14:textId="54A6312F" w:rsidR="00A90C17" w:rsidRDefault="00D2728E" w:rsidP="00A90C17">
      <w:pPr>
        <w:rPr>
          <w:rFonts w:ascii="TH SarabunIT๙" w:hAnsi="TH SarabunIT๙" w:cs="TH SarabunIT๙"/>
          <w:sz w:val="32"/>
          <w:szCs w:val="32"/>
        </w:rPr>
      </w:pPr>
      <w:r>
        <w:pict w14:anchorId="025AD1F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5pt;margin-top:-51.35pt;width:80.5pt;height:26.35pt;z-index:251659264;mso-height-percent:200;mso-height-percent:200;mso-width-relative:margin;mso-height-relative:margin">
            <v:textbox style="mso-next-textbox:#_x0000_s1029;mso-fit-shape-to-text:t">
              <w:txbxContent>
                <w:p w14:paraId="43664DEF" w14:textId="77777777" w:rsidR="00A90C17" w:rsidRDefault="00A90C17" w:rsidP="00A90C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A90C17">
        <w:rPr>
          <w:noProof/>
        </w:rPr>
        <w:drawing>
          <wp:anchor distT="0" distB="0" distL="114300" distR="114300" simplePos="0" relativeHeight="251660288" behindDoc="0" locked="0" layoutInCell="1" allowOverlap="1" wp14:anchorId="7134D5A0" wp14:editId="77FA33E8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C17">
        <w:rPr>
          <w:noProof/>
        </w:rPr>
        <w:drawing>
          <wp:anchor distT="0" distB="0" distL="114300" distR="114300" simplePos="0" relativeHeight="251661312" behindDoc="0" locked="0" layoutInCell="1" allowOverlap="1" wp14:anchorId="12F45B7C" wp14:editId="2A6A6441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4115" w14:textId="77777777" w:rsidR="00A90C17" w:rsidRDefault="00A90C17" w:rsidP="00A90C17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60D78743" w14:textId="2CA4896D" w:rsidR="00A90C17" w:rsidRDefault="00A90C17" w:rsidP="00A90C17">
      <w:pPr>
        <w:pStyle w:val="Heading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คำสั่ง..........</w:t>
      </w:r>
      <w:r w:rsidR="00D2728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476CFDDD" w14:textId="77777777" w:rsidR="00A90C17" w:rsidRDefault="00A90C17" w:rsidP="00A90C17">
      <w:pPr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249D29A2" w14:textId="5B6F886A" w:rsidR="00050968" w:rsidRPr="0015230B" w:rsidRDefault="00A90C17" w:rsidP="00A90C17">
      <w:pPr>
        <w:pStyle w:val="Heading2"/>
        <w:spacing w:before="120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เรื่อง     </w:t>
      </w:r>
      <w:r w:rsidR="00050968">
        <w:rPr>
          <w:rFonts w:ascii="TH SarabunIT๙" w:hAnsi="TH SarabunIT๙" w:cs="TH SarabunIT๙" w:hint="cs"/>
          <w:sz w:val="32"/>
          <w:szCs w:val="32"/>
          <w:cs/>
        </w:rPr>
        <w:t>ลงโทษภาคทัณฑ์</w:t>
      </w:r>
      <w:r w:rsidR="00A72E6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</w:p>
    <w:p w14:paraId="3C52EE04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5481D1D7" w14:textId="4641901D" w:rsidR="00050968" w:rsidRDefault="00050968" w:rsidP="00B350E9">
      <w:pPr>
        <w:tabs>
          <w:tab w:val="left" w:pos="0"/>
        </w:tabs>
        <w:ind w:firstLine="1418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</w:rPr>
        <w:t>…..........</w:t>
      </w:r>
      <w:r w:rsidR="00B350E9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(ชื่อผู้ถูก</w:t>
      </w:r>
      <w:r w:rsidR="00B350E9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>
        <w:rPr>
          <w:rFonts w:ascii="TH SarabunIT๙" w:hAnsi="TH SarabunIT๙" w:cs="TH SarabunIT๙" w:hint="cs"/>
          <w:sz w:val="32"/>
          <w:szCs w:val="32"/>
          <w:cs/>
        </w:rPr>
        <w:t>)...</w:t>
      </w:r>
      <w:r w:rsidR="00B350E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27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B350E9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เลขที่ตำแหน่ง......</w:t>
      </w:r>
      <w:r w:rsidR="00B350E9">
        <w:rPr>
          <w:rFonts w:ascii="TH SarabunIT๙" w:hAnsi="TH SarabunIT๙" w:cs="TH SarabunIT๙" w:hint="cs"/>
          <w:spacing w:val="4"/>
          <w:sz w:val="32"/>
          <w:szCs w:val="32"/>
          <w:cs/>
        </w:rPr>
        <w:t>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1A27D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</w:t>
      </w:r>
      <w:r w:rsidR="00B350E9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</w:t>
      </w:r>
      <w:r w:rsidR="001A27D2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เงินเดือ</w:t>
      </w:r>
      <w:r w:rsidR="00B350E9">
        <w:rPr>
          <w:rFonts w:ascii="TH SarabunIT๙" w:hAnsi="TH SarabunIT๙" w:cs="TH SarabunIT๙" w:hint="cs"/>
          <w:spacing w:val="4"/>
          <w:sz w:val="32"/>
          <w:szCs w:val="32"/>
          <w:cs/>
        </w:rPr>
        <w:t>น.............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ได้กระทำผิดวินัยในกรณี.............</w:t>
      </w:r>
      <w:r w:rsidR="00B350E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A173D">
        <w:rPr>
          <w:rFonts w:ascii="TH SarabunIT๙" w:hAnsi="TH SarabunIT๙" w:cs="TH SarabunIT๙"/>
          <w:sz w:val="32"/>
          <w:szCs w:val="32"/>
        </w:rPr>
        <w:t>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135BFC66" w14:textId="74A8A959" w:rsidR="001A27D2" w:rsidRDefault="001A27D2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          </w:t>
      </w:r>
      <w:r w:rsidR="003F3B88">
        <w:rPr>
          <w:rFonts w:ascii="TH SarabunIT๙" w:hAnsi="TH SarabunIT๙" w:cs="TH SarabunIT๙" w:hint="cs"/>
          <w:sz w:val="32"/>
          <w:szCs w:val="32"/>
          <w:cs/>
        </w:rPr>
        <w:t>อัน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เป็นการกระทำผิดวินัยอย่างไม่ร้ายแรงฐาน............................................................................................</w:t>
      </w:r>
      <w:r w:rsidR="006F7D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F3B88">
        <w:rPr>
          <w:rFonts w:ascii="TH SarabunIT๙" w:hAnsi="TH SarabunIT๙" w:cs="TH SarabunIT๙" w:hint="cs"/>
          <w:sz w:val="32"/>
          <w:szCs w:val="32"/>
          <w:cs/>
        </w:rPr>
        <w:t xml:space="preserve">ตามมาตรา ........ </w:t>
      </w:r>
      <w:r w:rsidR="006F7D69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พ.ศ.......</w:t>
      </w:r>
      <w:r w:rsidR="003F3B8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7D69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สมควรได้รับโทษภาคทัณฑ์</w:t>
      </w:r>
    </w:p>
    <w:p w14:paraId="4AEE9FFC" w14:textId="0F7DC5BC" w:rsidR="00050968" w:rsidRDefault="00050968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44 มาตรา 52 (</w:t>
      </w:r>
      <w:r w:rsidR="00A90C17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) แห่งพระราชบัญญัติ</w:t>
      </w:r>
      <w:r w:rsidR="00A90C17">
        <w:rPr>
          <w:rFonts w:ascii="TH SarabunIT๙" w:hAnsi="TH SarabunIT๙" w:cs="TH SarabunIT๙"/>
          <w:sz w:val="32"/>
          <w:szCs w:val="32"/>
          <w:cs/>
        </w:rPr>
        <w:br/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ระเบียบข้าราชการกรุงเทพมหานครและบุคลากรกรุงเทพมหานคร พ.ศ. 2554</w:t>
      </w:r>
      <w:r w:rsidR="00A54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2AE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มาตรา 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A90C17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ระราชบัญญัติระเบียบข้าราชการพลเรือน พ.ศ. 2551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และข้อ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67 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497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กฎ ก.พ.</w:t>
      </w:r>
      <w:r w:rsidR="00A90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ว่าด้วยการดำเนินการทางวินัย พ.ศ. 2556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จึงให้ลงโทษภาคทัณฑ์......</w:t>
      </w:r>
      <w:r w:rsidR="00AB497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54C8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27D2" w:rsidRPr="001A2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(ชื่อผู้ถูก</w:t>
      </w:r>
      <w:r w:rsidR="00AB4977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)...............</w:t>
      </w:r>
      <w:r w:rsidR="00AB497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F7C5299" w14:textId="77777777" w:rsidR="00050968" w:rsidRDefault="00496A2B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14:paraId="1F799F6F" w14:textId="77777777" w:rsidR="00496A2B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</w:t>
      </w:r>
      <w:r w:rsidR="007367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17E635BA" w14:textId="77777777" w:rsidR="00BC50BD" w:rsidRPr="0015230B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A7D039" w14:textId="77777777" w:rsidR="00050968" w:rsidRPr="0015230B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41EC08A1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1713CDF3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D0A55D" w14:textId="77777777" w:rsidR="00050968" w:rsidRPr="0015230B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7864C290" w14:textId="77777777" w:rsidR="00050968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4C89102A" w14:textId="77777777" w:rsidR="00050968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13DECDB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7FB45FFA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45D2F288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48AF16DC" w14:textId="77777777" w:rsidR="00F55954" w:rsidRPr="00050968" w:rsidRDefault="00F55954"/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50968"/>
    <w:rsid w:val="00053D36"/>
    <w:rsid w:val="001679B3"/>
    <w:rsid w:val="00174797"/>
    <w:rsid w:val="001A27D2"/>
    <w:rsid w:val="001F42AE"/>
    <w:rsid w:val="0027799A"/>
    <w:rsid w:val="0037069C"/>
    <w:rsid w:val="003F3B88"/>
    <w:rsid w:val="00496A2B"/>
    <w:rsid w:val="006F7D69"/>
    <w:rsid w:val="0073679B"/>
    <w:rsid w:val="00882007"/>
    <w:rsid w:val="0093457F"/>
    <w:rsid w:val="009F4E6B"/>
    <w:rsid w:val="00A54C89"/>
    <w:rsid w:val="00A72E62"/>
    <w:rsid w:val="00A90C17"/>
    <w:rsid w:val="00AB4977"/>
    <w:rsid w:val="00B350E9"/>
    <w:rsid w:val="00B60388"/>
    <w:rsid w:val="00BC50BD"/>
    <w:rsid w:val="00D2728E"/>
    <w:rsid w:val="00D72B95"/>
    <w:rsid w:val="00DA173D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073ED0"/>
  <w15:docId w15:val="{8DF68963-D693-42F5-8CD6-C384EA88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22</cp:revision>
  <dcterms:created xsi:type="dcterms:W3CDTF">2016-07-12T07:17:00Z</dcterms:created>
  <dcterms:modified xsi:type="dcterms:W3CDTF">2020-09-16T04:09:00Z</dcterms:modified>
</cp:coreProperties>
</file>