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การขออนุญาตเคลื่อนย้ายอาคาร (แบบ ข.2)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1) ตามพระราชบัญญัติควบคุมอาคารพ.ศ. 2522 มาตรา 21 กำหนดว่า ผู้ใดจะก่อสร้าง ดัดแปลง หรือเคลื่อนย้ายอาคารต้องได้รับใบอนุญาตจากเจ้าพนักงานท้องถิ่น</w:t>
        <w:br/>
        <w:t xml:space="preserve"/>
        <w:br/>
        <w:t xml:space="preserve">2) ตามพระราชบัญญัติควบคุมอาคารพ.ศ. 2522 มาตรา 4 กำหนดว่า &amp;ldquo;อาคาร&amp;rdquo;หมายความว่า ตึก บ้าน เรือน โรง ร้าน แพ คลังสินค้า สำนักงานและสิ่งที่สร้างขึ้นอย่างอื่น ซึ่งบุคคลอาจเข้าอยู่หรือเข้าใช้สอยได้ และหมายความรวมถึง</w:t>
        <w:br/>
        <w:t xml:space="preserve"/>
        <w:br/>
        <w:t xml:space="preserve">   (1) อัฒจันทร์หรือสิ่งที่สร้างขึ้นอย่างอื่นเพื่อใช้เป็นที่ชุมนุมของประชาชน</w:t>
        <w:br/>
        <w:t xml:space="preserve"/>
        <w:br/>
        <w:t xml:space="preserve">   (2) เขื่อน สะพาน อุโมงค์ ทางหรือท่อระบายน้ำ อู่เรือ คานเรือ ท่าน้ำ ท่าจอดเรือรั้ว กำแพง หรือประตู ที่สร้างขึ้นติดต่อหรือใกล้เคียงกับที่สาธารณะหรือสิ่งที่สร้างขึ้นให้บุคคลทั่วไปใช้สอย</w:t>
        <w:br/>
        <w:t xml:space="preserve"/>
        <w:br/>
        <w:t xml:space="preserve">   (3) ป้ายหรือสิ่งที่สร้างขึ้นสำหรับติดหรือตั้งป้าย</w:t>
        <w:br/>
        <w:t xml:space="preserve"/>
        <w:br/>
        <w:t xml:space="preserve">      ก. ที่ติดหรือตั้งไว้เหนือที่สาธารณะและมีขนาดเกินหนึ่งตารางเมตร หรือมีน้ำหนักรวมทั้งโครงสร้างเกินสิบกิโลกรัม</w:t>
        <w:br/>
        <w:t xml:space="preserve"/>
        <w:br/>
        <w:t xml:space="preserve">     ข. ที่ติดหรือตั้งไว้ในระยะห่างจากที่สาธารณะซึ่งเมื่อวัดในทางราบแล้วระยะห่างจากที่สาธารณะมีน้อยกว่าความสูงของป้ายนั้นเมื่อวัดจากพื้นดิน และมีขนาดหรือมีน้ำหนักเกินกว่าที่กำหนดในกฎกระทรวง</w:t>
        <w:br/>
        <w:t xml:space="preserve"/>
        <w:br/>
        <w:t xml:space="preserve">  (4) พื้นที่หรือสิ่งที่สร้างขึ้นเพื่อใช้เป็นที่จอดรถ ที่กลับรถ และทางเข้าออกของรถสำหรับอาคารที่กำหนดตามมาตรา 8(9)</w:t>
        <w:br/>
        <w:t xml:space="preserve"/>
        <w:br/>
        <w:t xml:space="preserve">   (5) สิ่งที่สร้างขึ้นอย่างอื่นตามที่กำหนดในกฎกระทรวงกำหนดสิ่งที่สร้างขึ้นอย่างอื่นเป็นอาคารตามกฎหมายว่าด้วยการควบคุมอาคาร พ.ศ. ๒๕๔๔ กำหนดให้สิ่งดังต่อไปนี้ เป็นอาคารตาม พ.ร.บ. ควบคุมอาคาร พ.ศ. 2522</w:t>
        <w:br/>
        <w:t xml:space="preserve"/>
        <w:br/>
        <w:t xml:space="preserve">     ก. ถังเก็บของที่มีความจุตั้งแต่ 100 ลูกบาศก์เมตรขึ้นไป</w:t>
        <w:br/>
        <w:t xml:space="preserve"/>
        <w:br/>
        <w:t xml:space="preserve">     ข. สระว่าน้ำภายนอกอาคารที่มีความจุตั้งแต่ 100 ลูกบาศก์เมตรขึ้นไป</w:t>
        <w:br/>
        <w:t xml:space="preserve"/>
        <w:br/>
        <w:t xml:space="preserve">     ค. กำแพงกันดินหรือกำแพงกันน้ำที่ต้องรับความดันของดินหรือน้ำที่มีความสูงตั้งแต่ 1.50 เมตรขึ้นไป</w:t>
        <w:br/>
        <w:t xml:space="preserve"/>
        <w:br/>
        <w:t xml:space="preserve">     ง. โครงสร้างสำหรับใช้ในการรับส่งวิทยุหรือโทรทัศน์ที่มีความสูงจากระดับฐานของโครงสร้างนั้นตั้งแต่ 10 เมตรขึ้นไป และมีน้ำหนักรวมตั้งแต่ 40 กิโลกรัมขึ้นไป</w:t>
        <w:br/>
        <w:t xml:space="preserve"/>
        <w:br/>
        <w:t xml:space="preserve">     จ. สิ่งที่สร้างขึ้นอย่างอื่นนอกจาก ก ข ค และ ง ที่มีความสูงจากระดับฐานตั้งแต่ 10 เมตรขึ้นไป</w:t>
        <w:br/>
        <w:t xml:space="preserve"/>
        <w:br/>
        <w:t xml:space="preserve">ฯลฯ</w:t>
        <w:br/>
        <w:t xml:space="preserve"/>
        <w:br/>
        <w:t xml:space="preserve">      ตามพระราชบัญญัติการอำนวยความสะดวกในการพิจารณาอนุญาตของทางราชการ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กองควบคุมอาคาร สำนักการโยธา กรุงเทพมหานคร </w:t>
              <w:br/>
              <w:t xml:space="preserve">เลขที่ 111 ศาลาว่าการกรุงเทพมหานคร 2  ถนนมิตรไมตรี  แขวงดินแดง  เขตดินแดง  กรุงเทพฯ  10400/ติดต่อด้วยตนเอง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ฝ่ายโยธา  สำนักงานเขตมีนบุรี เลขที่ 333 ถนนสีหบุรานุกิจ แขวงมีนบุรี เขตมีนบุรี กทม. 10510 โทร. 02-9145831/ติดต่อด้วยตนเอง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พิจารณาแผนผังบริเวณ แบบแปลน รายการประกอบแบบแปลน หรือรายการคำนวณ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ออกใบอนุญาตหรือคำสั่งไม่อนุญาต พร้อมแจ้งผลการพิจารณา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คำขออนุญาตก่อสร้างอาคาร ดัดแปลงอาคาร หรือรื้อถอนอาคาร (แบบ ข.2)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(กรณีที่เป็นอาคารสาธารณะ อาคารพิเศษ หรืออาคารที่ก่อสร้างด้วยวัตถุถาวรและวัตถุทนไฟเป็นส่วนใหญ่)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(เอกสารของผู้ยื่นคำขออนุญาต (กรณีบุคคลเป็นผู้ขออนุญาต และกรณีหลายคนให้ใช้ทุกคน)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(เอกสารของผู้ยื่นคำขออนุญาต (กรณีบุคคลเป็นผู้ขออนุญาต และกรณีหลายคนให้ใช้ทุกคน)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และผู้มีอำนาจลงชื่อแทนนิติบุคคลผู้ขออนุญาตที่ออกให้ไม่เกินหกเดือน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และทะเบียนบ้านของผู้มีอำนาจลงชื่อแทนนิติบุคคล (กรณีที่นิติบุคคลเป็นผู้ขออนุญาต))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หนังสือแสดงความเป็นตัวแทนของผู้ขออนุญาต (หนังสือมอบอำนาจ)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 (กรณีมีการมอบอำนาจให้ผู้อื่นขออนุญาตแทน)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สำเนาหรือภาพถ่ายโฉนดที่ดิน เลขที่/น.ส.3 เลขที่/ ส.ค. 1 เลขที่...... (ขนาดเท่าต้นฉบับ และต้องครบถ้วนตามแผนผังบริเวณ หรือที่ระบุไว้ในคำขออนุญาต)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หนังสือรับรองให้ปลูกสร้างอาคารในที่ดิน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(พร้อมสำเนาหรือภาพถ่ายทะเบียนบ้าน และบัตรประจำตัวประชาชนของเจ้าของที่ดินและพยานที่ลงลายมือชื่อรับรองในเอกสาร (กรณีผู้ขออนุญาตมิได้เป็นเจ้าของที่ดิน))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และผู้มีอำนาจลงชื่อแทนนิติบุคคลเจ้าของที่ดิน ที่ออกให้ไม่เกินหกเดือน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และทะเบียนบ้านของผู้มีอำนาจลงชื่อแทนนิติบุคคล (กรณีที่นิติบุคคลเป็นเจ้าของที่ดิน))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หนังสือรับรองของผู้ออกแบบอาคาร หรือผู้ออกแบบและคำนวณอาคาร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49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แล้วแต่กรณี) 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หนังสือรับรองของผู้ออกแบบอาคาร หรือผู้ออกแบบและคำนวณอาคาร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49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แล้วแต่กรณี) 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(แบบ ผมร.1)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</w:t>
              <w:br/>
              <w:t xml:space="preserve">(1) เคลื่อนย้ายอาคาร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(1) อาคารสูงไม่เกิน 2 ชั้นหรือสูงไม่เกิน 12 เมตร คิด 0.50 บ่าท/ตร.ม.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0.5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(2) อาคารสูงเกิน 2 ชั้นแต่ไม่เกิน 3 ชั้น หรือสูงเกิน 12 เมตร </w:t>
              <w:br/>
              <w:t xml:space="preserve">แต่ไม่เกิน 15 เมตร คิด 2.00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(3) อาคารสูงเกิน 3 ชั้นหรือสูงเกิน 15 เมตร คิด 4.00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(4) อาคารประเภทซึ่งต้องรับน้ำหนักบรรทุกชั้นใดชั้นหนึ่ง</w:t>
              <w:br/>
              <w:t xml:space="preserve">เกิน 500 กก./ตร.ม. คิด 4.00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(5) ป้าย คิด 4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กองควบคุมอาคาร สำนักการโยธา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(111 ศาลาว่าการกรุงเทพมหานคร2 ถนนมิตรไมตรีแขวงดินแดง เขตดินแดง กรุงเทพฯ 10400</w:t>
              <w:br/>
              <w:t xml:space="preserve">โทรศัพท์</w:t>
              <w:tab/>
              <w:t xml:space="preserve">:</w:t>
              <w:tab/>
              <w:t xml:space="preserve">0 2246 0301-2 ต่อ 2046-7</w:t>
              <w:br/>
              <w:t xml:space="preserve">โทรสาร</w:t>
              <w:tab/>
              <w:t xml:space="preserve">:</w:t>
              <w:tab/>
              <w:t xml:space="preserve">0 2247 0075, 0 2247 0107</w:t>
              <w:br/>
              <w:t xml:space="preserve">เวปไซต์</w:t>
              <w:tab/>
              <w:t xml:space="preserve">:</w:t>
              <w:tab/>
              <w:t xml:space="preserve">http://office.bangkok.go.th/bcd</w:t>
              <w:br/>
              <w:t xml:space="preserve">อีเมล์</w:t>
              <w:tab/>
              <w:t xml:space="preserve">:</w:t>
              <w:tab/>
              <w:t xml:space="preserve">bmadpwbcd@gmail.com)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สำนักงานเขตมีนบุรี เลขที่ 333 ถนนสีหบุรานุกิจ แขวงมีนบุรี เขตมีนบุรี กทม. 10510 โทร. 02-9145831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คำขออนุญาตก่อสร้างอาคาร ดัดแปลงอาคาร หรือรื้อถอนอาคาร (แบบ ข.2)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หนังสือรับรองของผู้ประกอบวิชาชีพสถาปัตยกรรมควบคุม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หนังสือมอบอำนาจเจ้าของที่ดิน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หนังสือรับรองให้ปลูกสร้างอาคารในที่ดิน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หนังสือแสดงความยินยอมของผู้ควบคุมงาน ตามมาตรา 29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(แบบ ผมร.1)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1) ขั้นตอนที่ 1 นับระยะเวลารวมกับขั้นตอนที่ 2</w:t>
        <w:br/>
        <w:t xml:space="preserve"/>
        <w:br/>
        <w:t xml:space="preserve">   2) ในกรณีมีเหตุจำเป็นไม่อาจออกใบอนุญาตหรือยังไม่อาจมีคำสั่งไม่อนุญาตได้ภายในกำหนด 45 วัน ให้ขยายเวลาออกไปได้อีกไม่เกินสองคราว คราวละไม่เกิน 45 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 แล้วแต่กรณี (พระราชบัญญัติควบคุมอาคาร พ.ศ. 2522 มาตรา 25 วรรคสอง)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/>
        <w:br/>
        <w:t xml:space="preserve"/>
        <w:tab/>
        <w:t xml:space="preserve">สำเนาหรือภาพถ่ายเอกสารทุกฉบับที่ยื่นขออนุญาต เจ้าของเอกสารนั้นต้องลงลายมือชื่อรับรองสำเนาทุกหน้าทุกแผ่น (กรณีเป็นนิติบุคคล ให้ดำเนินการตามหนังสือรับรองการจดทะเบียนฯ)</w:t>
        <w:br/>
        <w:t xml:space="preserve"/>
        <w:tab/>
        <w:t xml:space="preserve">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tab/>
        <w:t xml:space="preserve">หนังสือมอบอำนาจ ให้ติดอากรแสตมป์ตามประมวลรัษฎากร</w:t>
        <w:br/>
        <w:t xml:space="preserve"/>
        <w:tab/>
        <w:t xml:space="preserve">กรณีบุคคลที่มิได้ถือสัญชาติไทยให้แสดงสำเนาหนังสือเดินทางแทนสำเนาบัตรประจำตัวประชาชน</w:t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การขออนุญาตเคลื่อนย้ายอาคาร (แบบ ข.2)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การผังเมือง พ.ศ. 2518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ส่งเสริมและรักษาคุณภาพสิ่งแวดล้อมแห่งชาติ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การขออนุญาตเคลื่อนย้ายอาคาร (แบบ ข.2)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