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 หรือใช้ที่จอดรถ ที่กลับรถ และทางเข้าออกของรถเพื่อการอื่น  (แบบ ข.4)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1)ตามพระราชบัญญัติควบคุมอาคารพ.ศ. 2522 มาตรา 34 กำหนดว่า ห้ามมิให้เจ้าของหรือผู้ครอบครองอาคารที่ต้องมีพื้นที่หรือสิ่งที่สร้างขึ้นเพื่อใช้เป็นที่จอดรถ ที่กลับรถ และทางเข้าออกของรถตามที่ระบุไว้ในมาตรา 8(9) ดัดแปลง หรือใช้หรือยินยอมให้บุคคลอื่นดัดแปลงหรือใช้ที่จอดรถ ที่กลับรถ และทางเข้าออกของรถนั้นเพื่อการอื่นทั้งนี้ ไม่ว่าทั้งหมดหรือบางส่วน เว้นแต่จะได้รับใบอนุญาตจากเจ้าพนักงานท้องถิ่น</w:t>
        <w:br/>
        <w:t xml:space="preserve"/>
        <w:br/>
        <w:t xml:space="preserve">   2)ตามพระราชบัญญัติควบคุมอาคารพ.ศ. 2522 มาตรา 4 กำหนดว่า &amp;ldquo;อาคาร&amp;rdquo;หมายความว่า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ซึ่งบุคคลอาจเข้าอยู่หรือเข้าใช้สอยได้ และหมายความรวมถึง</w:t>
        <w:br/>
        <w:t xml:space="preserve"/>
        <w:br/>
        <w:t xml:space="preserve">      (1) อัฒจันทร์หรือสิ่งที่สร้างขึ้นอย่างอื่นเพื่อใช้เป็นที่ชุมนุของประชาชน</w:t>
        <w:br/>
        <w:t xml:space="preserve"/>
        <w:br/>
        <w:t xml:space="preserve">      (2) เขื่อน สะพาน อุโมงค์ ทางหรือท่อระบายน้ำ อู่เรือ คานเรือ ท่าน้ำ ท่าจอดเรือรั้ว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ที่สร้างขึ้นติดต่อหรือใกล้เคียงกับที่สาธารณะหรือสิ่งที่สร้างขึ้นให้บุคคลทั่วไปใช้สอp</w:t>
        <w:br/>
        <w:t xml:space="preserve"/>
        <w:br/>
        <w:t xml:space="preserve">     (3)ป้ายหรือสิ่งที่สร้างขึ้นสำหรับติดหรือตั้งป้าย</w:t>
        <w:br/>
        <w:t xml:space="preserve"/>
        <w:br/>
        <w:t xml:space="preserve">        ก. 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  <w:br/>
        <w:t xml:space="preserve"/>
        <w:br/>
        <w:t xml:space="preserve">        ข.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  <w:br/>
        <w:t xml:space="preserve"/>
        <w:br/>
        <w:t xml:space="preserve">      (4) 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8(9)</w:t>
        <w:br/>
        <w:t xml:space="preserve"/>
        <w:br/>
        <w:t xml:space="preserve">      (5) สิ่งที่สร้างขึ้นอย่างอื่นตามที่กำหนดในกฎกระทรวงกำหนดสิ่งที่สร้างขึ้นอย่างอื่นเป็นอาคารตามกฎหมายว่าด้วยการควบคุมอาคาร พ.ศ. 2544กำหนดให้สิ่งดังต่อไปนี้ เป็นอาคารตาม พ.ร.บ. ควบคุมอาคาร พ.ศ. 2522​</w:t>
        <w:br/>
        <w:t xml:space="preserve"/>
        <w:br/>
        <w:t xml:space="preserve">ฯลฯ</w:t>
        <w:br/>
        <w:t xml:space="preserve"/>
        <w:br/>
        <w:t xml:space="preserve">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  <w:br/>
        <w:t xml:space="preserve">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โทร.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ขออนุญาตดัดแปลง หรือใช้ที่จอดรถ ที่กลับรถ และทางเข้าออกของรถเพื่อการอื่น (แบบ ข.4)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 (กรณีที่เป็นสิ่งที่สร้างขึ้นเป็นอาคารเพื่อใช้เป็นที่จอดรถ)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(กรณีที่นิติบุคคลเป็นผู้ขออนุญาต)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เลขที่……(ขนาดเท่าต้นฉบับ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(กรณีที่นิติบุคคลเป็นเจ้าของที่ดิน)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หรือใบรับหนังสือแจ้งความประสงค์จะก่อสร้าง ดัดแปลง เคลื่อนย้าย หรือรื้อถอนอาคาร ตามมาตรา 39 ทวิ (แบบ กทม.6) พร้อมหนังสือรับทราบแบบแปลนไม่ขัดข้องฯ ของอาคารที่ยื่นขออนุญาต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ดัดแปลงอาคาร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ค่าธรรมเนียมการตรวจสอบ</w:t>
              <w:br/>
              <w:t xml:space="preserve">(1) อาคารสูงไม่เกิน 2 ชั้นหรือสูงไม่เกิน 12 เมตร คิด 0.5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 </w:t>
              <w:br/>
              <w:t xml:space="preserve">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อาคารสูงเกิน 3 ชั้นหรือสูงเกิน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อาคารประเภทซึ่งต้องรับน้ำหนักบรรทุกชั้นใดชั้นหนึ่ง</w:t>
              <w:br/>
              <w:t xml:space="preserve">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ที่จอดรถ ที่กลับรถและทางเข้าออกของรถ ภายนอกอาคาร คิด 0.50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(111  ศาลาว่าการกรุงเทพมหานคร 2 </w:t>
              <w:br/>
              <w:t xml:space="preserve">ถนนมิตรไมตรี  แขวงดินแดง  เขตดินแดง  กรุงเทพฯ   10400</w:t>
              <w:br/>
              <w:t xml:space="preserve">โทรศัพท์</w:t>
              <w:tab/>
              <w:t xml:space="preserve">:</w:t>
              <w:tab/>
              <w:t xml:space="preserve">0 2246 0301-2 ต่อ 2046-7</w:t>
              <w:br/>
              <w:t xml:space="preserve">โทรสาร</w:t>
              <w:tab/>
              <w:t xml:space="preserve">:</w:t>
              <w:tab/>
              <w:t xml:space="preserve">0 2247 0075, 0 2247 0107</w:t>
              <w:br/>
              <w:t xml:space="preserve">เวปไซต์</w:t>
              <w:tab/>
              <w:t xml:space="preserve">:</w:t>
              <w:tab/>
              <w:t xml:space="preserve">http://office.bangkok.go.th/bcd</w:t>
              <w:br/>
              <w:t xml:space="preserve">อีเมล์</w:t>
              <w:tab/>
              <w:t xml:space="preserve">:</w:t>
              <w:tab/>
              <w:t xml:space="preserve">bmadpwbcd@gmail.com)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โทร.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ขออนุญาตดัดแปลง หรือใช้ที่จอดรถ ที่กลับรถ และทางเข้าออกของรถเพื่อการอื่น (แบบ ข.4)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1)ขั้นตอนที่ 1 นับระยะเวลารวมกับ ขั้นตอนที่ 2</w:t>
        <w:br/>
        <w:t xml:space="preserve"/>
        <w:br/>
        <w:t xml:space="preserve">   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 ที่กลับรถ และทางเข้าออกของรถเพื่อการอื่น  (แบบ ข.4)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 หรือใช้ที่จอดรถ ที่กลับรถ และทางเข้าออกของรถเพื่อการอื่น (แบบ ข.4)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