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การจดทะเบียนรับรองบุตร กรณีในสำนักทะเบียน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บิดามารดาของเด็กเป็นสามีภรรยากันโดยไม่ชอบด้วยกฎหมาย บุตรที่เกิดมาจึงเป็นบุตรที่ชอบด้วยกฎหมายของมารดาเพียงฝ่ายเดียว บุตรที่ไม่ชอบด้วยกฎหมายของบิดาจะเป็นบุตรที่ชอบด้วยกฎหมายของบิดาต่อเมื่อ</w:t>
        <w:br/>
        <w:t xml:space="preserve"/>
        <w:br/>
        <w:t xml:space="preserve">1. บิดามารดาได้สมรสกันโดยถูกต้องตามกฎหมาย ซึ่งจะมีผลนับแต่วันที่เด็กเกิด</w:t>
        <w:br/>
        <w:t xml:space="preserve"/>
        <w:br/>
        <w:t xml:space="preserve">2. บิดาได้จดทะเบียนรับรองบุตร ซึ่งจะมีผลนับแต่วันที่เด็กเกิด</w:t>
        <w:br/>
        <w:t xml:space="preserve"/>
        <w:br/>
        <w:t xml:space="preserve">3. ศาลได้พิพากษาว่าเด็กเป็นบุตรโดยชอบด้วยกฎหมายของบิดา ซึ่งจะมีผลนับแต่วันที่เด็กเกิด</w:t>
        <w:br/>
        <w:t xml:space="preserve"/>
        <w:br/>
        <w:t xml:space="preserve">เงื่อนไขการจดทะเบียนรับรองบุตร ดังนี้</w:t>
        <w:br/>
        <w:t xml:space="preserve"/>
        <w:br/>
        <w:t xml:space="preserve">1. บิดายื่นคำร้องขอจดทะเบียนรับรองบุตรต่อนายทะเบียน ณ ฝ่ายทะเบียน สำนักงานเขตแห่งใดก็ได้โดยนำมารดาเด็กและเด็กมาแสดงความยินยอม</w:t>
        <w:br/>
        <w:t xml:space="preserve"/>
        <w:br/>
        <w:t xml:space="preserve">2. กรณีที่เด็กและมารดาเด็กไม่ได้มาให้ความยินยอมต่อนายทะเบียน ให้นายทะเบียนแจ้งการขอจดทะเบียนของบิดาไปยังเด็กและมารดาเด็ก ถ้าเด็กและมารดาเด็กไม่คัดค้านหรือไม่ให้ความยินยอมภายใน 60 วัน นับแต่การแจ้งนั้นถึงเด็กและมารดาเด็ก ให้สันนิษฐานว่าเด็กหรือมารดาไม่ให้ความยินยอม ถ้าเด็กหรือมารดาเด็กอยู่นอกประเทศไทยให้ขยายเวลานั้นเป็น 180 วัน</w:t>
        <w:br/>
        <w:t xml:space="preserve"/>
        <w:br/>
        <w:t xml:space="preserve">3. ในกรณีที่เด็กหรือมารดาเด็กคัดค้านว่า ผู้ขอจดทะเบียนไม่ใช่บิดาหรือไม่ให้ความยินยอม หรือไม่อาจให้ความยินยอมได้ การจดทะเบียนรับรองบุตรต้องมีคำพิพากษาของศาลอันถึงที่สุดให้บิดาจดทะเบียนเด็กเป็นบุตรได้มาแสดง</w:t>
        <w:br/>
        <w:t xml:space="preserve"/>
        <w:br/>
        <w:t xml:space="preserve">หมายเหตุ</w:t>
        <w:br/>
        <w:t xml:space="preserve"/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 จัดทำคำร้องให้ผู้ร้องลงลายมือชื่อ</w:t>
              <w:br/>
              <w:t xml:space="preserve">2.  ตรวจสอบความถูกต้องของหลักฐานและเงื่อนไข ประกอบการพิจารณาอนุญาต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 </w:t>
              <w:br/>
              <w:t xml:space="preserve">-  จัดทำเอกสารการจดทะเบียนรับรองบุตร ให้ผู้ร้อง พยาน ผู้ให้ความยินยอม (ถ้ามี) นายทะเบียน ลงลายมือชื่อ</w:t>
              <w:br/>
              <w:t xml:space="preserve">-  หากผู้ร้องประสงค์จะขอทะเบียนรับรองบุตรไว้เป็นหลักฐาน ให้ยื่นคำร้องขอคัดและรับรองสำเนาต่อนายทะเบียน</w:t>
              <w:br/>
              <w:t xml:space="preserve">กรณีไม่อนุญาต</w:t>
              <w:br/>
              <w:t xml:space="preserve">-  แจ้งเหตุผลที่ไม่อาจดำเนินการได้และแจ้งสิทธิในการอุทธรณ์คำสั่งภายใน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 เช่น บัตรประจำตัวประชาชน ใบสำคัญประจำตัวคนต่างด้าว บัตรประจำตัวคนพิการ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สูติบัตร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หลักฐานการเปลี่ยนชื่อตัว - ชื่อสกุล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คำพิพากษาหรือคำสั่งศาลอันถึงที่สุดที่ให้จดทะเบียนรับรองบุตรและคำรับรองว่าถูกต้อง (กรณีมีคำพิพากษาหรือคำสั่งศาล)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 2 คน พร้อมบัตรประจำตัว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การจดทะเบียนรับรองบุตร กรณีในสำนักทะเบียน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ประมวลกฏหมายแพ่งและพาณิชย์ บรรพ 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พระราชบัญญัติจดทะเบียนครอบครัว พ.ศ.2478 (รวมฉบับแก้ไขเพิ่มเติมถึงฉบับที่ 3 พ.ศ.2533)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ระเบียบกระทรวงมหาดไทยว่าด้วยการจดทะเบียนครอบครัว พ.ศ.2541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การจดทะเบียนรับรองบุตร กรณีในสำนักทะเบียน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