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การจำหน่ายชื่อและรายการบุคคลออกจากทะเบียนบ้านกรณีบุคคลมีชื่อซ้ำในทะเบียนบ้านเกินกว่า 1 แห่ง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เป็นการจำหน่ายชื่อและรายการบุคคลออกจากทะเบียนบ้าน เนื่องจากบุคคลมีชื่อและรายการบุคคลในทะเบียนบ้านเกินกว่า 1แห่ง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ตรวจสอบความถูกต้องหลักฐานของผู้ร้อง</w:t>
              <w:br/>
              <w:t xml:space="preserve">2. สอบสวนเจ้าบ้านหรือบุคคลที่มีชื่อซ้ำเพื่อยืนยันที่อยู่เพียงแห่งเดียว</w:t>
              <w:br/>
              <w:t xml:space="preserve">    - กรณียืนยันว่ามีชื่ออยู่ในเขตสำนักทะเบียนที่ยื่นคำร้อง ให้แจ้ง</w:t>
              <w:br/>
              <w:t xml:space="preserve">สำนักทะเบียนที่มีชื่อซ้ำทำการจำหน่ายรายการบุคคลออกจากทะเบียนบ้าน</w:t>
              <w:br/>
              <w:t xml:space="preserve">- กรณียืนยันว่ามีที่อยู่ในเขตสำนักทะเบียนอื่นให้จำหน่ายรายการบุคคลออกจากทะเบียนบ้านในเขตสำนักทะเบียนที่ยื่นคำร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</w:t>
              <w:br/>
              <w:t xml:space="preserve">   - จำหน่ายชื่อบุคคลที่มีชื่อซ้ำในทะเบียนบ้านเกินกว่า 1 แห่ง</w:t>
              <w:br/>
              <w:t xml:space="preserve">กรณีไม่อนุญาต </w:t>
              <w:br/>
              <w:t xml:space="preserve">   - แจ้งเหตุที่ไม่อาจดำเนินการได้และแจ้งสิทธิในการอุทธรณ์คำสั่งภายใน 15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บัตรประจำตัวของเจ้าบ้าน (กรณีเจ้าบ้านเป็นผู้ยื่นคำร้อง)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การจำหน่ายชื่อและรายการบุคคลออกจากทะเบียนบ้านกรณีบุคคลมีชื่อซ้ำในทะเบียนบ้านเกินกว่า 1 แห่ง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ว่าด้วยการปฎิบัติงาน การทะเบียนราษฎรเพื่อประชาชน พ.ศ. 2535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การจำหน่ายชื่อและรายการบุคคลออกจากทะเบียนบ้านกรณีบุคคลมีชื่อซ้ำในทะเบียนบ้าน เกินกว่า 1 แห่ง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