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ถูกจำหน่ายชื่อและรายการบุคคลในทะเบียนบ้านเนื่องจากมีชื่อและรายการในทะเบียนบ้านโดยมิชอบหรือโดยทุจริตหรือเป็นคนสาบสูญตามคำสั่งศาล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ผู้ยื่นคำร้อง : ผู้ขอเพิ่มชื่อ  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 เจ้าบ้าน ผู้ขอเพิ่มชื่อ บิดามารดาหรือญาติพี่น้อง(ถ้ามี) หรือบุคคลที่น่าเชื่อถือ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(กรณีสอบสวนเจ้าบ้าน)</w:t>
              <w:br/>
              <w:t xml:space="preserve">3. รวบรวมพยานหลักฐานพร้อมความเห็นเสนอผู้อำนวยการเขตหรือนายทะเบียนพิจารณา</w:t>
              <w:br/>
              <w:t xml:space="preserve">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กรณีอนุมัติ/อนุญาต</w:t>
              <w:br/>
              <w:t xml:space="preserve">   - รายงานสำนักทะเบียนกลางเพื่อแก้ไขฐานข้อมูลทะเบียนราษฎร</w:t>
              <w:br/>
              <w:t xml:space="preserve">   - ปรับปรุงสำเนาทะเบียนบ้าน(ท.ร.14)โดยหมายเหตุในช่องบันทึกแก้ไข เปลี่ยนแปลงรายการว่า “บุคคลที่...ยกเลิกการจำหน่ายตาม   คำร้องที่...ลงวันที่...” นายทะเบียนลงลายมือชื่อ วันเดือนปี กำกับ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(กรณีถูกจำหน่ายชื่อและรายการบุคคลในทะเบียนบ้าน เนื่องจากมีชื่อและรายการในทะเบียนบ้านโดยมิชอบหรือโดยทุจริตให้เสนอผู้อำนวยการเขตพิจารณาอนุมัติ กรณีผู้ขอเพิ่มชื่อเป็นคนสาบสูญให้เสนอนายทะเบียนท้องถิ่นเขตพิจารณาอนุญาต)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ทะเบียนบ้านที่มีบันทึกรายการจำหน่ายของบุคคลที่ขอเพิ่มชื่อ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คำสั่งศาลถอนคำสั่งเป็นคนสาบสูญ(กรณีผู้ขอเพิ่มชื่อเป็นคนสาบสูญ)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เอกสารที่ทางราชการออกให้(ถ้ามี) 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ถูกจำหน่ายชื่อและรายการบุคคลในทะเบียนบ้านเนื่องจากมีชื่อและรายการในทะเบียนบ้านโดยมิชอบหรือโดยทุจริตหรือเป็นคนสาบสูญตามคำสั่งศาล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กรณีถูกจำหน่ายชื่อและรายการบุคคลใน ทะเบียนบ้านเนื่องจากมีชื่อและรายการในทะเบียนบ้านโดยมิชอบหรือโดยทุจริตหรือเป็น คนสาบสูญตามคำสั่งศาล 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