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การทำพินัยกรรมแบบเอกสารลับ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C11D84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ประมวลกฏหมายแพ่งและพาณิชย์ บรรพ </w:t>
      </w:r>
      <w:r w:rsidRPr="00586D86">
        <w:rPr>
          <w:rFonts w:ascii="Tahoma" w:hAnsi="Tahoma" w:cs="Tahoma"/>
          <w:noProof/>
          <w:sz w:val="20"/>
          <w:szCs w:val="20"/>
        </w:rPr>
        <w:t xml:space="preserve">6 </w:t>
      </w:r>
      <w:r w:rsidRPr="00586D86">
        <w:rPr>
          <w:rFonts w:ascii="Tahoma" w:hAnsi="Tahoma" w:cs="Tahoma"/>
          <w:noProof/>
          <w:sz w:val="20"/>
          <w:szCs w:val="20"/>
          <w:cs/>
        </w:rPr>
        <w:t>ได้บัญญัติความว่า บุคคลใดจะแสดงเจตนาโดยพินัยกรรมกำหนดการเผื่อตายในเรื่องทรัพย์สินของตนเอง โดยหากประสงค์จะทำพินัยกรรมแบบเอกสารลับให้ผู้นั้นยื่นคำร้องตามแบบ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</w:t>
      </w:r>
      <w:r w:rsidRPr="00586D86">
        <w:rPr>
          <w:rFonts w:ascii="Tahoma" w:hAnsi="Tahoma" w:cs="Tahoma"/>
          <w:noProof/>
          <w:sz w:val="20"/>
          <w:szCs w:val="20"/>
        </w:rPr>
        <w:t xml:space="preserve">.1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ณ สำนักเขต โดยให้นำพินัยกรรมที่ได้ลงลายมือชื่อและได้ผนึกซองเรียบร้อยแล้ว ไปแสดงต่อเจ้าหน้าที่พร้อมด้วยพยานอย่างน้อย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ณ ฝ่ายปกครอง  สำนักงานเขตบางเขน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5856)/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2.5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ผู้ยื่นคำร้องตามแบบ พ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 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คำร้องพร้อมพินัยกรรมซึ่งใส่ซองปิดผนึกแล้วและตรวจสอบเอกสารและหลักฐาน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เจ้าหน้าที่สอบปากคำผู้ร้องและพยานบุคคล เพื่อยืนยันว่าขณะทำพินัยกรรมมีสติสัมปชัญญะสมบูรณ์ดี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บันทึกข้อความบนซองพินัยกรรม และทำความเห็นเสนอผู้บังคับบัญชาตามลำดับชั้นจนถึงผู้มีอำนาจลงนามอนุมัติ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ผู้มีอาจลงนามอนุมัติหรือไม่อนุมัติ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กรณีอนุมัติ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อ่านข้อความที่บันทึกบนซองพินัยกรรมให้ผู้ทำพินัยกรรมและพยาน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คน ฟังต่อหน้า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ผู้ทำพินัยกรรมและพยานลงลายมือชื่อบนซองพินัยกรรมต่อหน้าผู้มีอำนาจลงนาม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ผู้มีอำนาจลงนามอนุมัติบนซองพินัยกรรม พร้อมประทับตราประจำตำแหน่ง และลงนามในสมุดทะเบียนพินัยกรรม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ออกใบรับพินัยกรรมตามแบบ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7 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ถ้าประชาชนประสงค์จะรับพินัยกรรมทันที ไม่ต้องออกใบรับพินัยกรรม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กรณีไม่อนุมัติ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จ้งให้ผู้ร้องทราบถึงสาเหตุที่ไม่สามารถอนุมัติการทำพินัยกรรมได้และแจ้งสิทธิในการอุทธรณ์คำสั่ง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เจ้าหน้าที่ส่งมอบพินัยกรรมให้กับผู้ทำพินัยกรรม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ใบคำร้องขอทำพินัยกรรม แบบ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บัตรประจำตัวประชาชนของผู้ร้องและพยานอย่างน้อย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พินัยกรรมซึ่งใส่ซองปิดผนึกแล้ว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11D8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ใบรับรองแพทย์ของโรงพยาบาลรัฐหรือเอกชน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ฝ่ายปกครอง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5856)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C11D84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8A4598" w:rsidRDefault="008A459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A4598" w:rsidRDefault="008A459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A4598" w:rsidRDefault="008A459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A4598" w:rsidRDefault="008A459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A4598" w:rsidRDefault="008A459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A4598" w:rsidRDefault="008A459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A4598" w:rsidRDefault="008A459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A4598" w:rsidRDefault="008A459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A4598" w:rsidRDefault="008A459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A4598" w:rsidRDefault="008A459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A4598" w:rsidRDefault="008A459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A4598" w:rsidRDefault="008A459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A4598" w:rsidRDefault="008A459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A4598" w:rsidRDefault="008A459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A4598" w:rsidRDefault="008A459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A4598" w:rsidRDefault="008A459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A4598" w:rsidRDefault="008A459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A4598" w:rsidRDefault="008A459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A4598" w:rsidRDefault="008A459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A4598" w:rsidRDefault="008A459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A4598" w:rsidRDefault="008A459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A4598" w:rsidRDefault="008A459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A4598" w:rsidRDefault="008A459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A4598" w:rsidRDefault="008A459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A4598" w:rsidRDefault="008A459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A4598" w:rsidRDefault="008A459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A4598" w:rsidRDefault="008A459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A4598" w:rsidRDefault="008A459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A4598" w:rsidRDefault="008A459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A4598" w:rsidRDefault="008A459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A4598" w:rsidRDefault="008A459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A4598" w:rsidRDefault="008A459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A4598" w:rsidRDefault="008A459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A4598" w:rsidRDefault="008A459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A4598" w:rsidRDefault="008A459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A4598" w:rsidRDefault="008A459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A4598" w:rsidRDefault="008A459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A4598" w:rsidRDefault="008A459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A4598" w:rsidRDefault="008A459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A4598" w:rsidRDefault="008A459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A4598" w:rsidRDefault="008A459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A4598" w:rsidRDefault="008A459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A4598" w:rsidRDefault="008A459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A4598" w:rsidRDefault="008A459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A4598" w:rsidRDefault="008A459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A4598" w:rsidRDefault="008A459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A4598" w:rsidRDefault="008A459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A4598" w:rsidRDefault="008A459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A4598" w:rsidRDefault="008A459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A4598" w:rsidRPr="00586D86" w:rsidRDefault="008A4598" w:rsidP="008A4598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การทำพินัยกรรมแบบเอกสารลับ</w:t>
      </w:r>
    </w:p>
    <w:p w:rsidR="008A4598" w:rsidRPr="00586D86" w:rsidRDefault="008A4598" w:rsidP="008A459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8A4598" w:rsidRPr="00586D86" w:rsidRDefault="008A4598" w:rsidP="008A459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8A4598" w:rsidRPr="00513AE8" w:rsidRDefault="008A4598" w:rsidP="008A4598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8A4598" w:rsidRPr="00E8524B" w:rsidTr="005452A5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8A4598" w:rsidRPr="00E8524B" w:rsidRDefault="008A4598" w:rsidP="005452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8A4598" w:rsidRPr="00E8524B" w:rsidRDefault="008A4598" w:rsidP="005452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8A4598" w:rsidRPr="00E8524B" w:rsidRDefault="008A4598" w:rsidP="005452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8A4598" w:rsidRPr="00E8524B" w:rsidRDefault="008A4598" w:rsidP="005452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A4598" w:rsidRPr="00E8524B" w:rsidRDefault="008A4598" w:rsidP="005452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8A4598" w:rsidRPr="00E8524B" w:rsidRDefault="008A4598" w:rsidP="005452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A4598" w:rsidRPr="00E8524B" w:rsidTr="005452A5">
        <w:tc>
          <w:tcPr>
            <w:tcW w:w="562" w:type="dxa"/>
          </w:tcPr>
          <w:p w:rsidR="008A4598" w:rsidRPr="00E8524B" w:rsidRDefault="008A4598" w:rsidP="005452A5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8A4598" w:rsidRPr="00E8524B" w:rsidRDefault="008A4598" w:rsidP="005452A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A4598" w:rsidRPr="0018011C" w:rsidRDefault="008A4598" w:rsidP="005452A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ใบคำร้องขอทำพินัยกรรม แบบ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</w:t>
            </w:r>
          </w:p>
          <w:p w:rsidR="008A4598" w:rsidRPr="00E8524B" w:rsidRDefault="008A4598" w:rsidP="005452A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A4598" w:rsidRPr="00E8524B" w:rsidRDefault="008A4598" w:rsidP="005452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A4598" w:rsidRPr="00E8524B" w:rsidRDefault="008A4598" w:rsidP="005452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A4598" w:rsidRPr="00E8524B" w:rsidRDefault="008A4598" w:rsidP="005452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8A4598" w:rsidRPr="00BC3022" w:rsidRDefault="008A4598" w:rsidP="005452A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A4598" w:rsidRPr="00E8524B" w:rsidTr="005452A5">
        <w:tc>
          <w:tcPr>
            <w:tcW w:w="562" w:type="dxa"/>
          </w:tcPr>
          <w:p w:rsidR="008A4598" w:rsidRPr="00E8524B" w:rsidRDefault="008A4598" w:rsidP="005452A5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8A4598" w:rsidRPr="00E8524B" w:rsidRDefault="008A4598" w:rsidP="005452A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A4598" w:rsidRPr="0018011C" w:rsidRDefault="008A4598" w:rsidP="005452A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8A4598" w:rsidRPr="00E8524B" w:rsidRDefault="008A4598" w:rsidP="005452A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A4598" w:rsidRPr="00E8524B" w:rsidRDefault="008A4598" w:rsidP="005452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A4598" w:rsidRPr="00E8524B" w:rsidRDefault="008A4598" w:rsidP="005452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A4598" w:rsidRPr="00E8524B" w:rsidRDefault="008A4598" w:rsidP="005452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บัตรประจำตัวประชาชนของผู้ร้องและพยานอย่างน้อย 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คน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8A4598" w:rsidRPr="00BC3022" w:rsidRDefault="008A4598" w:rsidP="005452A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A4598" w:rsidRPr="00E8524B" w:rsidTr="005452A5">
        <w:tc>
          <w:tcPr>
            <w:tcW w:w="562" w:type="dxa"/>
          </w:tcPr>
          <w:p w:rsidR="008A4598" w:rsidRPr="00E8524B" w:rsidRDefault="008A4598" w:rsidP="005452A5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8A4598" w:rsidRPr="00E8524B" w:rsidRDefault="008A4598" w:rsidP="005452A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A4598" w:rsidRPr="0018011C" w:rsidRDefault="008A4598" w:rsidP="005452A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พินัยกรรมซึ่งใส่ซองปิดผนึกแล้ว</w:t>
            </w:r>
          </w:p>
          <w:p w:rsidR="008A4598" w:rsidRPr="00E8524B" w:rsidRDefault="008A4598" w:rsidP="005452A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A4598" w:rsidRPr="00E8524B" w:rsidRDefault="008A4598" w:rsidP="005452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A4598" w:rsidRPr="00E8524B" w:rsidRDefault="008A4598" w:rsidP="005452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A4598" w:rsidRPr="00E8524B" w:rsidRDefault="008A4598" w:rsidP="005452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8A4598" w:rsidRPr="00BC3022" w:rsidRDefault="008A4598" w:rsidP="005452A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8A4598" w:rsidRPr="00E8524B" w:rsidTr="005452A5">
        <w:tc>
          <w:tcPr>
            <w:tcW w:w="562" w:type="dxa"/>
          </w:tcPr>
          <w:p w:rsidR="008A4598" w:rsidRPr="00E8524B" w:rsidRDefault="008A4598" w:rsidP="005452A5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8A4598" w:rsidRPr="00E8524B" w:rsidRDefault="008A4598" w:rsidP="005452A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8A4598" w:rsidRPr="0018011C" w:rsidRDefault="008A4598" w:rsidP="005452A5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8A4598" w:rsidRPr="00E8524B" w:rsidRDefault="008A4598" w:rsidP="005452A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8A4598" w:rsidRPr="00E8524B" w:rsidRDefault="008A4598" w:rsidP="005452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A4598" w:rsidRPr="00E8524B" w:rsidRDefault="008A4598" w:rsidP="005452A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8A4598" w:rsidRPr="00E8524B" w:rsidRDefault="008A4598" w:rsidP="005452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ใบรับรองแพทย์ของโรงพยาบาลรัฐหรือเอกชน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8A4598" w:rsidRPr="00BC3022" w:rsidRDefault="008A4598" w:rsidP="005452A5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8A4598" w:rsidRDefault="008A4598" w:rsidP="008A4598">
      <w:pPr>
        <w:spacing w:after="0"/>
        <w:rPr>
          <w:rFonts w:ascii="Tahoma" w:hAnsi="Tahoma" w:cs="Tahoma"/>
          <w:sz w:val="16"/>
          <w:szCs w:val="20"/>
        </w:rPr>
      </w:pPr>
    </w:p>
    <w:p w:rsidR="008A4598" w:rsidRPr="00513AE8" w:rsidRDefault="008A4598" w:rsidP="008A4598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8A4598" w:rsidRPr="00E8524B" w:rsidTr="005452A5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8A4598" w:rsidRPr="00E8524B" w:rsidRDefault="008A4598" w:rsidP="005452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8A4598" w:rsidRPr="00E8524B" w:rsidRDefault="008A4598" w:rsidP="005452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8A4598" w:rsidRPr="00E8524B" w:rsidRDefault="008A4598" w:rsidP="005452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8A4598" w:rsidRPr="00E8524B" w:rsidRDefault="008A4598" w:rsidP="005452A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A4598" w:rsidRPr="00E8524B" w:rsidTr="005452A5">
        <w:tc>
          <w:tcPr>
            <w:tcW w:w="10075" w:type="dxa"/>
            <w:gridSpan w:val="4"/>
          </w:tcPr>
          <w:p w:rsidR="008A4598" w:rsidRPr="00E8524B" w:rsidRDefault="008A4598" w:rsidP="005452A5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8A4598" w:rsidRDefault="008A4598" w:rsidP="008A4598">
      <w:pPr>
        <w:spacing w:after="0"/>
        <w:rPr>
          <w:rFonts w:ascii="Tahoma" w:hAnsi="Tahoma" w:cs="Tahoma"/>
          <w:sz w:val="16"/>
          <w:szCs w:val="20"/>
          <w:cs/>
        </w:rPr>
      </w:pPr>
    </w:p>
    <w:p w:rsidR="008A4598" w:rsidRPr="0018011C" w:rsidRDefault="008A4598" w:rsidP="008A4598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8A4598" w:rsidRPr="0018011C" w:rsidRDefault="008A4598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8A4598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95186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020CC"/>
    <w:rsid w:val="00727E67"/>
    <w:rsid w:val="00812105"/>
    <w:rsid w:val="00815F25"/>
    <w:rsid w:val="008A4598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1D84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CC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459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A459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3103D"/>
    <w:rsid w:val="003D3954"/>
    <w:rsid w:val="00472C5C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4A451-465F-462E-BB60-8734CC75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2015-11-24T09:14:00Z</dcterms:created>
  <dcterms:modified xsi:type="dcterms:W3CDTF">2015-11-24T09:14:00Z</dcterms:modified>
</cp:coreProperties>
</file>