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A080" w14:textId="1BEF1110" w:rsidR="003D49DC" w:rsidRPr="00D77885" w:rsidRDefault="00594F20" w:rsidP="00594F2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>มาตรการ</w:t>
      </w:r>
      <w:r w:rsidR="00756738" w:rsidRPr="00D77885">
        <w:rPr>
          <w:rFonts w:ascii="TH SarabunPSK" w:hAnsi="TH SarabunPSK" w:cs="TH SarabunPSK"/>
          <w:b/>
          <w:bCs/>
          <w:sz w:val="32"/>
          <w:szCs w:val="32"/>
          <w:cs/>
        </w:rPr>
        <w:t>ยกระดับ</w:t>
      </w: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>คุณธรรมและความโปร่งใส</w:t>
      </w:r>
      <w:bookmarkStart w:id="0" w:name="_Hlk90296075"/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756738" w:rsidRPr="00D77885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</w:t>
      </w:r>
      <w:r w:rsidR="000D426C" w:rsidRPr="00D77885">
        <w:rPr>
          <w:rFonts w:ascii="TH SarabunPSK" w:hAnsi="TH SarabunPSK" w:cs="TH SarabunPSK"/>
          <w:b/>
          <w:bCs/>
          <w:sz w:val="32"/>
          <w:szCs w:val="32"/>
          <w:cs/>
        </w:rPr>
        <w:t>วังทองหลาง</w:t>
      </w:r>
      <w:r w:rsidR="00756738"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กรุงเทพมหานคร </w:t>
      </w:r>
    </w:p>
    <w:p w14:paraId="1E945DA9" w14:textId="03FAE5DA" w:rsidR="00594F20" w:rsidRPr="00D77885" w:rsidRDefault="00594F20" w:rsidP="00594F2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="000D426C"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D7788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bookmarkEnd w:id="0"/>
    <w:p w14:paraId="5DB79BBA" w14:textId="77777777" w:rsidR="00756738" w:rsidRPr="00D77885" w:rsidRDefault="00594F20" w:rsidP="00756738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756738" w:rsidRPr="00D7788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ความสำคัญของ </w:t>
      </w:r>
      <w:r w:rsidR="00756738" w:rsidRPr="00D77885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ITA </w:t>
      </w:r>
    </w:p>
    <w:p w14:paraId="67DE2960" w14:textId="19147057" w:rsidR="00756738" w:rsidRPr="00D77885" w:rsidRDefault="00756738" w:rsidP="00756738">
      <w:pPr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 w:rsidRPr="00D77885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 xml:space="preserve">สำนักงานคณะกรรมการป้องกันและปราบปรามการทุจริตแห่งชาติ (สำนักงาน ป.ป.ช.) ได้พัฒนาเครื่องมือการประเมินเชิงบวกเพื่อเป็นมาตรการป้องกันการทุจริต และเป็นกลไกในการสร้างความตระหนักให้หน่วยงานภาครัฐ มีการดำเนินงานอย่างโปร่งใสและมีคุณธรรม โดยใช้ชื่อว่า </w:t>
      </w:r>
      <w:r w:rsidRPr="00D77885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>“</w:t>
      </w:r>
      <w:r w:rsidRPr="00D77885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>การประเมินคุณธรรมและ</w:t>
      </w:r>
      <w:r w:rsidRPr="00D77885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br/>
        <w:t>ความโปร่งใสในการดำเนินงานของหน่วยงานภาครัฐ (</w:t>
      </w:r>
      <w:r w:rsidRPr="00D77885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>Integrity</w:t>
      </w:r>
      <w:r w:rsidRPr="00D77885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 xml:space="preserve"> </w:t>
      </w:r>
      <w:r w:rsidRPr="00D77885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>&amp;</w:t>
      </w:r>
      <w:r w:rsidRPr="00D77885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 xml:space="preserve"> </w:t>
      </w:r>
      <w:r w:rsidRPr="00D77885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>Transparency</w:t>
      </w:r>
      <w:r w:rsidRPr="00D77885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 xml:space="preserve"> </w:t>
      </w:r>
      <w:r w:rsidRPr="00D77885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>Assessment:</w:t>
      </w:r>
      <w:r w:rsidRPr="00D77885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 xml:space="preserve"> </w:t>
      </w:r>
      <w:r w:rsidRPr="00D77885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>ITA)”</w:t>
      </w:r>
      <w:r w:rsidRPr="00D77885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 xml:space="preserve"> </w:t>
      </w:r>
      <w:r w:rsidRPr="00D77885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br/>
        <w:t>โดยมุ่งหวังให้หน่วยงานภาครัฐที่เข้ารับการประเมินได้รับทราบผลการประเมินและแนวทางในการพัฒนาและยกระดับหน่วยงานในด้านคุณธรรมและความโปร่งใสในการดำเนินงานได้อย่างเหมาะสม จากความสำคัญ</w:t>
      </w:r>
      <w:r w:rsidRPr="00D77885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br/>
        <w:t xml:space="preserve">ของการประเมิน </w:t>
      </w:r>
      <w:r w:rsidRPr="00D77885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 xml:space="preserve">ITA </w:t>
      </w:r>
      <w:r w:rsidRPr="00D77885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 xml:space="preserve">ส่งผลให้แผนแม่บทภายใต้ยุทธศาสตร์ชาติ ประเด็นที่ 21 การต่อต้านการทุจริตและประพฤติมิชอบ (พ.ศ. 2561 – 2580) นำผลการประเมิน </w:t>
      </w:r>
      <w:r w:rsidRPr="00D77885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 xml:space="preserve">ITA </w:t>
      </w:r>
      <w:r w:rsidRPr="00D77885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>ไปกำหนดตัวชี้วัดและค่าเป้าหมายของแผนแม่บทฯ โดยในระยะที่สอง (พ.ศ. 2566 – 2570) ได้กำหนดค่าเป้าหมายให้หน่วยงานภาครัฐที่มีผลการประเมินผ่านเกณฑ์ (85 คะแนนขึ้นไป) ไม่น้อยกว่าร้อยละ 100</w:t>
      </w:r>
    </w:p>
    <w:p w14:paraId="50E63CEA" w14:textId="75E3B39E" w:rsidR="00756738" w:rsidRPr="00D77885" w:rsidRDefault="00756738" w:rsidP="00756738">
      <w:pPr>
        <w:spacing w:after="0" w:line="240" w:lineRule="auto"/>
        <w:ind w:firstLine="851"/>
        <w:jc w:val="thaiDistribute"/>
        <w:rPr>
          <w:rFonts w:ascii="TH SarabunPSK" w:hAnsi="TH SarabunPSK" w:cs="TH SarabunPSK"/>
          <w:color w:val="000000"/>
          <w:kern w:val="32"/>
          <w:sz w:val="32"/>
          <w:szCs w:val="32"/>
        </w:rPr>
      </w:pPr>
      <w:r w:rsidRPr="00D77885">
        <w:rPr>
          <w:rFonts w:ascii="TH SarabunPSK" w:hAnsi="TH SarabunPSK" w:cs="TH SarabunPSK"/>
          <w:kern w:val="32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ได้เริ่มดำเนินการ</w:t>
      </w:r>
      <w:r w:rsidRPr="00D77885">
        <w:rPr>
          <w:rFonts w:ascii="TH SarabunPSK" w:hAnsi="TH SarabunPSK" w:cs="TH SarabunPSK"/>
          <w:kern w:val="32"/>
          <w:sz w:val="32"/>
          <w:szCs w:val="32"/>
          <w:cs/>
        </w:rPr>
        <w:br/>
        <w:t xml:space="preserve">ในปีงบประมาณ พ.ศ. 2558 เป็นต้นมาจนถึงปัจจุบัน โดยบูรณาการเครื่องมือ </w:t>
      </w:r>
      <w:r w:rsidRPr="00D77885">
        <w:rPr>
          <w:rFonts w:ascii="TH SarabunPSK" w:hAnsi="TH SarabunPSK" w:cs="TH SarabunPSK"/>
          <w:kern w:val="32"/>
          <w:sz w:val="32"/>
          <w:szCs w:val="32"/>
        </w:rPr>
        <w:t xml:space="preserve">ITA </w:t>
      </w:r>
      <w:r w:rsidRPr="00D77885">
        <w:rPr>
          <w:rFonts w:ascii="TH SarabunPSK" w:hAnsi="TH SarabunPSK" w:cs="TH SarabunPSK"/>
          <w:kern w:val="32"/>
          <w:sz w:val="32"/>
          <w:szCs w:val="32"/>
          <w:cs/>
        </w:rPr>
        <w:t>ที่นำมาจากแนวคิด</w:t>
      </w:r>
      <w:r w:rsidRPr="00D77885">
        <w:rPr>
          <w:rFonts w:ascii="TH SarabunPSK" w:hAnsi="TH SarabunPSK" w:cs="TH SarabunPSK"/>
          <w:kern w:val="32"/>
          <w:sz w:val="32"/>
          <w:szCs w:val="32"/>
          <w:cs/>
        </w:rPr>
        <w:br/>
        <w:t>ขององค์การต่อต้านการทุจริตและสิทธิพลเมืองสาธารณรัฐเกาหลี (</w:t>
      </w:r>
      <w:r w:rsidRPr="00D77885">
        <w:rPr>
          <w:rFonts w:ascii="TH SarabunPSK" w:hAnsi="TH SarabunPSK" w:cs="TH SarabunPSK"/>
          <w:kern w:val="32"/>
          <w:sz w:val="32"/>
          <w:szCs w:val="32"/>
        </w:rPr>
        <w:t xml:space="preserve">Anti-Corruption and Civil Rights Commission of Korea: ACRC) </w:t>
      </w:r>
      <w:r w:rsidRPr="00D77885">
        <w:rPr>
          <w:rFonts w:ascii="TH SarabunPSK" w:hAnsi="TH SarabunPSK" w:cs="TH SarabunPSK"/>
          <w:kern w:val="32"/>
          <w:sz w:val="32"/>
          <w:szCs w:val="32"/>
          <w:cs/>
        </w:rPr>
        <w:t>และดัชนีวัดความโปร่งใสของหน่วยงาน</w:t>
      </w:r>
      <w:r w:rsidR="009F2F5C" w:rsidRPr="00D77885">
        <w:rPr>
          <w:rFonts w:ascii="TH SarabunPSK" w:hAnsi="TH SarabunPSK" w:cs="TH SarabunPSK"/>
          <w:kern w:val="32"/>
          <w:sz w:val="32"/>
          <w:szCs w:val="32"/>
          <w:cs/>
        </w:rPr>
        <w:t>ภาค</w:t>
      </w:r>
      <w:r w:rsidRPr="00D77885">
        <w:rPr>
          <w:rFonts w:ascii="TH SarabunPSK" w:hAnsi="TH SarabunPSK" w:cs="TH SarabunPSK"/>
          <w:kern w:val="32"/>
          <w:sz w:val="32"/>
          <w:szCs w:val="32"/>
          <w:cs/>
        </w:rPr>
        <w:t>รัฐเข้าด้วยกันเพื่อให้การประเมิน</w:t>
      </w:r>
      <w:r w:rsidRPr="00D77885">
        <w:rPr>
          <w:rFonts w:ascii="TH SarabunPSK" w:hAnsi="TH SarabunPSK" w:cs="TH SarabunPSK"/>
          <w:kern w:val="32"/>
          <w:sz w:val="32"/>
          <w:szCs w:val="32"/>
          <w:cs/>
        </w:rPr>
        <w:br/>
        <w:t xml:space="preserve">มีประสิทธิภาพมากยิ่งขึ้น </w:t>
      </w:r>
      <w:r w:rsidRPr="00D77885">
        <w:rPr>
          <w:rFonts w:ascii="TH SarabunPSK" w:hAnsi="TH SarabunPSK" w:cs="TH SarabunPSK"/>
          <w:color w:val="000000"/>
          <w:kern w:val="32"/>
          <w:sz w:val="32"/>
          <w:szCs w:val="32"/>
          <w:cs/>
        </w:rPr>
        <w:t xml:space="preserve">และมีการขยายขอบเขตและพัฒนาให้มีประสิทธิภาพมากยิ่งขึ้นตามลำดับ </w:t>
      </w:r>
      <w:r w:rsidRPr="00D77885">
        <w:rPr>
          <w:rFonts w:ascii="TH SarabunPSK" w:hAnsi="TH SarabunPSK" w:cs="TH SarabunPSK"/>
          <w:color w:val="000000"/>
          <w:kern w:val="32"/>
          <w:sz w:val="32"/>
          <w:szCs w:val="32"/>
          <w:cs/>
        </w:rPr>
        <w:br/>
        <w:t>ปัจจุบันการประเมินคุณธรรมและความโปร่งใสในการดำเนินงานของหน่วยงานภาครัฐได้ถูกกำหนดเป็นกลยุทธ์ที่สำคัญของแผนแม่บทภายใต้ยุทธศาสตร์ชาติ</w:t>
      </w:r>
      <w:r w:rsidR="009F2F5C" w:rsidRPr="00D77885">
        <w:rPr>
          <w:rFonts w:ascii="TH SarabunPSK" w:hAnsi="TH SarabunPSK" w:cs="TH SarabunPSK"/>
          <w:color w:val="000000"/>
          <w:kern w:val="32"/>
          <w:sz w:val="32"/>
          <w:szCs w:val="32"/>
          <w:cs/>
        </w:rPr>
        <w:t xml:space="preserve"> ประเด็นที่ </w:t>
      </w:r>
      <w:r w:rsidRPr="00D77885">
        <w:rPr>
          <w:rFonts w:ascii="TH SarabunPSK" w:hAnsi="TH SarabunPSK" w:cs="TH SarabunPSK"/>
          <w:color w:val="000000"/>
          <w:kern w:val="32"/>
          <w:sz w:val="32"/>
          <w:szCs w:val="32"/>
        </w:rPr>
        <w:t>21</w:t>
      </w:r>
      <w:r w:rsidRPr="00D77885">
        <w:rPr>
          <w:rFonts w:ascii="TH SarabunPSK" w:hAnsi="TH SarabunPSK" w:cs="TH SarabunPSK"/>
          <w:color w:val="000000"/>
          <w:kern w:val="32"/>
          <w:sz w:val="32"/>
          <w:szCs w:val="32"/>
          <w:cs/>
        </w:rPr>
        <w:t xml:space="preserve"> การต่อต้านการทุจริตและประพฤติมิชอบ </w:t>
      </w:r>
      <w:r w:rsidRPr="00D77885">
        <w:rPr>
          <w:rFonts w:ascii="TH SarabunPSK" w:hAnsi="TH SarabunPSK" w:cs="TH SarabunPSK"/>
          <w:color w:val="000000"/>
          <w:kern w:val="32"/>
          <w:sz w:val="32"/>
          <w:szCs w:val="32"/>
          <w:cs/>
        </w:rPr>
        <w:br/>
        <w:t xml:space="preserve">(พ.ศ. 2561 </w:t>
      </w:r>
      <w:r w:rsidRPr="00D77885">
        <w:rPr>
          <w:rFonts w:ascii="TH SarabunPSK" w:hAnsi="TH SarabunPSK" w:cs="TH SarabunPSK"/>
          <w:color w:val="000000"/>
          <w:kern w:val="32"/>
          <w:sz w:val="32"/>
          <w:szCs w:val="32"/>
        </w:rPr>
        <w:t xml:space="preserve">– </w:t>
      </w:r>
      <w:r w:rsidRPr="00D77885">
        <w:rPr>
          <w:rFonts w:ascii="TH SarabunPSK" w:hAnsi="TH SarabunPSK" w:cs="TH SarabunPSK"/>
          <w:color w:val="000000"/>
          <w:kern w:val="32"/>
          <w:sz w:val="32"/>
          <w:szCs w:val="32"/>
          <w:cs/>
        </w:rPr>
        <w:t>2580) นอกจากนี้ สำนักงานโครงการพัฒนาแห่งสหประชาชาติ (</w:t>
      </w:r>
      <w:r w:rsidRPr="00D77885">
        <w:rPr>
          <w:rFonts w:ascii="TH SarabunPSK" w:hAnsi="TH SarabunPSK" w:cs="TH SarabunPSK"/>
          <w:color w:val="000000"/>
          <w:kern w:val="32"/>
          <w:sz w:val="32"/>
          <w:szCs w:val="32"/>
        </w:rPr>
        <w:t xml:space="preserve">United Nations Development </w:t>
      </w:r>
      <w:proofErr w:type="spellStart"/>
      <w:r w:rsidRPr="00D77885">
        <w:rPr>
          <w:rFonts w:ascii="TH SarabunPSK" w:hAnsi="TH SarabunPSK" w:cs="TH SarabunPSK"/>
          <w:color w:val="000000"/>
          <w:kern w:val="32"/>
          <w:sz w:val="32"/>
          <w:szCs w:val="32"/>
        </w:rPr>
        <w:t>Programme</w:t>
      </w:r>
      <w:proofErr w:type="spellEnd"/>
      <w:r w:rsidRPr="00D77885">
        <w:rPr>
          <w:rFonts w:ascii="TH SarabunPSK" w:hAnsi="TH SarabunPSK" w:cs="TH SarabunPSK"/>
          <w:color w:val="000000"/>
          <w:kern w:val="32"/>
          <w:sz w:val="32"/>
          <w:szCs w:val="32"/>
        </w:rPr>
        <w:t>: UNDP)</w:t>
      </w:r>
      <w:r w:rsidRPr="00D77885">
        <w:rPr>
          <w:rFonts w:ascii="TH SarabunPSK" w:hAnsi="TH SarabunPSK" w:cs="TH SarabunPSK"/>
          <w:color w:val="000000"/>
          <w:kern w:val="32"/>
          <w:sz w:val="32"/>
          <w:szCs w:val="32"/>
          <w:cs/>
        </w:rPr>
        <w:t xml:space="preserve"> ยังยกการประเมิน </w:t>
      </w:r>
      <w:r w:rsidRPr="00D77885">
        <w:rPr>
          <w:rFonts w:ascii="TH SarabunPSK" w:hAnsi="TH SarabunPSK" w:cs="TH SarabunPSK"/>
          <w:color w:val="000000"/>
          <w:kern w:val="32"/>
          <w:sz w:val="32"/>
          <w:szCs w:val="32"/>
        </w:rPr>
        <w:t xml:space="preserve">ITA </w:t>
      </w:r>
      <w:r w:rsidRPr="00D77885">
        <w:rPr>
          <w:rFonts w:ascii="TH SarabunPSK" w:hAnsi="TH SarabunPSK" w:cs="TH SarabunPSK"/>
          <w:color w:val="000000"/>
          <w:kern w:val="32"/>
          <w:sz w:val="32"/>
          <w:szCs w:val="32"/>
          <w:cs/>
        </w:rPr>
        <w:t>ให้เป็นความริเริ่มในการดำเนินงานที่ยอดเยี่ยมและจำเป็นต่อการบรรลุเป้าหมายการป้องกันการทุจริตของประเทศไทยอีกด้วย ซึ่งถือเป็นการยกระดับ</w:t>
      </w:r>
      <w:r w:rsidRPr="00D77885">
        <w:rPr>
          <w:rFonts w:ascii="TH SarabunPSK" w:hAnsi="TH SarabunPSK" w:cs="TH SarabunPSK"/>
          <w:color w:val="000000"/>
          <w:kern w:val="32"/>
          <w:sz w:val="32"/>
          <w:szCs w:val="32"/>
          <w:cs/>
        </w:rPr>
        <w:br/>
        <w:t>ให้การประเมินคุณธรรมและความโปร่งใสในการดำเนินงานของหน่วยงานภาครัฐเป็น “มาตรการป้องกัน</w:t>
      </w:r>
      <w:r w:rsidRPr="00D77885">
        <w:rPr>
          <w:rFonts w:ascii="TH SarabunPSK" w:hAnsi="TH SarabunPSK" w:cs="TH SarabunPSK"/>
          <w:color w:val="000000"/>
          <w:kern w:val="32"/>
          <w:sz w:val="32"/>
          <w:szCs w:val="32"/>
          <w:cs/>
        </w:rPr>
        <w:br/>
        <w:t>การทุจริตเชิงรุก” ที่หน่วยงานภาครัฐทั่วประเทศจะต้องดำเนินการ โดยมุ่งหวังให้หน่วยงานภาครัฐ</w:t>
      </w:r>
      <w:r w:rsidRPr="00D77885">
        <w:rPr>
          <w:rFonts w:ascii="TH SarabunPSK" w:hAnsi="TH SarabunPSK" w:cs="TH SarabunPSK"/>
          <w:color w:val="000000"/>
          <w:kern w:val="32"/>
          <w:sz w:val="32"/>
          <w:szCs w:val="32"/>
          <w:cs/>
        </w:rPr>
        <w:br/>
        <w:t>ที่เข้ารับการประเมินได้รับทราบผลการประเมินและแนวทางในการพัฒนาและยกระดับหน่วยงาน</w:t>
      </w:r>
      <w:r w:rsidRPr="00D77885">
        <w:rPr>
          <w:rFonts w:ascii="TH SarabunPSK" w:hAnsi="TH SarabunPSK" w:cs="TH SarabunPSK"/>
          <w:color w:val="000000"/>
          <w:kern w:val="32"/>
          <w:sz w:val="32"/>
          <w:szCs w:val="32"/>
          <w:cs/>
        </w:rPr>
        <w:br/>
        <w:t>ในด้านคุณธรรมและความโปร่งใสในการดำเนินงานได้อย่างมีประสิทธิภาพมากยิ่งขึ้น</w:t>
      </w:r>
    </w:p>
    <w:p w14:paraId="2C90A5FB" w14:textId="5C9DBC7E" w:rsidR="00594F20" w:rsidRPr="00D77885" w:rsidRDefault="00756738" w:rsidP="00594F20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sz w:val="32"/>
          <w:szCs w:val="32"/>
          <w:cs/>
        </w:rPr>
        <w:t xml:space="preserve">สำนักงานเขต </w:t>
      </w:r>
      <w:r w:rsidR="00594F20" w:rsidRPr="00D77885">
        <w:rPr>
          <w:rFonts w:ascii="TH SarabunPSK" w:hAnsi="TH SarabunPSK" w:cs="TH SarabunPSK"/>
          <w:sz w:val="32"/>
          <w:szCs w:val="32"/>
          <w:cs/>
        </w:rPr>
        <w:t>กรุงเทพมหานครได้เข้าร่วมการประเมินคุณธรรมและความโปร่งใสในการดำเนินงานของหน่วยงานภาครัฐ (</w:t>
      </w:r>
      <w:r w:rsidR="00594F20" w:rsidRPr="00D77885">
        <w:rPr>
          <w:rFonts w:ascii="TH SarabunPSK" w:hAnsi="TH SarabunPSK" w:cs="TH SarabunPSK"/>
          <w:sz w:val="32"/>
          <w:szCs w:val="32"/>
        </w:rPr>
        <w:t xml:space="preserve">Integrity and Transparency Assessment: ITA) </w:t>
      </w:r>
      <w:r w:rsidR="00594F20" w:rsidRPr="00D77885">
        <w:rPr>
          <w:rFonts w:ascii="TH SarabunPSK" w:hAnsi="TH SarabunPSK" w:cs="TH SarabunPSK"/>
          <w:sz w:val="32"/>
          <w:szCs w:val="32"/>
          <w:cs/>
        </w:rPr>
        <w:t>ประจำปีงบประมาณ พ.ศ. 256</w:t>
      </w:r>
      <w:r w:rsidRPr="00D77885">
        <w:rPr>
          <w:rFonts w:ascii="TH SarabunPSK" w:hAnsi="TH SarabunPSK" w:cs="TH SarabunPSK"/>
          <w:sz w:val="32"/>
          <w:szCs w:val="32"/>
          <w:cs/>
        </w:rPr>
        <w:t xml:space="preserve">7 </w:t>
      </w:r>
      <w:r w:rsidR="00594F20" w:rsidRPr="00D77885">
        <w:rPr>
          <w:rFonts w:ascii="TH SarabunPSK" w:hAnsi="TH SarabunPSK" w:cs="TH SarabunPSK"/>
          <w:sz w:val="32"/>
          <w:szCs w:val="32"/>
          <w:cs/>
        </w:rPr>
        <w:t>มีบทบาทในการดำเนินการที่กำหนดในกระบวนการต่าง ๆ ในการประเมิน ซึ่งประกอบด้วยเกณฑ์การประเมินคุณธรรมและความโปร่งใสในการดำเนินงานของหน่วยงานภาครัฐ จำนวน 10 ตัวชี้วัด และเครื่องมือที่ใช้ในการประเมิน จำแนกออกเป็น 3 เครื่องมือ ดังนี้</w:t>
      </w:r>
      <w:r w:rsidR="00594F20" w:rsidRPr="00D77885">
        <w:rPr>
          <w:rFonts w:ascii="TH SarabunPSK" w:hAnsi="TH SarabunPSK" w:cs="TH SarabunPSK"/>
          <w:sz w:val="32"/>
          <w:szCs w:val="32"/>
        </w:rPr>
        <w:t xml:space="preserve"> </w:t>
      </w:r>
    </w:p>
    <w:p w14:paraId="36431E13" w14:textId="77777777" w:rsidR="00756738" w:rsidRPr="00D77885" w:rsidRDefault="00756738" w:rsidP="00594F20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sz w:val="32"/>
          <w:szCs w:val="32"/>
          <w:cs/>
        </w:rPr>
        <w:lastRenderedPageBreak/>
        <w:t>1) แบบวัดการรับรู้ของผู้มีส่วนได้ส่วนเสียภายใน (</w:t>
      </w:r>
      <w:r w:rsidRPr="00D77885">
        <w:rPr>
          <w:rFonts w:ascii="TH SarabunPSK" w:hAnsi="TH SarabunPSK" w:cs="TH SarabunPSK"/>
          <w:sz w:val="32"/>
          <w:szCs w:val="32"/>
        </w:rPr>
        <w:t xml:space="preserve">Internal Integrity &amp; Transparency Assessment: IIT) </w:t>
      </w:r>
      <w:r w:rsidRPr="00D77885">
        <w:rPr>
          <w:rFonts w:ascii="TH SarabunPSK" w:hAnsi="TH SarabunPSK" w:cs="TH SarabunPSK"/>
          <w:sz w:val="32"/>
          <w:szCs w:val="32"/>
          <w:cs/>
        </w:rPr>
        <w:t>มีวัตถุประสงค์เพื่อประเมินการรับรู้ของผู้มีส่วนได้ส่วนเสียภายในที่มีต่อหน่วยงานตนเอง ประกอบด้วย ตัวชี้วัดการปฏิบัติหน้าที่ ตัวชี้วัดการใช้งบประมาณ ตัวชี้วัดการใช้อำนาจ ตัวชี้วัดการใช้ทรัพย์สินของราชการ และตัวชี้วัดการแก้ไขปัญหาการทุจริต</w:t>
      </w:r>
    </w:p>
    <w:p w14:paraId="4A6F12DF" w14:textId="77777777" w:rsidR="00756738" w:rsidRPr="00D77885" w:rsidRDefault="00756738" w:rsidP="00594F20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1F05D655" w14:textId="77777777" w:rsidR="00756738" w:rsidRPr="00D77885" w:rsidRDefault="00756738" w:rsidP="00756738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sz w:val="32"/>
          <w:szCs w:val="32"/>
          <w:cs/>
        </w:rPr>
        <w:t>2) แบบวัดการรับรู้ของผู้มีส่วนได้ส่วนเสียภายนอก (</w:t>
      </w:r>
      <w:r w:rsidRPr="00D77885">
        <w:rPr>
          <w:rFonts w:ascii="TH SarabunPSK" w:hAnsi="TH SarabunPSK" w:cs="TH SarabunPSK"/>
          <w:sz w:val="32"/>
          <w:szCs w:val="32"/>
        </w:rPr>
        <w:t xml:space="preserve">External Integrity &amp; Transparency Assessment: EIT) </w:t>
      </w:r>
      <w:r w:rsidRPr="00D77885">
        <w:rPr>
          <w:rFonts w:ascii="TH SarabunPSK" w:hAnsi="TH SarabunPSK" w:cs="TH SarabunPSK"/>
          <w:sz w:val="32"/>
          <w:szCs w:val="32"/>
          <w:cs/>
        </w:rPr>
        <w:t>มีวัตถุประสงค์เพื่อประเมินการรับรู้ของผู้มีส่วนได้ส่วนเสียภายนอกที่มีต่อหน่วยงานที่ประเมิน ประกอบด้วย ตัวชี้วัดคุณภาพการดำเนินงาน ตัวชี้วัดประสิทธิภาพการสื่อสาร และตัวชี้วัดการปรับปรุงระบบการทำงาน</w:t>
      </w:r>
    </w:p>
    <w:p w14:paraId="0242CA9B" w14:textId="7C3100AF" w:rsidR="00594F20" w:rsidRPr="00D77885" w:rsidRDefault="00756738" w:rsidP="00756738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77885">
        <w:rPr>
          <w:rFonts w:ascii="TH SarabunPSK" w:hAnsi="TH SarabunPSK" w:cs="TH SarabunPSK"/>
          <w:spacing w:val="-2"/>
          <w:sz w:val="32"/>
          <w:szCs w:val="32"/>
          <w:cs/>
        </w:rPr>
        <w:t>3) แบบตรวจการเปิดเผยข้อมูลสาธารณะ (</w:t>
      </w:r>
      <w:r w:rsidRPr="00D77885">
        <w:rPr>
          <w:rFonts w:ascii="TH SarabunPSK" w:hAnsi="TH SarabunPSK" w:cs="TH SarabunPSK"/>
          <w:spacing w:val="-2"/>
          <w:sz w:val="32"/>
          <w:szCs w:val="32"/>
        </w:rPr>
        <w:t xml:space="preserve">Open Data Integrity &amp; Transparency Assessment: OIT) </w:t>
      </w:r>
      <w:r w:rsidRPr="00D77885">
        <w:rPr>
          <w:rFonts w:ascii="TH SarabunPSK" w:hAnsi="TH SarabunPSK" w:cs="TH SarabunPSK"/>
          <w:spacing w:val="-2"/>
          <w:sz w:val="32"/>
          <w:szCs w:val="32"/>
          <w:cs/>
        </w:rPr>
        <w:t>มีวัตถุประสงค์เพื่อประเมินระดับการเปิดเผยข้อมูลต่อสาธารณะของหน่วยงาน เพื่อให้ประชาชนสามารถเข้าถึงได้ผ่านเว็บไซต์หลักของสำนักงานเขต ประกอบด้วย ตัวชี้วัดการเปิดเผยข้อมูล และตัวชี้วัดการป้องกันการทุจริต</w:t>
      </w:r>
    </w:p>
    <w:p w14:paraId="0E2EC690" w14:textId="3B6EBD98" w:rsidR="007B0FFB" w:rsidRPr="00D77885" w:rsidRDefault="007B0FFB" w:rsidP="007B0FFB">
      <w:pPr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7885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D77885">
        <w:rPr>
          <w:rFonts w:ascii="TH SarabunPSK" w:eastAsia="Calibri" w:hAnsi="TH SarabunPSK" w:cs="TH SarabunPSK"/>
          <w:sz w:val="32"/>
          <w:szCs w:val="32"/>
          <w:cs/>
        </w:rPr>
        <w:tab/>
        <w:t>ทั้งนี้ การเปิดเผยข้อมูลบนเว็บไซต์หลักของสำนักงานเขต จะต้องเปิดเผยในรูปแบบข้อมูลดิจิทัลที่สาธารณชนสามารถเข้าถึงได้โดยไม่จำกัด สามารถนำไปเผยแพร่ ทำซ้ำ หรือใช้ประโยชน์ได้โดยทั่วไปและเป็นข้อมูลที่รองรับการเปิดใช้งานได้ด้วยเครื่อง (</w:t>
      </w:r>
      <w:r w:rsidRPr="00D77885">
        <w:rPr>
          <w:rFonts w:ascii="TH SarabunPSK" w:eastAsia="Calibri" w:hAnsi="TH SarabunPSK" w:cs="TH SarabunPSK"/>
          <w:sz w:val="32"/>
          <w:szCs w:val="32"/>
        </w:rPr>
        <w:t xml:space="preserve">Machine Readable) </w:t>
      </w:r>
      <w:r w:rsidRPr="00D77885">
        <w:rPr>
          <w:rFonts w:ascii="TH SarabunPSK" w:eastAsia="Calibri" w:hAnsi="TH SarabunPSK" w:cs="TH SarabunPSK"/>
          <w:sz w:val="32"/>
          <w:szCs w:val="32"/>
          <w:cs/>
        </w:rPr>
        <w:t>อีกทั้งต้องเป็นข้อมูลที่สะท้อนถึง</w:t>
      </w:r>
      <w:r w:rsidRPr="00D77885">
        <w:rPr>
          <w:rFonts w:ascii="TH SarabunPSK" w:eastAsia="Calibri" w:hAnsi="TH SarabunPSK" w:cs="TH SarabunPSK"/>
          <w:sz w:val="32"/>
          <w:szCs w:val="32"/>
          <w:cs/>
        </w:rPr>
        <w:br/>
        <w:t>ความรับผิดชอบและความโปร่งใสของหน่วยงาน ซึ่งผู้รับบริการทั้งภาคประชาชน ภาคธุรกิจเอกชน และหน่วยงานของรัฐอื่น</w:t>
      </w:r>
      <w:r w:rsidR="009F2F5C" w:rsidRPr="00D7788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77885">
        <w:rPr>
          <w:rFonts w:ascii="TH SarabunPSK" w:eastAsia="Calibri" w:hAnsi="TH SarabunPSK" w:cs="TH SarabunPSK"/>
          <w:sz w:val="32"/>
          <w:szCs w:val="32"/>
          <w:cs/>
        </w:rPr>
        <w:t>ๆ สามารถค้นหาและเข้าถึงข้อมูลที่มีคุณภาพของหน่วยงานได้โดยสะดวก (</w:t>
      </w:r>
      <w:r w:rsidRPr="00D77885">
        <w:rPr>
          <w:rFonts w:ascii="TH SarabunPSK" w:eastAsia="Calibri" w:hAnsi="TH SarabunPSK" w:cs="TH SarabunPSK"/>
          <w:sz w:val="32"/>
          <w:szCs w:val="32"/>
        </w:rPr>
        <w:t xml:space="preserve">Simplify &amp; Online) </w:t>
      </w:r>
      <w:r w:rsidRPr="00D77885">
        <w:rPr>
          <w:rFonts w:ascii="TH SarabunPSK" w:eastAsia="Calibri" w:hAnsi="TH SarabunPSK" w:cs="TH SarabunPSK"/>
          <w:sz w:val="32"/>
          <w:szCs w:val="32"/>
          <w:cs/>
        </w:rPr>
        <w:t>ตลอดจนสามารถตอบสนองความต้องการของประชาชน ส่งเสริมการเพิ่มศักยภาพด้านการบริการ การสร้างความไว้วางใจ และภาพลักษณ์ที่ดีต่อภาครัฐ ซึ่งจะเป็นเป็นกลไกสำคัญในการตรวจสอบการทำงานและการใช้อำนาจของภาครัฐเพื่อลดโอกาสการทุจริตที่มีประสิทธิภาพ</w:t>
      </w:r>
    </w:p>
    <w:p w14:paraId="57633C87" w14:textId="77777777" w:rsidR="00594F20" w:rsidRPr="00D77885" w:rsidRDefault="00594F20" w:rsidP="00594F20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spacing w:val="-2"/>
          <w:sz w:val="32"/>
          <w:szCs w:val="32"/>
          <w:cs/>
        </w:rPr>
        <w:t xml:space="preserve">การเก็บข้อมูลจาก </w:t>
      </w:r>
      <w:r w:rsidRPr="00D77885">
        <w:rPr>
          <w:rFonts w:ascii="TH SarabunPSK" w:hAnsi="TH SarabunPSK" w:cs="TH SarabunPSK"/>
          <w:spacing w:val="-2"/>
          <w:sz w:val="32"/>
          <w:szCs w:val="32"/>
        </w:rPr>
        <w:t>3</w:t>
      </w:r>
      <w:r w:rsidRPr="00D77885">
        <w:rPr>
          <w:rFonts w:ascii="TH SarabunPSK" w:hAnsi="TH SarabunPSK" w:cs="TH SarabunPSK"/>
          <w:spacing w:val="-2"/>
          <w:sz w:val="32"/>
          <w:szCs w:val="32"/>
          <w:cs/>
        </w:rPr>
        <w:t xml:space="preserve"> เครื่องมือ 10 ตัวชี้วัด มีดังนี้</w:t>
      </w:r>
      <w:r w:rsidRPr="00D7788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639A4BF" w14:textId="77777777" w:rsidR="007B0FFB" w:rsidRPr="00D77885" w:rsidRDefault="00594F20" w:rsidP="007B0FFB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เครื่องมือที่ </w:t>
      </w:r>
      <w:r w:rsidRPr="00D7788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การเก็บข้อมูลจากบุคลากรในหน่วยงานภาครัฐ (</w:t>
      </w:r>
      <w:r w:rsidRPr="00D77885">
        <w:rPr>
          <w:rFonts w:ascii="TH SarabunPSK" w:hAnsi="TH SarabunPSK" w:cs="TH SarabunPSK"/>
          <w:b/>
          <w:bCs/>
          <w:sz w:val="32"/>
          <w:szCs w:val="32"/>
        </w:rPr>
        <w:t xml:space="preserve">Internal Integrity and </w:t>
      </w:r>
      <w:r w:rsidRPr="00D77885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Transparency Assessment: IIT) </w:t>
      </w:r>
      <w:r w:rsidR="007B0FFB" w:rsidRPr="00D7788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เป็นแบบวัดที่เปิดโอกาสให้บุคลากรในสำนักงานเขต กรุงเทพมหานคร ทุกระดับ ที่ปฏิบัติงานมาเป็นระยะเวลาไม่น้อยกว่า 1 ปี ได้แสดงความคิดเห็นเพื่อสะท้อน</w:t>
      </w:r>
      <w:r w:rsidR="007B0FFB" w:rsidRPr="00D77885">
        <w:rPr>
          <w:rFonts w:ascii="TH SarabunPSK" w:eastAsia="Calibri" w:hAnsi="TH SarabunPSK" w:cs="TH SarabunPSK"/>
          <w:sz w:val="32"/>
          <w:szCs w:val="32"/>
          <w:cs/>
        </w:rPr>
        <w:t>ระดับคุณธรรมและความโปร่งใสในการดำเนินงานของหน่วยงานตนเอง ผ่านข้อคำถามภายใต้ตัวชี้วัด 5 ตัวชี้วัด ได้แก่</w:t>
      </w:r>
      <w:r w:rsidR="00756738" w:rsidRPr="00D7788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C6146F0" w14:textId="226C3A2D" w:rsidR="009A7E2A" w:rsidRPr="00D77885" w:rsidRDefault="00594F20" w:rsidP="007B0FFB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 w:rsidR="00756738" w:rsidRPr="00D7788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ตัวชี้วัดที่ 1 การปฏิบัติหน้าที่ (</w:t>
      </w:r>
      <w:r w:rsidR="00756738" w:rsidRPr="00D7788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Bribery Fraud)</w:t>
      </w:r>
      <w:r w:rsidR="00756738"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56738" w:rsidRPr="00D77885">
        <w:rPr>
          <w:rFonts w:ascii="TH SarabunPSK" w:hAnsi="TH SarabunPSK" w:cs="TH SarabunPSK"/>
          <w:sz w:val="32"/>
          <w:szCs w:val="32"/>
          <w:cs/>
        </w:rPr>
        <w:t>เป็นตัวชี้วัดที่มีวัตถุประสงค์เพื่อประเมินการรับรู้ของบุคลากรภายในหน่วยงานต่อการปฏิบัติงานของบุคลากรอื่นในหน่วยงานของตนเอง ในประเด็นที่เกี่ยวข้องกับการให้บริการด้วยความเต็มใจ เท่าเทียม ไม่เลือกปฏิบัติ มีการอำนวยความสะดวกในการให้บริการประชาชน รวมไปถึงพฤติกรรมการเรียกรับสินบนจากการปฏิบัติหน้าที่</w:t>
      </w:r>
    </w:p>
    <w:p w14:paraId="318D19CD" w14:textId="7C7227E6" w:rsidR="009A7E2A" w:rsidRPr="00D77885" w:rsidRDefault="00756738" w:rsidP="00756738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B0FFB" w:rsidRPr="00D778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94F20" w:rsidRPr="00D77885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- ตัวชี้วัดที่ </w:t>
      </w:r>
      <w:r w:rsidR="00594F20" w:rsidRPr="00D77885">
        <w:rPr>
          <w:rFonts w:ascii="TH SarabunPSK" w:hAnsi="TH SarabunPSK" w:cs="TH SarabunPSK"/>
          <w:b/>
          <w:bCs/>
          <w:spacing w:val="-8"/>
          <w:sz w:val="32"/>
          <w:szCs w:val="32"/>
        </w:rPr>
        <w:t>2</w:t>
      </w:r>
      <w:r w:rsidR="00594F20" w:rsidRPr="00D77885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การใช้งบประมาณ </w:t>
      </w:r>
      <w:r w:rsidRPr="00D77885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(</w:t>
      </w:r>
      <w:r w:rsidRPr="00D77885">
        <w:rPr>
          <w:rFonts w:ascii="TH SarabunPSK" w:hAnsi="TH SarabunPSK" w:cs="TH SarabunPSK"/>
          <w:b/>
          <w:bCs/>
          <w:spacing w:val="-8"/>
          <w:sz w:val="32"/>
          <w:szCs w:val="32"/>
        </w:rPr>
        <w:t>Budget Misallocation)</w:t>
      </w:r>
      <w:r w:rsidRPr="00D77885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ตัวชี้วัดที่มีวัตถุประสงค์เพื่อประเมินการรับรู้ของบุคลากรภายในหน่วยงานต่อการปฏิบัติงานของบุคลากรอื่นในหน่วยงานของตนเอง ในประเด็นที่เกี่ยวข้องกับการใช้จ่ายงบประมาณด้วยความคุ้มค่า โปร่งใส ตรวจสอบได้ รวมไปถึงประเด็นด้านการจัดซื้อจัดจ้างหรือการจัดหาพัสดุที่มีการเอื้อประโยชน์ให้แก่ผู้ประกอบการรายใดรายหนึ่ง และการเบิกจ่ายเท็จ</w:t>
      </w:r>
    </w:p>
    <w:p w14:paraId="3A1B1766" w14:textId="42718DB4" w:rsidR="00594F20" w:rsidRPr="00D77885" w:rsidRDefault="00756738" w:rsidP="00756738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7B0FFB" w:rsidRPr="00D778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94F20"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- ตัวชี้วัดที่ </w:t>
      </w:r>
      <w:r w:rsidR="00594F20" w:rsidRPr="00D7788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594F20"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>การใช้อำนาจ (</w:t>
      </w:r>
      <w:r w:rsidRPr="00D77885">
        <w:rPr>
          <w:rFonts w:ascii="TH SarabunPSK" w:hAnsi="TH SarabunPSK" w:cs="TH SarabunPSK"/>
          <w:b/>
          <w:bCs/>
          <w:sz w:val="32"/>
          <w:szCs w:val="32"/>
        </w:rPr>
        <w:t>Power Distortion)</w:t>
      </w:r>
      <w:r w:rsidRPr="00D77885">
        <w:rPr>
          <w:rFonts w:ascii="TH SarabunPSK" w:hAnsi="TH SarabunPSK" w:cs="TH SarabunPSK"/>
          <w:sz w:val="32"/>
          <w:szCs w:val="32"/>
          <w:cs/>
        </w:rPr>
        <w:t xml:space="preserve"> เป็นตัวชี้วัดที่มีวัตถุประสงค์เพื่อประเมินการรับรู้ของบุคลากรภายในหน่วยงานต่อการปฏิบัติงานของบุคลากรอื่นในหน่วยงานของตนเอง ในประเด็นที่เกี่ยวข้องกับการสั่งการของผู้บังคับบัญชาให้ทำในสิ่งที่ไม่ถูกต้องหรือมีความเสี่ยงต่อการทุจริต การใช้อำนาจและตำแหน่งหน้าที่เพื่อแสวงหาผลประโยชน์ รวมไปถึงการมอบหมายงาน การแต่งตั้งโยกย้าย เลื่อนตำแหน่ง การเลื่อนขั้นเงินเดือน หรือการพิจารณาความดีความชอบ ที่มีการเอื้อประโยชน์ให้กลุ่มหรือพวกพ้อง</w:t>
      </w:r>
    </w:p>
    <w:p w14:paraId="29000873" w14:textId="195602A4" w:rsidR="00756738" w:rsidRPr="00D77885" w:rsidRDefault="00756738" w:rsidP="00756738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B0FFB" w:rsidRPr="00D778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94F20"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- ตัวชี้วัดที่ </w:t>
      </w:r>
      <w:r w:rsidR="00594F20" w:rsidRPr="00D7788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594F20" w:rsidRPr="00D778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>การใช้ทรัพย์สินของราชการ (</w:t>
      </w:r>
      <w:r w:rsidRPr="00D77885">
        <w:rPr>
          <w:rFonts w:ascii="TH SarabunPSK" w:hAnsi="TH SarabunPSK" w:cs="TH SarabunPSK"/>
          <w:b/>
          <w:bCs/>
          <w:sz w:val="32"/>
          <w:szCs w:val="32"/>
        </w:rPr>
        <w:t>Asset Misappropriation)</w:t>
      </w:r>
      <w:r w:rsidRPr="00D77885">
        <w:rPr>
          <w:rFonts w:ascii="TH SarabunPSK" w:hAnsi="TH SarabunPSK" w:cs="TH SarabunPSK"/>
          <w:sz w:val="32"/>
          <w:szCs w:val="32"/>
          <w:cs/>
        </w:rPr>
        <w:t xml:space="preserve"> เป็นตัวชี้วัดที่มีวัตถุประสงค์เพื่อประเมินการรับรู้ของบุคลากรภายในหน่วยงานต่อการปฏิบัติงานของบุคลากรอื่นในหน่วยงานของตนเอง ในประเด็นที่เกี่ยวข้องกับการใช้ทรัพย์สินของราชการของเจ้าหน้าที่ภายในสำนักงานเขต</w:t>
      </w:r>
    </w:p>
    <w:p w14:paraId="2543E1BA" w14:textId="68240A71" w:rsidR="00756738" w:rsidRPr="00D77885" w:rsidRDefault="00756738" w:rsidP="009F2F5C">
      <w:pPr>
        <w:tabs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78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77885">
        <w:rPr>
          <w:rFonts w:ascii="TH SarabunPSK" w:hAnsi="TH SarabunPSK" w:cs="TH SarabunPSK"/>
          <w:sz w:val="32"/>
          <w:szCs w:val="32"/>
          <w:cs/>
        </w:rPr>
        <w:tab/>
      </w:r>
      <w:r w:rsidR="009F2F5C" w:rsidRPr="00D77885">
        <w:rPr>
          <w:rFonts w:ascii="TH SarabunPSK" w:hAnsi="TH SarabunPSK" w:cs="TH SarabunPSK"/>
          <w:sz w:val="32"/>
          <w:szCs w:val="32"/>
          <w:cs/>
        </w:rPr>
        <w:tab/>
      </w:r>
      <w:r w:rsidR="00594F20"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- ตัวชี้วัดที่ </w:t>
      </w:r>
      <w:r w:rsidR="00594F20" w:rsidRPr="00D7788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594F20" w:rsidRPr="00D778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>การแก้ไขปัญหาการทุจริต (</w:t>
      </w:r>
      <w:r w:rsidRPr="00D77885">
        <w:rPr>
          <w:rFonts w:ascii="TH SarabunPSK" w:hAnsi="TH SarabunPSK" w:cs="TH SarabunPSK"/>
          <w:b/>
          <w:bCs/>
          <w:sz w:val="32"/>
          <w:szCs w:val="32"/>
        </w:rPr>
        <w:t>Anti – Corruption Improvement)</w:t>
      </w:r>
      <w:r w:rsidRPr="00D77885">
        <w:rPr>
          <w:rFonts w:ascii="TH SarabunPSK" w:hAnsi="TH SarabunPSK" w:cs="TH SarabunPSK"/>
          <w:sz w:val="32"/>
          <w:szCs w:val="32"/>
          <w:cs/>
        </w:rPr>
        <w:t xml:space="preserve"> เป็นตัวชี้วัดที่มีวัตถุประสงค์เพื่อประเมินการรับรู้ของบุคลากรภายในหน่วยงานต่อการปฏิบัติงานของบุคลากรอื่นในหน่วยงานของตนเอง ในประเด็นที่เกี่ยวข้องกับการให้ความสำคัญของผู้บังคับบัญชาในการป้องกันและแก้ไขปัญหาการทุจริต รวมไปถึงการมีมาตรการป้องกันการทุจริตและแนวทางการปฏิบัติอย่างเป็นรูปธรรมของหน่วยงาน </w:t>
      </w:r>
    </w:p>
    <w:p w14:paraId="0FEF36B1" w14:textId="77777777" w:rsidR="00756738" w:rsidRPr="00D77885" w:rsidRDefault="00756738" w:rsidP="00756738">
      <w:pPr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D77885">
        <w:rPr>
          <w:rFonts w:ascii="TH SarabunPSK" w:hAnsi="TH SarabunPSK" w:cs="TH SarabunPSK"/>
          <w:sz w:val="32"/>
          <w:szCs w:val="32"/>
          <w:cs/>
        </w:rPr>
        <w:tab/>
      </w:r>
      <w:r w:rsidR="00594F20"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เครื่องมือที่ </w:t>
      </w:r>
      <w:r w:rsidR="00594F20" w:rsidRPr="00D77885">
        <w:rPr>
          <w:rFonts w:ascii="TH SarabunPSK" w:hAnsi="TH SarabunPSK" w:cs="TH SarabunPSK"/>
          <w:b/>
          <w:bCs/>
          <w:sz w:val="32"/>
          <w:szCs w:val="32"/>
        </w:rPr>
        <w:t>2</w:t>
      </w:r>
      <w:r w:rsidR="00594F20"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การเก็บข้อมูลจากผู้รับบริการหรือผู้ติดต่อหน่วยงานภาครัฐ (</w:t>
      </w:r>
      <w:r w:rsidR="00594F20" w:rsidRPr="00D77885">
        <w:rPr>
          <w:rFonts w:ascii="TH SarabunPSK" w:hAnsi="TH SarabunPSK" w:cs="TH SarabunPSK"/>
          <w:b/>
          <w:bCs/>
          <w:sz w:val="32"/>
          <w:szCs w:val="32"/>
        </w:rPr>
        <w:t>External Integrity and Transparency Assessment: EIT)</w:t>
      </w:r>
      <w:r w:rsidR="00594F20" w:rsidRPr="00D77885">
        <w:rPr>
          <w:rFonts w:ascii="TH SarabunPSK" w:hAnsi="TH SarabunPSK" w:cs="TH SarabunPSK"/>
          <w:sz w:val="32"/>
          <w:szCs w:val="32"/>
        </w:rPr>
        <w:t xml:space="preserve"> </w:t>
      </w:r>
      <w:r w:rsidRPr="00D7788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แบบวัดการรับรู้ของผู้มีส่วนได้ส่วนเสียภายนอก</w:t>
      </w:r>
      <w:r w:rsidRPr="00D7788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D7788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(</w:t>
      </w:r>
      <w:r w:rsidRPr="00D7788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</w:rPr>
        <w:t>External Integrity &amp; Transparency Assessment)</w:t>
      </w:r>
      <w:r w:rsidRPr="00D7788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หรือแบบวัด </w:t>
      </w:r>
      <w:r w:rsidRPr="00D7788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EIT </w:t>
      </w:r>
      <w:r w:rsidRPr="00D7788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เป็นแบบวัดที่เปิดโอกาสให้ผู้มาติดต่อ ผู้รับบริการ หรือผู้มีส่วนได้ส่วนเสียภายนอกของสำนักงานเขต กรุงเทพมหานคร ในปีงบประมาณ พ.ศ. </w:t>
      </w:r>
      <w:r w:rsidRPr="00D77885">
        <w:rPr>
          <w:rFonts w:ascii="TH SarabunPSK" w:eastAsia="Calibri" w:hAnsi="TH SarabunPSK" w:cs="TH SarabunPSK"/>
          <w:color w:val="000000" w:themeColor="text1"/>
          <w:sz w:val="32"/>
          <w:szCs w:val="32"/>
        </w:rPr>
        <w:t>2567</w:t>
      </w:r>
      <w:r w:rsidRPr="00D7788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ได้แสดงความคิดเห็นเพื่อสะท้อน</w:t>
      </w:r>
      <w:r w:rsidRPr="00D77885">
        <w:rPr>
          <w:rFonts w:ascii="TH SarabunPSK" w:eastAsia="Calibri" w:hAnsi="TH SarabunPSK" w:cs="TH SarabunPSK"/>
          <w:sz w:val="32"/>
          <w:szCs w:val="32"/>
          <w:cs/>
        </w:rPr>
        <w:t xml:space="preserve">ระดับคุณธรรมและความโปร่งใสในการดำเนินงานของหน่วยงาน ผ่านข้อคำถามภายใต้ตัวชี้วัด 3 ตัวชี้วัด ได้แก่ </w:t>
      </w:r>
    </w:p>
    <w:p w14:paraId="36E45F4F" w14:textId="49B181F8" w:rsidR="009A7E2A" w:rsidRPr="00D77885" w:rsidRDefault="00756738" w:rsidP="009F2F5C">
      <w:pPr>
        <w:tabs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2F5C" w:rsidRPr="00D778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94F20"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- ตัวชี้วัดที่ </w:t>
      </w:r>
      <w:r w:rsidR="00594F20" w:rsidRPr="00D7788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594F20"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>คุณภาพการดำเนินงาน (</w:t>
      </w:r>
      <w:r w:rsidRPr="00D77885">
        <w:rPr>
          <w:rFonts w:ascii="TH SarabunPSK" w:hAnsi="TH SarabunPSK" w:cs="TH SarabunPSK"/>
          <w:b/>
          <w:bCs/>
          <w:sz w:val="32"/>
          <w:szCs w:val="32"/>
        </w:rPr>
        <w:t>Service Quality)</w:t>
      </w: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77885">
        <w:rPr>
          <w:rFonts w:ascii="TH SarabunPSK" w:hAnsi="TH SarabunPSK" w:cs="TH SarabunPSK"/>
          <w:sz w:val="32"/>
          <w:szCs w:val="32"/>
          <w:cs/>
        </w:rPr>
        <w:t>เป็นตัวชี้วัดที่มีวัตถุประสงค์เพื่อประเมินการรับรู้ของผู้มีส่วนได้ส่วนเสียภายนอกต่อการปฏิบัติงานและการให้บริการของบุคลากรของหน่วยงาน ในประเด็นที่เกี่ยวข้องกับการให้บริการด้วยความเต็มใจ เท่าเทียม ไม่เลือกปฏิบัติ การอำนวยความสะดวกในการให้บริการประชาชน รวมไปถึงพฤติกรรมการเรียกรับสินบนจากการปฏิบัติหน้าที่ในการให้บริการในด้านต่างๆ ได้แก่ งานขออนุมัติ/ อนุญาต งานทะเบียน งานจัดเก็บรายได้/ ภาษี งานเปรียบเทียบปรับ งานจัดซื้อจัดจ้างและงานอื่นๆ</w:t>
      </w:r>
    </w:p>
    <w:p w14:paraId="50776179" w14:textId="77777777" w:rsidR="00756738" w:rsidRPr="00D77885" w:rsidRDefault="00594F20" w:rsidP="00756738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- ตัวชี้วัดที่ </w:t>
      </w:r>
      <w:r w:rsidRPr="00D77885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56738" w:rsidRPr="00D7788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ประสิทธิภาพการสื่อสาร (</w:t>
      </w:r>
      <w:r w:rsidR="00756738" w:rsidRPr="00D77885">
        <w:rPr>
          <w:rFonts w:ascii="TH SarabunPSK" w:hAnsi="TH SarabunPSK" w:cs="TH SarabunPSK"/>
          <w:b/>
          <w:bCs/>
          <w:sz w:val="32"/>
          <w:szCs w:val="32"/>
        </w:rPr>
        <w:t>Communication Efficiency)</w:t>
      </w:r>
      <w:r w:rsidR="00756738"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56738" w:rsidRPr="00D77885">
        <w:rPr>
          <w:rFonts w:ascii="TH SarabunPSK" w:hAnsi="TH SarabunPSK" w:cs="TH SarabunPSK"/>
          <w:sz w:val="32"/>
          <w:szCs w:val="32"/>
          <w:cs/>
        </w:rPr>
        <w:t>เป็นตัวชี้วัดที่มีวัตถุประสงค์เพื่อประเมินการรับรู้ของผู้มีส่วนได้ส่วนเสียภายนอกต่อการปฏิบัติงานและการให้บริการของบุคลากรของ</w:t>
      </w:r>
      <w:r w:rsidR="00756738" w:rsidRPr="00D77885">
        <w:rPr>
          <w:rFonts w:ascii="TH SarabunPSK" w:hAnsi="TH SarabunPSK" w:cs="TH SarabunPSK"/>
          <w:spacing w:val="-2"/>
          <w:sz w:val="32"/>
          <w:szCs w:val="32"/>
          <w:cs/>
        </w:rPr>
        <w:t xml:space="preserve">หน่วยงาน </w:t>
      </w:r>
    </w:p>
    <w:p w14:paraId="26901B4A" w14:textId="4E5E6719" w:rsidR="00756738" w:rsidRPr="00D77885" w:rsidRDefault="00594F20" w:rsidP="00756738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- ตัวชี้วัดที่ </w:t>
      </w:r>
      <w:r w:rsidRPr="00D77885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56738" w:rsidRPr="00D77885">
        <w:rPr>
          <w:rFonts w:ascii="TH SarabunPSK" w:hAnsi="TH SarabunPSK" w:cs="TH SarabunPSK"/>
          <w:b/>
          <w:bCs/>
          <w:sz w:val="32"/>
          <w:szCs w:val="32"/>
          <w:cs/>
        </w:rPr>
        <w:t>การปรับปรุงระบบการทำงาน (</w:t>
      </w:r>
      <w:r w:rsidR="00756738" w:rsidRPr="00D77885">
        <w:rPr>
          <w:rFonts w:ascii="TH SarabunPSK" w:hAnsi="TH SarabunPSK" w:cs="TH SarabunPSK"/>
          <w:b/>
          <w:bCs/>
          <w:sz w:val="32"/>
          <w:szCs w:val="32"/>
        </w:rPr>
        <w:t>Procedure Improvement)</w:t>
      </w:r>
      <w:r w:rsidR="00756738" w:rsidRPr="00D77885">
        <w:rPr>
          <w:rFonts w:ascii="TH SarabunPSK" w:hAnsi="TH SarabunPSK" w:cs="TH SarabunPSK"/>
          <w:sz w:val="32"/>
          <w:szCs w:val="32"/>
          <w:cs/>
        </w:rPr>
        <w:t xml:space="preserve"> เป็นตัวชี้วัดที่มีวัตถุประสงค์เพื่อประเมินการรับรู้ของผู้มีส่วนได้ส่วนเสียภายนอกต่อการปฏิบัติงานและการให้บริการของบุคลากรของ</w:t>
      </w:r>
      <w:r w:rsidR="00756738" w:rsidRPr="00D77885">
        <w:rPr>
          <w:rFonts w:ascii="TH SarabunPSK" w:hAnsi="TH SarabunPSK" w:cs="TH SarabunPSK"/>
          <w:spacing w:val="-2"/>
          <w:sz w:val="32"/>
          <w:szCs w:val="32"/>
          <w:cs/>
        </w:rPr>
        <w:t>หน่วยงาน ในประเด็นที่เกี่ยวข้องกับการปรับปรุงการให้บริการประชาชนที่สะดวก รวดเร็ว มากขึ้น และการนำเทคโนโลยีต่างๆ มาใช้อำนวยความสะดวกในการให้บริการประชาชน</w:t>
      </w:r>
    </w:p>
    <w:p w14:paraId="413EA1DD" w14:textId="1C05A43F" w:rsidR="00756738" w:rsidRPr="00D77885" w:rsidRDefault="009F2F5C" w:rsidP="009F2F5C">
      <w:pPr>
        <w:tabs>
          <w:tab w:val="left" w:pos="1418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94F20"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เครื่องมือที่ </w:t>
      </w:r>
      <w:r w:rsidR="00594F20" w:rsidRPr="00D7788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594F20"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การเปิดเผยข้อมูลสาธารณะทางเว็บไซต์ของหน่วยงาน (</w:t>
      </w:r>
      <w:r w:rsidR="00594F20" w:rsidRPr="00D77885">
        <w:rPr>
          <w:rFonts w:ascii="TH SarabunPSK" w:hAnsi="TH SarabunPSK" w:cs="TH SarabunPSK"/>
          <w:b/>
          <w:bCs/>
          <w:sz w:val="32"/>
          <w:szCs w:val="32"/>
        </w:rPr>
        <w:t>Open Data Integrity and Transparency Assessment : OIT)</w:t>
      </w:r>
      <w:r w:rsidR="00594F20" w:rsidRPr="00D77885">
        <w:rPr>
          <w:rFonts w:ascii="TH SarabunPSK" w:hAnsi="TH SarabunPSK" w:cs="TH SarabunPSK"/>
          <w:sz w:val="32"/>
          <w:szCs w:val="32"/>
        </w:rPr>
        <w:t xml:space="preserve"> </w:t>
      </w:r>
      <w:r w:rsidR="00756738" w:rsidRPr="00D7788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แบบตรวจการเปิดเผยข้อมูลสาธารณะ (</w:t>
      </w:r>
      <w:r w:rsidR="00756738" w:rsidRPr="00D77885">
        <w:rPr>
          <w:rFonts w:ascii="TH SarabunPSK" w:eastAsia="Calibri" w:hAnsi="TH SarabunPSK" w:cs="TH SarabunPSK"/>
          <w:color w:val="000000" w:themeColor="text1"/>
          <w:sz w:val="32"/>
          <w:szCs w:val="32"/>
        </w:rPr>
        <w:t>Open Data Integrity &amp; Transparency Assessment</w:t>
      </w:r>
      <w:r w:rsidR="00756738" w:rsidRPr="00D7788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) หรือแบบตรวจ </w:t>
      </w:r>
      <w:r w:rsidR="00756738" w:rsidRPr="00D77885">
        <w:rPr>
          <w:rFonts w:ascii="TH SarabunPSK" w:eastAsia="Calibri" w:hAnsi="TH SarabunPSK" w:cs="TH SarabunPSK"/>
          <w:color w:val="000000" w:themeColor="text1"/>
          <w:sz w:val="32"/>
          <w:szCs w:val="32"/>
        </w:rPr>
        <w:t>OIT</w:t>
      </w:r>
      <w:r w:rsidR="00756738" w:rsidRPr="00D7788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มีวัตถุประสงค์ให้หน่วยงานแสดง </w:t>
      </w:r>
      <w:r w:rsidR="00756738" w:rsidRPr="00D7788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URL </w:t>
      </w:r>
      <w:r w:rsidR="00756738" w:rsidRPr="00D7788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ที่เชื่อมโยงไปยังเว็บไซต์หลักของหน่วยงานลงในระบบ </w:t>
      </w:r>
      <w:r w:rsidR="00756738" w:rsidRPr="00D7788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ITAP </w:t>
      </w:r>
      <w:r w:rsidR="00756738" w:rsidRPr="00D7788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เพื่อแสดงถึง</w:t>
      </w:r>
      <w:r w:rsidR="00756738" w:rsidRPr="00D77885">
        <w:rPr>
          <w:rFonts w:ascii="TH SarabunPSK" w:eastAsia="Calibri" w:hAnsi="TH SarabunPSK" w:cs="TH SarabunPSK"/>
          <w:sz w:val="32"/>
          <w:szCs w:val="32"/>
          <w:cs/>
        </w:rPr>
        <w:t>การเปิดเผยข้อมูลบนเว็บไซต์หลักของหน่วยงานในรูปแบบข้อมูลดิจิทัลที่สาธารณชนสามารถเข้าถึงได้โดยไม่จำกัด สามารถนำไปเผยแพร่ ทำซ้ำ หรือใช้ประโยชน์ได้โดยทั่วไปและเป็น</w:t>
      </w:r>
      <w:r w:rsidR="00756738" w:rsidRPr="00D77885">
        <w:rPr>
          <w:rFonts w:ascii="TH SarabunPSK" w:eastAsia="Calibri" w:hAnsi="TH SarabunPSK" w:cs="TH SarabunPSK"/>
          <w:sz w:val="32"/>
          <w:szCs w:val="32"/>
          <w:cs/>
        </w:rPr>
        <w:lastRenderedPageBreak/>
        <w:t>ข้อมูลที่รองรับการเปิดใช้งานได้ด้วยเครื่อง (</w:t>
      </w:r>
      <w:r w:rsidR="00756738" w:rsidRPr="00D77885">
        <w:rPr>
          <w:rFonts w:ascii="TH SarabunPSK" w:eastAsia="Calibri" w:hAnsi="TH SarabunPSK" w:cs="TH SarabunPSK"/>
          <w:sz w:val="32"/>
          <w:szCs w:val="32"/>
        </w:rPr>
        <w:t xml:space="preserve">Machine Readable) </w:t>
      </w:r>
      <w:r w:rsidR="00756738" w:rsidRPr="00D77885">
        <w:rPr>
          <w:rFonts w:ascii="TH SarabunPSK" w:eastAsia="Calibri" w:hAnsi="TH SarabunPSK" w:cs="TH SarabunPSK"/>
          <w:sz w:val="32"/>
          <w:szCs w:val="32"/>
          <w:cs/>
        </w:rPr>
        <w:t>อีกทั้งต้องเป็นข้อมูลที่สะท้อนถึงความรับผิดชอบและความโปร่งใสของหน่วยงาน ซึ่งผู้รับบริการทั้งภาคประชาชน ภาคธุรกิจเอกชน และหน่วยงานของรัฐอื่นๆ สามารถค้นหาและเข้าถึงข้อมูลที่มีคุณภาพของหน่วยงานได้โดยสะดวก (</w:t>
      </w:r>
      <w:r w:rsidR="00756738" w:rsidRPr="00D77885">
        <w:rPr>
          <w:rFonts w:ascii="TH SarabunPSK" w:eastAsia="Calibri" w:hAnsi="TH SarabunPSK" w:cs="TH SarabunPSK"/>
          <w:sz w:val="32"/>
          <w:szCs w:val="32"/>
        </w:rPr>
        <w:t xml:space="preserve">Simplify &amp; Online) </w:t>
      </w:r>
      <w:r w:rsidR="00756738" w:rsidRPr="00D77885">
        <w:rPr>
          <w:rFonts w:ascii="TH SarabunPSK" w:eastAsia="Calibri" w:hAnsi="TH SarabunPSK" w:cs="TH SarabunPSK"/>
          <w:sz w:val="32"/>
          <w:szCs w:val="32"/>
          <w:cs/>
        </w:rPr>
        <w:t>ตลอดจนสามารถตอบสนองความต้องการของประชาชน ส่งเสริมการเพิ่มศักยภาพด้านการบริการ การสร้างความไว้วางใจและภาพลักษณ์ที่ดีต่อภาครัฐ ซึ่งจะเป็นเป็นกลไกสำคัญในการตรวจสอบการทำงานและการใช้อำนาจของภาครัฐเพื่อลดโอกาสการทุจริตที่มีประสิทธิภาพ โดยมีข้อคำถามภายใต้ตัวชี้วัด 2 ตัวชี้วัด ได้แก่</w:t>
      </w:r>
    </w:p>
    <w:p w14:paraId="4FBB5E08" w14:textId="534C7D3F" w:rsidR="00594F20" w:rsidRPr="00D77885" w:rsidRDefault="00594F20" w:rsidP="009F2F5C">
      <w:pPr>
        <w:tabs>
          <w:tab w:val="left" w:pos="1134"/>
          <w:tab w:val="left" w:pos="1418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- ตัวชี้วัดที่ </w:t>
      </w:r>
      <w:r w:rsidRPr="00D77885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56738" w:rsidRPr="00D77885">
        <w:rPr>
          <w:rFonts w:ascii="TH SarabunPSK" w:hAnsi="TH SarabunPSK" w:cs="TH SarabunPSK"/>
          <w:b/>
          <w:bCs/>
          <w:sz w:val="32"/>
          <w:szCs w:val="32"/>
          <w:cs/>
        </w:rPr>
        <w:t>การเปิดเผยข้อมูล (</w:t>
      </w:r>
      <w:r w:rsidR="00756738" w:rsidRPr="00D77885">
        <w:rPr>
          <w:rFonts w:ascii="TH SarabunPSK" w:hAnsi="TH SarabunPSK" w:cs="TH SarabunPSK"/>
          <w:b/>
          <w:bCs/>
          <w:sz w:val="32"/>
          <w:szCs w:val="32"/>
        </w:rPr>
        <w:t>Open Data)</w:t>
      </w:r>
      <w:r w:rsidR="00756738" w:rsidRPr="00D778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6738" w:rsidRPr="00D77885">
        <w:rPr>
          <w:rFonts w:ascii="TH SarabunPSK" w:eastAsia="Calibri" w:hAnsi="TH SarabunPSK" w:cs="TH SarabunPSK"/>
          <w:sz w:val="32"/>
          <w:szCs w:val="32"/>
          <w:cs/>
        </w:rPr>
        <w:t xml:space="preserve">เป็นตัวชี้วัดที่มีวัตถุประสงค์เพื่อประเมินการเผยแพร่ข้อมูลบนเว็บไซต์ของสำนักงานเขต ให้สาธารณชนได้รับทราบใน 5 ประเด็น </w:t>
      </w:r>
      <w:r w:rsidR="00756738" w:rsidRPr="00D77885">
        <w:rPr>
          <w:rFonts w:ascii="TH SarabunPSK" w:hAnsi="TH SarabunPSK" w:cs="TH SarabunPSK"/>
          <w:sz w:val="32"/>
          <w:szCs w:val="32"/>
          <w:cs/>
        </w:rPr>
        <w:t xml:space="preserve">ประกอบด้วย 1) ข้อมูลพื้นฐาน ได้แก่ ข้อมูลพื้นฐาน การประชาสัมพันธ์และการปฏิสัมพันธ์ข้อมูล 2) การบริหารงาน ได้แก่ แผนการดำเนินงาน การปฏิบัติงาน การให้บริการ และการอนุมัติ อนุญาต 3) การบริหารเงินงบประมาณ ได้แก่ แผนการใช้จ่ายงบประมาณประจำปี การจัดซื้อจัดจ้างหรือการจัดหาพัสดุ 4) การบริหารและพัฒนาทรัพยากรบุคคล และ 5) </w:t>
      </w:r>
      <w:r w:rsidR="00756738" w:rsidRPr="00D77885">
        <w:rPr>
          <w:rFonts w:ascii="TH SarabunPSK" w:hAnsi="TH SarabunPSK" w:cs="TH SarabunPSK"/>
          <w:spacing w:val="-4"/>
          <w:sz w:val="32"/>
          <w:szCs w:val="32"/>
          <w:cs/>
        </w:rPr>
        <w:t>การจัดการเรื่องร้องเรียนการทุจริต ซึ่งการเผยแพร่ข้อมูลในประเด็นข้างต้นแสดงถึงความโปร่งใสในการบริหารงานและการดำเนินงานของหน่วยงาน</w:t>
      </w:r>
    </w:p>
    <w:p w14:paraId="62134134" w14:textId="58AD6FA2" w:rsidR="00594F20" w:rsidRPr="00D77885" w:rsidRDefault="00594F20" w:rsidP="00594F20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- ตัวชี้วัดที่ </w:t>
      </w:r>
      <w:r w:rsidRPr="00D77885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B0FFB" w:rsidRPr="00D77885">
        <w:rPr>
          <w:rFonts w:ascii="TH SarabunPSK" w:hAnsi="TH SarabunPSK" w:cs="TH SarabunPSK"/>
          <w:b/>
          <w:bCs/>
          <w:sz w:val="32"/>
          <w:szCs w:val="32"/>
          <w:cs/>
        </w:rPr>
        <w:t>การป้องกันการทุจริต (</w:t>
      </w:r>
      <w:r w:rsidR="007B0FFB" w:rsidRPr="00D77885">
        <w:rPr>
          <w:rFonts w:ascii="TH SarabunPSK" w:hAnsi="TH SarabunPSK" w:cs="TH SarabunPSK"/>
          <w:b/>
          <w:bCs/>
          <w:sz w:val="32"/>
          <w:szCs w:val="32"/>
        </w:rPr>
        <w:t>Anti – Corruption Practice)</w:t>
      </w:r>
      <w:r w:rsidR="007B0FFB" w:rsidRPr="00D778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0FFB" w:rsidRPr="00D77885">
        <w:rPr>
          <w:rFonts w:ascii="TH SarabunPSK" w:eastAsia="Calibri" w:hAnsi="TH SarabunPSK" w:cs="TH SarabunPSK"/>
          <w:sz w:val="32"/>
          <w:szCs w:val="32"/>
          <w:cs/>
        </w:rPr>
        <w:t>เป็นตัวชี้วัดที่มีวัตถุประสงค์เพื่อประเมินการเผยแพร่ข้อมูลบนเว็บไซต์ของสำนักงานเขต ให้สาธารณชนได้รับทราบใน 2 ประเด็น ประกอบด้วย 1) การดำเนินการเพื่อป้องกันการทุจริต ได้แก่ ประกาศนโยบาย การป้องกันและลดโอกาสการรับสินบน ระบบการรักษาทรัพย์สินของทางราชการ ของบริจาคและการจัดเก็บของกลาง และ 2) มาตรการภายในเพื่อส่งเสริมคุณธรรมและความโปร่งใส ซึ่งการเผยแพร่ข้อมูลในประเด็นข้างต้นแสดงถึงความพยายามของสำนักงานเขตที่จะป้องกันการทุจริต</w:t>
      </w:r>
      <w:r w:rsidR="007B0FFB" w:rsidRPr="00D77885">
        <w:rPr>
          <w:rFonts w:ascii="TH SarabunPSK" w:eastAsia="Calibri" w:hAnsi="TH SarabunPSK" w:cs="TH SarabunPSK"/>
          <w:spacing w:val="-6"/>
          <w:sz w:val="32"/>
          <w:szCs w:val="32"/>
          <w:cs/>
        </w:rPr>
        <w:t>ในหน่วยงานให้ลดน้อยลงหรือไม่สามารถเกิดขึ้นได้</w:t>
      </w:r>
    </w:p>
    <w:p w14:paraId="48E914E7" w14:textId="77777777" w:rsidR="009A7E2A" w:rsidRPr="00D77885" w:rsidRDefault="00594F20" w:rsidP="009A7E2A">
      <w:pPr>
        <w:tabs>
          <w:tab w:val="left" w:pos="1134"/>
        </w:tabs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D77885">
        <w:rPr>
          <w:rFonts w:ascii="TH SarabunPSK" w:hAnsi="TH SarabunPSK" w:cs="TH SarabunPSK"/>
          <w:sz w:val="32"/>
          <w:szCs w:val="32"/>
          <w:cs/>
        </w:rPr>
        <w:tab/>
      </w:r>
      <w:r w:rsidR="009A7E2A" w:rsidRPr="00D77885">
        <w:rPr>
          <w:rFonts w:ascii="TH SarabunPSK" w:hAnsi="TH SarabunPSK" w:cs="TH SarabunPSK"/>
          <w:b/>
          <w:bCs/>
          <w:sz w:val="32"/>
          <w:szCs w:val="32"/>
          <w:cs/>
        </w:rPr>
        <w:t>ผลคะแนนและระดับผลการประเมิน</w:t>
      </w:r>
    </w:p>
    <w:p w14:paraId="17B9621A" w14:textId="5CF1F6AA" w:rsidR="00594F20" w:rsidRPr="00D77885" w:rsidRDefault="009A7E2A" w:rsidP="009A7E2A">
      <w:pPr>
        <w:tabs>
          <w:tab w:val="left" w:pos="1134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77885">
        <w:rPr>
          <w:rFonts w:ascii="TH SarabunPSK" w:hAnsi="TH SarabunPSK" w:cs="TH SarabunPSK"/>
          <w:sz w:val="32"/>
          <w:szCs w:val="32"/>
          <w:cs/>
        </w:rPr>
        <w:tab/>
        <w:t>ผลการประเมินจะประกอบด้วย ค่าคะแนน โดยมีคะแนนเต็ม 100 คะแนน และระดับผลการประเมิน โดยจำแนกออกเป็น 5 ระดับ ดังนี้</w:t>
      </w:r>
    </w:p>
    <w:tbl>
      <w:tblPr>
        <w:tblStyle w:val="ae"/>
        <w:tblW w:w="9351" w:type="dxa"/>
        <w:jc w:val="center"/>
        <w:tblBorders>
          <w:top w:val="single" w:sz="4" w:space="0" w:color="0E2841" w:themeColor="text2"/>
          <w:left w:val="single" w:sz="4" w:space="0" w:color="0E2841" w:themeColor="text2"/>
          <w:bottom w:val="single" w:sz="4" w:space="0" w:color="0E2841" w:themeColor="text2"/>
          <w:right w:val="single" w:sz="4" w:space="0" w:color="0E2841" w:themeColor="text2"/>
          <w:insideH w:val="single" w:sz="4" w:space="0" w:color="0E2841" w:themeColor="text2"/>
          <w:insideV w:val="single" w:sz="4" w:space="0" w:color="0E2841" w:themeColor="text2"/>
        </w:tblBorders>
        <w:tblLook w:val="04A0" w:firstRow="1" w:lastRow="0" w:firstColumn="1" w:lastColumn="0" w:noHBand="0" w:noVBand="1"/>
      </w:tblPr>
      <w:tblGrid>
        <w:gridCol w:w="2122"/>
        <w:gridCol w:w="2268"/>
        <w:gridCol w:w="4961"/>
      </w:tblGrid>
      <w:tr w:rsidR="009A7E2A" w:rsidRPr="00D77885" w14:paraId="4B90C8EC" w14:textId="77777777" w:rsidTr="007B0FFB">
        <w:trPr>
          <w:jc w:val="center"/>
        </w:trPr>
        <w:tc>
          <w:tcPr>
            <w:tcW w:w="2122" w:type="dxa"/>
            <w:vMerge w:val="restart"/>
            <w:shd w:val="clear" w:color="auto" w:fill="BFBFBF" w:themeFill="background1" w:themeFillShade="BF"/>
            <w:vAlign w:val="center"/>
          </w:tcPr>
          <w:p w14:paraId="4CFC9796" w14:textId="77777777" w:rsidR="009A7E2A" w:rsidRPr="00D77885" w:rsidRDefault="009A7E2A" w:rsidP="00BA7E76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229" w:type="dxa"/>
            <w:gridSpan w:val="2"/>
            <w:shd w:val="clear" w:color="auto" w:fill="BFBFBF" w:themeFill="background1" w:themeFillShade="BF"/>
          </w:tcPr>
          <w:p w14:paraId="11502B10" w14:textId="77777777" w:rsidR="009A7E2A" w:rsidRPr="00D77885" w:rsidRDefault="009A7E2A" w:rsidP="00BA7E76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เงื่อนไข</w:t>
            </w:r>
          </w:p>
        </w:tc>
      </w:tr>
      <w:tr w:rsidR="009A7E2A" w:rsidRPr="00D77885" w14:paraId="695B4D07" w14:textId="77777777" w:rsidTr="007B0FFB">
        <w:trPr>
          <w:jc w:val="center"/>
        </w:trPr>
        <w:tc>
          <w:tcPr>
            <w:tcW w:w="2122" w:type="dxa"/>
            <w:vMerge/>
            <w:shd w:val="clear" w:color="auto" w:fill="BFBFBF" w:themeFill="background1" w:themeFillShade="BF"/>
            <w:vAlign w:val="center"/>
          </w:tcPr>
          <w:p w14:paraId="0C78E3D9" w14:textId="77777777" w:rsidR="009A7E2A" w:rsidRPr="00D77885" w:rsidRDefault="009A7E2A" w:rsidP="00BA7E76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4C9B4B5" w14:textId="77777777" w:rsidR="009A7E2A" w:rsidRPr="00D77885" w:rsidRDefault="009A7E2A" w:rsidP="00BA7E76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ITA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19263210" w14:textId="77777777" w:rsidR="009A7E2A" w:rsidRPr="00D77885" w:rsidRDefault="009A7E2A" w:rsidP="00BA7E76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คะแนนรายเครื่องมือ</w:t>
            </w:r>
          </w:p>
        </w:tc>
      </w:tr>
      <w:tr w:rsidR="009A7E2A" w:rsidRPr="00D77885" w14:paraId="37D941F4" w14:textId="77777777" w:rsidTr="007B0FFB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EA6EEBD" w14:textId="77777777" w:rsidR="009A7E2A" w:rsidRPr="00D77885" w:rsidRDefault="009A7E2A" w:rsidP="009A7E2A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ผ่านดีเยี่ยม</w:t>
            </w:r>
          </w:p>
        </w:tc>
        <w:tc>
          <w:tcPr>
            <w:tcW w:w="2268" w:type="dxa"/>
            <w:vAlign w:val="center"/>
          </w:tcPr>
          <w:p w14:paraId="1521C9C4" w14:textId="77777777" w:rsidR="009A7E2A" w:rsidRPr="00D77885" w:rsidRDefault="009A7E2A" w:rsidP="009A7E2A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95.00 – 100.00</w:t>
            </w:r>
          </w:p>
        </w:tc>
        <w:tc>
          <w:tcPr>
            <w:tcW w:w="4961" w:type="dxa"/>
          </w:tcPr>
          <w:p w14:paraId="4C46167B" w14:textId="5D5FFA8A" w:rsidR="009A7E2A" w:rsidRPr="00D77885" w:rsidRDefault="009A7E2A" w:rsidP="00BA7E76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IIT, EIT 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OIT </w:t>
            </w:r>
            <w:r w:rsidR="007B0FFB"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ทุกเครื่องมือได้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95 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9A7E2A" w:rsidRPr="00D77885" w14:paraId="33837A97" w14:textId="77777777" w:rsidTr="007B0FFB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4C3FC3E" w14:textId="77777777" w:rsidR="009A7E2A" w:rsidRPr="00D77885" w:rsidRDefault="009A7E2A" w:rsidP="009A7E2A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ผ่านดี</w:t>
            </w:r>
          </w:p>
        </w:tc>
        <w:tc>
          <w:tcPr>
            <w:tcW w:w="2268" w:type="dxa"/>
            <w:vAlign w:val="center"/>
          </w:tcPr>
          <w:p w14:paraId="0DB09EC2" w14:textId="77777777" w:rsidR="009A7E2A" w:rsidRPr="00D77885" w:rsidRDefault="009A7E2A" w:rsidP="009A7E2A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85.00 – 100.00</w:t>
            </w:r>
          </w:p>
        </w:tc>
        <w:tc>
          <w:tcPr>
            <w:tcW w:w="4961" w:type="dxa"/>
          </w:tcPr>
          <w:p w14:paraId="4BC72FD9" w14:textId="533375C0" w:rsidR="009A7E2A" w:rsidRPr="00D77885" w:rsidRDefault="007B0FFB" w:rsidP="00BA7E76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IIT, EIT 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OIT 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ทุกเครื่องมือได้ 8</w:t>
            </w: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9A7E2A" w:rsidRPr="00D77885" w14:paraId="51A46D08" w14:textId="77777777" w:rsidTr="007B0FFB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602B5C4" w14:textId="77777777" w:rsidR="009A7E2A" w:rsidRPr="00D77885" w:rsidRDefault="009A7E2A" w:rsidP="00BA7E76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  <w:tc>
          <w:tcPr>
            <w:tcW w:w="2268" w:type="dxa"/>
          </w:tcPr>
          <w:p w14:paraId="410401E9" w14:textId="77777777" w:rsidR="009A7E2A" w:rsidRPr="00D77885" w:rsidRDefault="009A7E2A" w:rsidP="00BA7E76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85.00 – 100.00</w:t>
            </w:r>
          </w:p>
        </w:tc>
        <w:tc>
          <w:tcPr>
            <w:tcW w:w="4961" w:type="dxa"/>
          </w:tcPr>
          <w:p w14:paraId="51CA1C17" w14:textId="5935246D" w:rsidR="009A7E2A" w:rsidRPr="00D77885" w:rsidRDefault="007B0FFB" w:rsidP="00BA7E76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IIT, EIT 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OIT 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บางเครื่องมือได้น้อยกว่า 8</w:t>
            </w: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9A7E2A" w:rsidRPr="00D77885" w14:paraId="67993389" w14:textId="77777777" w:rsidTr="007B0FFB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BF79B1B" w14:textId="77777777" w:rsidR="009A7E2A" w:rsidRPr="00D77885" w:rsidRDefault="009A7E2A" w:rsidP="00BA7E76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ต้องปรับปรุง</w:t>
            </w:r>
          </w:p>
        </w:tc>
        <w:tc>
          <w:tcPr>
            <w:tcW w:w="2268" w:type="dxa"/>
          </w:tcPr>
          <w:p w14:paraId="5506346C" w14:textId="77777777" w:rsidR="009A7E2A" w:rsidRPr="00D77885" w:rsidRDefault="009A7E2A" w:rsidP="00BA7E76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70.00 – 84.99</w:t>
            </w:r>
          </w:p>
        </w:tc>
        <w:tc>
          <w:tcPr>
            <w:tcW w:w="4961" w:type="dxa"/>
          </w:tcPr>
          <w:p w14:paraId="6A15F65D" w14:textId="44E1B78A" w:rsidR="009A7E2A" w:rsidRPr="00D77885" w:rsidRDefault="007B0FFB" w:rsidP="00BA7E76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ไม่มีเงื่อนไข</w:t>
            </w:r>
          </w:p>
        </w:tc>
      </w:tr>
      <w:tr w:rsidR="009A7E2A" w:rsidRPr="00D77885" w14:paraId="3534CC12" w14:textId="77777777" w:rsidTr="007B0FFB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B5B023B" w14:textId="77777777" w:rsidR="009A7E2A" w:rsidRPr="00D77885" w:rsidRDefault="009A7E2A" w:rsidP="00BA7E76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ต้องปรับปรุงโดยด่วน</w:t>
            </w:r>
          </w:p>
        </w:tc>
        <w:tc>
          <w:tcPr>
            <w:tcW w:w="2268" w:type="dxa"/>
          </w:tcPr>
          <w:p w14:paraId="6D718E1D" w14:textId="77777777" w:rsidR="009A7E2A" w:rsidRPr="00D77885" w:rsidRDefault="009A7E2A" w:rsidP="00BA7E76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0.00 – 69.99</w:t>
            </w:r>
          </w:p>
        </w:tc>
        <w:tc>
          <w:tcPr>
            <w:tcW w:w="4961" w:type="dxa"/>
          </w:tcPr>
          <w:p w14:paraId="3865D1F7" w14:textId="0F4880A5" w:rsidR="009A7E2A" w:rsidRPr="00D77885" w:rsidRDefault="007B0FFB" w:rsidP="00BA7E76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ไม่มีเงื่อนไข</w:t>
            </w:r>
          </w:p>
        </w:tc>
      </w:tr>
    </w:tbl>
    <w:p w14:paraId="00A3773A" w14:textId="77777777" w:rsidR="00D1203A" w:rsidRPr="00D77885" w:rsidRDefault="00D1203A" w:rsidP="00594F20">
      <w:pPr>
        <w:tabs>
          <w:tab w:val="left" w:pos="284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pacing w:val="-14"/>
          <w:sz w:val="32"/>
          <w:szCs w:val="32"/>
        </w:rPr>
      </w:pPr>
    </w:p>
    <w:p w14:paraId="112772BB" w14:textId="77777777" w:rsidR="00D1203A" w:rsidRPr="00D77885" w:rsidRDefault="00D1203A" w:rsidP="00594F20">
      <w:pPr>
        <w:tabs>
          <w:tab w:val="left" w:pos="284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pacing w:val="-14"/>
          <w:sz w:val="32"/>
          <w:szCs w:val="32"/>
        </w:rPr>
      </w:pPr>
    </w:p>
    <w:p w14:paraId="29D3A111" w14:textId="77777777" w:rsidR="00D1203A" w:rsidRPr="00D77885" w:rsidRDefault="00D1203A" w:rsidP="00594F20">
      <w:pPr>
        <w:tabs>
          <w:tab w:val="left" w:pos="284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pacing w:val="-14"/>
          <w:sz w:val="32"/>
          <w:szCs w:val="32"/>
        </w:rPr>
      </w:pPr>
    </w:p>
    <w:p w14:paraId="44C9ABB1" w14:textId="177C8954" w:rsidR="00594F20" w:rsidRPr="00D77885" w:rsidRDefault="00594F20" w:rsidP="00594F20">
      <w:pPr>
        <w:tabs>
          <w:tab w:val="left" w:pos="284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pacing w:val="-14"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lastRenderedPageBreak/>
        <w:t>2.</w:t>
      </w:r>
      <w:r w:rsidRPr="00D7788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ab/>
        <w:t>ผลการประเมินคุณธรรมและความโปร่งใสในการดำเนินงานของ</w:t>
      </w:r>
      <w:r w:rsidR="007B0FFB" w:rsidRPr="00D7788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สำนักงานเขต</w:t>
      </w:r>
      <w:r w:rsidR="00AF6BCF" w:rsidRPr="00D7788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วังทองหลาง</w:t>
      </w:r>
      <w:r w:rsidR="007B0FFB" w:rsidRPr="00D7788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 xml:space="preserve"> </w:t>
      </w:r>
      <w:r w:rsidRPr="00D7788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 xml:space="preserve">กรุงเทพมหานคร </w:t>
      </w:r>
      <w:r w:rsidR="009F2F5C" w:rsidRPr="00D7788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br/>
      </w:r>
      <w:r w:rsidRPr="00D7788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 xml:space="preserve">ประจำปีงบประมาณ พ.ศ. </w:t>
      </w:r>
      <w:r w:rsidR="00AF6BCF" w:rsidRPr="00D7788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256</w:t>
      </w:r>
      <w:r w:rsidR="00D1203A" w:rsidRPr="00D7788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7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0"/>
        <w:gridCol w:w="5525"/>
      </w:tblGrid>
      <w:tr w:rsidR="00D1203A" w:rsidRPr="00D77885" w14:paraId="6C6FFCDA" w14:textId="77777777" w:rsidTr="00CF4452">
        <w:tc>
          <w:tcPr>
            <w:tcW w:w="900" w:type="dxa"/>
            <w:vAlign w:val="center"/>
          </w:tcPr>
          <w:p w14:paraId="453FFBD2" w14:textId="0DC6CF93" w:rsidR="00D1203A" w:rsidRPr="00D77885" w:rsidRDefault="00D1203A" w:rsidP="00CF44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CAF3B33" wp14:editId="65DA50C9">
                  <wp:extent cx="885825" cy="381000"/>
                  <wp:effectExtent l="0" t="0" r="9525" b="0"/>
                  <wp:docPr id="2023525577" name="รูปภาพ 4" descr="รูปภาพประกอบด้วย กราฟิก, การออกแบบกราฟิก, ภาพหน้าจอ, ไฟฟ้าสีน้ำเงิน&#10;&#10;เนื้อหาที่สร้างโดย AI อาจไม่ถูกต้อ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525577" name="รูปภาพ 4" descr="รูปภาพประกอบด้วย กราฟิก, การออกแบบกราฟิก, ภาพหน้าจอ, ไฟฟ้าสีน้ำเงิน&#10;&#10;เนื้อหาที่สร้างโดย AI อาจไม่ถูกต้อ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2AC70CB" w14:textId="77777777" w:rsidR="00D1203A" w:rsidRPr="00D77885" w:rsidRDefault="00D1203A" w:rsidP="00CF44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รายงานผลการประเมินคุณธรรมและความโปร่งใสในการดำเนินงาน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br/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ของหน่วยงานภาครัฐระดับต่ำกว่ากรม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ประจำปี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พ.ศ.2567</w:t>
            </w:r>
          </w:p>
        </w:tc>
      </w:tr>
      <w:tr w:rsidR="00D1203A" w:rsidRPr="00D77885" w14:paraId="1EC97B12" w14:textId="77777777" w:rsidTr="00CF4452">
        <w:tc>
          <w:tcPr>
            <w:tcW w:w="0" w:type="auto"/>
            <w:vAlign w:val="center"/>
          </w:tcPr>
          <w:p w14:paraId="1F44209F" w14:textId="51C0C7C9" w:rsidR="00D1203A" w:rsidRPr="00D77885" w:rsidRDefault="00D1203A" w:rsidP="00CF44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797EF24F" wp14:editId="22FF3EA2">
                  <wp:extent cx="571500" cy="571500"/>
                  <wp:effectExtent l="0" t="0" r="0" b="0"/>
                  <wp:docPr id="752701651" name="รูปภาพ 3" descr="รูปภาพประกอบด้วย สัญลักษณ์, วงกลม, เหรียญ&#10;&#10;เนื้อหาที่สร้างโดย AI อาจไม่ถูกต้อ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701651" name="รูปภาพ 3" descr="รูปภาพประกอบด้วย สัญลักษณ์, วงกลม, เหรียญ&#10;&#10;เนื้อหาที่สร้างโดย AI อาจไม่ถูกต้อ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3A43D1F" w14:textId="77777777" w:rsidR="00D1203A" w:rsidRPr="00D77885" w:rsidRDefault="00D1203A" w:rsidP="00CF44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101045 </w:t>
            </w:r>
            <w:proofErr w:type="spellStart"/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เขตวังทองหลาง</w:t>
            </w:r>
            <w:proofErr w:type="spellEnd"/>
          </w:p>
        </w:tc>
      </w:tr>
    </w:tbl>
    <w:p w14:paraId="32832CD8" w14:textId="77777777" w:rsidR="00D1203A" w:rsidRPr="00D77885" w:rsidRDefault="00D1203A" w:rsidP="00D1203A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2289"/>
        <w:gridCol w:w="2700"/>
      </w:tblGrid>
      <w:tr w:rsidR="00D1203A" w:rsidRPr="00D77885" w14:paraId="40F26BB5" w14:textId="77777777" w:rsidTr="00CF4452">
        <w:tc>
          <w:tcPr>
            <w:tcW w:w="2700" w:type="dxa"/>
          </w:tcPr>
          <w:p w14:paraId="6D5C22FF" w14:textId="77777777" w:rsidR="00D1203A" w:rsidRPr="00D77885" w:rsidRDefault="00D1203A" w:rsidP="00D1203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คะแนน</w:t>
            </w:r>
            <w:proofErr w:type="spellEnd"/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ITA</w:t>
            </w:r>
          </w:p>
          <w:p w14:paraId="02B78A40" w14:textId="43112A19" w:rsidR="00D1203A" w:rsidRPr="00D77885" w:rsidRDefault="00D1203A" w:rsidP="00D1203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622B84A" wp14:editId="3512A0EC">
                  <wp:extent cx="1524000" cy="1524000"/>
                  <wp:effectExtent l="0" t="0" r="0" b="0"/>
                  <wp:docPr id="459451745" name="รูปภาพ 2" descr="รูปภาพประกอบด้วย เครื่อง, เครื่องมือวัด, วงกลม, วัด&#10;&#10;เนื้อหาที่สร้างโดย AI อาจไม่ถูกต้อ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451745" name="รูปภาพ 2" descr="รูปภาพประกอบด้วย เครื่อง, เครื่องมือวัด, วงกลม, วัด&#10;&#10;เนื้อหาที่สร้างโดย AI อาจไม่ถูกต้อ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80"/>
            </w:tblGrid>
            <w:tr w:rsidR="00D1203A" w:rsidRPr="00D77885" w14:paraId="591B7A2D" w14:textId="77777777" w:rsidTr="00CF4452">
              <w:tc>
                <w:tcPr>
                  <w:tcW w:w="2700" w:type="dxa"/>
                  <w:shd w:val="clear" w:color="auto" w:fill="BB77FF"/>
                </w:tcPr>
                <w:p w14:paraId="563F653B" w14:textId="77777777" w:rsidR="00D1203A" w:rsidRPr="00D77885" w:rsidRDefault="00D1203A" w:rsidP="00D1203A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shd w:val="clear" w:color="auto" w:fill="BB77FF"/>
                    </w:rPr>
                    <w:t>ผ่านดีเยี่ยม</w:t>
                  </w:r>
                  <w:proofErr w:type="spellEnd"/>
                </w:p>
              </w:tc>
            </w:tr>
          </w:tbl>
          <w:p w14:paraId="0E2AF6DA" w14:textId="77777777" w:rsidR="00D1203A" w:rsidRPr="00D77885" w:rsidRDefault="00D1203A" w:rsidP="00D1203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14:paraId="214CCF41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คะแนนเฉลี่ยตามค่าน้ำหนัก</w:t>
            </w:r>
            <w:proofErr w:type="spellEnd"/>
          </w:p>
          <w:p w14:paraId="1AB7C416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คะแนน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IIT (30%)</w:t>
            </w:r>
          </w:p>
          <w:p w14:paraId="16EA40CF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30.00</w:t>
            </w:r>
          </w:p>
          <w:p w14:paraId="33C4FD3F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คะแนน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EIT (30%)</w:t>
            </w:r>
          </w:p>
          <w:p w14:paraId="27342EA2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29.15</w:t>
            </w:r>
          </w:p>
          <w:p w14:paraId="17EDC10A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คะแนน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OIT (40%)</w:t>
            </w:r>
          </w:p>
          <w:p w14:paraId="17135B5A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40.00</w:t>
            </w:r>
          </w:p>
        </w:tc>
        <w:tc>
          <w:tcPr>
            <w:tcW w:w="2700" w:type="dxa"/>
          </w:tcPr>
          <w:p w14:paraId="5CA44072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คะแนนเฉลี่ย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proofErr w:type="gramEnd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เต็ม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100%)</w:t>
            </w:r>
          </w:p>
          <w:p w14:paraId="24492A76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คะแนน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IIT</w:t>
            </w:r>
          </w:p>
          <w:p w14:paraId="25EEAA90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  <w:p w14:paraId="50122AE8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คะแนน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EIT</w:t>
            </w:r>
          </w:p>
          <w:p w14:paraId="6404E2E4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97.17</w:t>
            </w:r>
          </w:p>
          <w:p w14:paraId="2A813226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คะแนน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OIT</w:t>
            </w:r>
          </w:p>
          <w:p w14:paraId="396DB62B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2F1AE1A9" w14:textId="77777777" w:rsidR="00D1203A" w:rsidRPr="00D77885" w:rsidRDefault="00D1203A" w:rsidP="00D1203A">
      <w:pPr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D77885">
        <w:rPr>
          <w:rFonts w:ascii="TH SarabunPSK" w:hAnsi="TH SarabunPSK" w:cs="TH SarabunPSK"/>
          <w:i/>
          <w:iCs/>
          <w:sz w:val="32"/>
          <w:szCs w:val="32"/>
        </w:rPr>
        <w:t>หมายเหตุ:เกณฑ์การประเมิน</w:t>
      </w:r>
      <w:proofErr w:type="spellEnd"/>
      <w:proofErr w:type="gramEnd"/>
    </w:p>
    <w:p w14:paraId="354FE13E" w14:textId="77777777" w:rsidR="00D1203A" w:rsidRPr="00D77885" w:rsidRDefault="00D1203A" w:rsidP="00D1203A">
      <w:pPr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D77885">
        <w:rPr>
          <w:rFonts w:ascii="TH SarabunPSK" w:hAnsi="TH SarabunPSK" w:cs="TH SarabunPSK"/>
          <w:sz w:val="32"/>
          <w:szCs w:val="32"/>
        </w:rPr>
        <w:t>ระดับ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77885">
        <w:rPr>
          <w:rFonts w:ascii="TH SarabunPSK" w:hAnsi="TH SarabunPSK" w:cs="TH SarabunPSK"/>
          <w:b/>
          <w:bCs/>
          <w:sz w:val="32"/>
          <w:szCs w:val="32"/>
        </w:rPr>
        <w:t>ผ่านดีเยี่ยม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D77885">
        <w:rPr>
          <w:rFonts w:ascii="TH SarabunPSK" w:hAnsi="TH SarabunPSK" w:cs="TH SarabunPSK"/>
          <w:sz w:val="32"/>
          <w:szCs w:val="32"/>
        </w:rPr>
        <w:t>ค่าคะแนน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 </w:t>
      </w:r>
      <w:r w:rsidRPr="00D77885">
        <w:rPr>
          <w:rFonts w:ascii="TH SarabunPSK" w:hAnsi="TH SarabunPSK" w:cs="TH SarabunPSK"/>
          <w:b/>
          <w:bCs/>
          <w:sz w:val="32"/>
          <w:szCs w:val="32"/>
        </w:rPr>
        <w:t>95</w:t>
      </w:r>
      <w:proofErr w:type="gramEnd"/>
      <w:r w:rsidRPr="00D77885">
        <w:rPr>
          <w:rFonts w:ascii="TH SarabunPSK" w:hAnsi="TH SarabunPSK" w:cs="TH SarabunPSK"/>
          <w:b/>
          <w:bCs/>
          <w:sz w:val="32"/>
          <w:szCs w:val="32"/>
        </w:rPr>
        <w:t>-00 - 100-00</w:t>
      </w:r>
      <w:r w:rsidRPr="00D77885">
        <w:rPr>
          <w:rFonts w:ascii="TH SarabunPSK" w:hAnsi="TH SarabunPSK" w:cs="TH SarabunPSK"/>
          <w:sz w:val="32"/>
          <w:szCs w:val="32"/>
        </w:rPr>
        <w:br/>
      </w:r>
      <w:proofErr w:type="spellStart"/>
      <w:proofErr w:type="gramStart"/>
      <w:r w:rsidRPr="00D77885">
        <w:rPr>
          <w:rFonts w:ascii="TH SarabunPSK" w:hAnsi="TH SarabunPSK" w:cs="TH SarabunPSK"/>
          <w:sz w:val="32"/>
          <w:szCs w:val="32"/>
        </w:rPr>
        <w:t>เงื่อนไข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Pr="00D7788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77885">
        <w:rPr>
          <w:rFonts w:ascii="TH SarabunPSK" w:hAnsi="TH SarabunPSK" w:cs="TH SarabunPSK"/>
          <w:sz w:val="32"/>
          <w:szCs w:val="32"/>
        </w:rPr>
        <w:t>เครื่องมือการประเมินคือ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IIT, </w:t>
      </w:r>
      <w:proofErr w:type="gramStart"/>
      <w:r w:rsidRPr="00D77885">
        <w:rPr>
          <w:rFonts w:ascii="TH SarabunPSK" w:hAnsi="TH SarabunPSK" w:cs="TH SarabunPSK"/>
          <w:sz w:val="32"/>
          <w:szCs w:val="32"/>
        </w:rPr>
        <w:t>EIT ,OIT</w:t>
      </w:r>
      <w:proofErr w:type="gramEnd"/>
      <w:r w:rsidRPr="00D7788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77885">
        <w:rPr>
          <w:rFonts w:ascii="TH SarabunPSK" w:hAnsi="TH SarabunPSK" w:cs="TH SarabunPSK"/>
          <w:sz w:val="32"/>
          <w:szCs w:val="32"/>
        </w:rPr>
        <w:t>จะต้องมีผลคะแนนทุกเครื่องมือ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95 </w:t>
      </w:r>
      <w:proofErr w:type="spellStart"/>
      <w:r w:rsidRPr="00D77885">
        <w:rPr>
          <w:rFonts w:ascii="TH SarabunPSK" w:hAnsi="TH SarabunPSK" w:cs="TH SarabunPSK"/>
          <w:sz w:val="32"/>
          <w:szCs w:val="32"/>
        </w:rPr>
        <w:t>คะแนนขึ้นไป</w:t>
      </w:r>
      <w:proofErr w:type="spellEnd"/>
    </w:p>
    <w:p w14:paraId="5480E0FD" w14:textId="77777777" w:rsidR="00D1203A" w:rsidRPr="00D77885" w:rsidRDefault="00D1203A" w:rsidP="00D1203A">
      <w:pPr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D77885">
        <w:rPr>
          <w:rFonts w:ascii="TH SarabunPSK" w:hAnsi="TH SarabunPSK" w:cs="TH SarabunPSK"/>
          <w:sz w:val="32"/>
          <w:szCs w:val="32"/>
        </w:rPr>
        <w:t>ระดับ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77885">
        <w:rPr>
          <w:rFonts w:ascii="TH SarabunPSK" w:hAnsi="TH SarabunPSK" w:cs="TH SarabunPSK"/>
          <w:b/>
          <w:bCs/>
          <w:sz w:val="32"/>
          <w:szCs w:val="32"/>
        </w:rPr>
        <w:t>ผ่านดี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D77885">
        <w:rPr>
          <w:rFonts w:ascii="TH SarabunPSK" w:hAnsi="TH SarabunPSK" w:cs="TH SarabunPSK"/>
          <w:sz w:val="32"/>
          <w:szCs w:val="32"/>
        </w:rPr>
        <w:t>ค่าคะแนน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 </w:t>
      </w:r>
      <w:r w:rsidRPr="00D77885">
        <w:rPr>
          <w:rFonts w:ascii="TH SarabunPSK" w:hAnsi="TH SarabunPSK" w:cs="TH SarabunPSK"/>
          <w:b/>
          <w:bCs/>
          <w:sz w:val="32"/>
          <w:szCs w:val="32"/>
        </w:rPr>
        <w:t>85</w:t>
      </w:r>
      <w:proofErr w:type="gramEnd"/>
      <w:r w:rsidRPr="00D77885">
        <w:rPr>
          <w:rFonts w:ascii="TH SarabunPSK" w:hAnsi="TH SarabunPSK" w:cs="TH SarabunPSK"/>
          <w:b/>
          <w:bCs/>
          <w:sz w:val="32"/>
          <w:szCs w:val="32"/>
        </w:rPr>
        <w:t>-00 - 94-99</w:t>
      </w:r>
      <w:r w:rsidRPr="00D77885">
        <w:rPr>
          <w:rFonts w:ascii="TH SarabunPSK" w:hAnsi="TH SarabunPSK" w:cs="TH SarabunPSK"/>
          <w:sz w:val="32"/>
          <w:szCs w:val="32"/>
        </w:rPr>
        <w:br/>
      </w:r>
      <w:proofErr w:type="spellStart"/>
      <w:proofErr w:type="gramStart"/>
      <w:r w:rsidRPr="00D77885">
        <w:rPr>
          <w:rFonts w:ascii="TH SarabunPSK" w:hAnsi="TH SarabunPSK" w:cs="TH SarabunPSK"/>
          <w:sz w:val="32"/>
          <w:szCs w:val="32"/>
        </w:rPr>
        <w:t>เงื่อนไข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Pr="00D7788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77885">
        <w:rPr>
          <w:rFonts w:ascii="TH SarabunPSK" w:hAnsi="TH SarabunPSK" w:cs="TH SarabunPSK"/>
          <w:sz w:val="32"/>
          <w:szCs w:val="32"/>
        </w:rPr>
        <w:t>เครื่องมือการประเมินคือ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IIT, </w:t>
      </w:r>
      <w:proofErr w:type="gramStart"/>
      <w:r w:rsidRPr="00D77885">
        <w:rPr>
          <w:rFonts w:ascii="TH SarabunPSK" w:hAnsi="TH SarabunPSK" w:cs="TH SarabunPSK"/>
          <w:sz w:val="32"/>
          <w:szCs w:val="32"/>
        </w:rPr>
        <w:t>EIT ,OIT</w:t>
      </w:r>
      <w:proofErr w:type="gramEnd"/>
      <w:r w:rsidRPr="00D7788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77885">
        <w:rPr>
          <w:rFonts w:ascii="TH SarabunPSK" w:hAnsi="TH SarabunPSK" w:cs="TH SarabunPSK"/>
          <w:sz w:val="32"/>
          <w:szCs w:val="32"/>
        </w:rPr>
        <w:t>จะต้องมีผลคะแนนทุกเครื่องมือ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85 </w:t>
      </w:r>
      <w:proofErr w:type="spellStart"/>
      <w:r w:rsidRPr="00D77885">
        <w:rPr>
          <w:rFonts w:ascii="TH SarabunPSK" w:hAnsi="TH SarabunPSK" w:cs="TH SarabunPSK"/>
          <w:sz w:val="32"/>
          <w:szCs w:val="32"/>
        </w:rPr>
        <w:t>คะแนนขึ้นไป</w:t>
      </w:r>
      <w:proofErr w:type="spellEnd"/>
    </w:p>
    <w:p w14:paraId="6F441F1A" w14:textId="77777777" w:rsidR="00D1203A" w:rsidRPr="00D77885" w:rsidRDefault="00D1203A" w:rsidP="00D1203A">
      <w:pPr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D77885">
        <w:rPr>
          <w:rFonts w:ascii="TH SarabunPSK" w:hAnsi="TH SarabunPSK" w:cs="TH SarabunPSK"/>
          <w:sz w:val="32"/>
          <w:szCs w:val="32"/>
        </w:rPr>
        <w:t>ระดับ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77885">
        <w:rPr>
          <w:rFonts w:ascii="TH SarabunPSK" w:hAnsi="TH SarabunPSK" w:cs="TH SarabunPSK"/>
          <w:b/>
          <w:bCs/>
          <w:sz w:val="32"/>
          <w:szCs w:val="32"/>
        </w:rPr>
        <w:t>ผ่าน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D77885">
        <w:rPr>
          <w:rFonts w:ascii="TH SarabunPSK" w:hAnsi="TH SarabunPSK" w:cs="TH SarabunPSK"/>
          <w:sz w:val="32"/>
          <w:szCs w:val="32"/>
        </w:rPr>
        <w:t>ค่าคะแนน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 </w:t>
      </w:r>
      <w:r w:rsidRPr="00D77885">
        <w:rPr>
          <w:rFonts w:ascii="TH SarabunPSK" w:hAnsi="TH SarabunPSK" w:cs="TH SarabunPSK"/>
          <w:b/>
          <w:bCs/>
          <w:sz w:val="32"/>
          <w:szCs w:val="32"/>
        </w:rPr>
        <w:t>85</w:t>
      </w:r>
      <w:proofErr w:type="gramEnd"/>
      <w:r w:rsidRPr="00D77885">
        <w:rPr>
          <w:rFonts w:ascii="TH SarabunPSK" w:hAnsi="TH SarabunPSK" w:cs="TH SarabunPSK"/>
          <w:b/>
          <w:bCs/>
          <w:sz w:val="32"/>
          <w:szCs w:val="32"/>
        </w:rPr>
        <w:t xml:space="preserve">-00 </w:t>
      </w:r>
      <w:proofErr w:type="spellStart"/>
      <w:r w:rsidRPr="00D77885">
        <w:rPr>
          <w:rFonts w:ascii="TH SarabunPSK" w:hAnsi="TH SarabunPSK" w:cs="TH SarabunPSK"/>
          <w:b/>
          <w:bCs/>
          <w:sz w:val="32"/>
          <w:szCs w:val="32"/>
        </w:rPr>
        <w:t>ขึ้นไป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br/>
      </w:r>
      <w:proofErr w:type="spellStart"/>
      <w:proofErr w:type="gramStart"/>
      <w:r w:rsidRPr="00D77885">
        <w:rPr>
          <w:rFonts w:ascii="TH SarabunPSK" w:hAnsi="TH SarabunPSK" w:cs="TH SarabunPSK"/>
          <w:sz w:val="32"/>
          <w:szCs w:val="32"/>
        </w:rPr>
        <w:t>เงื่อนไข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Pr="00D7788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77885">
        <w:rPr>
          <w:rFonts w:ascii="TH SarabunPSK" w:hAnsi="TH SarabunPSK" w:cs="TH SarabunPSK"/>
          <w:sz w:val="32"/>
          <w:szCs w:val="32"/>
        </w:rPr>
        <w:t>เครื่องมือการประเมินคือ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IIT, </w:t>
      </w:r>
      <w:proofErr w:type="gramStart"/>
      <w:r w:rsidRPr="00D77885">
        <w:rPr>
          <w:rFonts w:ascii="TH SarabunPSK" w:hAnsi="TH SarabunPSK" w:cs="TH SarabunPSK"/>
          <w:sz w:val="32"/>
          <w:szCs w:val="32"/>
        </w:rPr>
        <w:t>EIT ,OIT</w:t>
      </w:r>
      <w:proofErr w:type="gramEnd"/>
      <w:r w:rsidRPr="00D7788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77885">
        <w:rPr>
          <w:rFonts w:ascii="TH SarabunPSK" w:hAnsi="TH SarabunPSK" w:cs="TH SarabunPSK"/>
          <w:sz w:val="32"/>
          <w:szCs w:val="32"/>
        </w:rPr>
        <w:t>เครื่องมือใดเครื่องมือหนึ่งมีผลคะแนนน้อยกว่า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85 </w:t>
      </w:r>
      <w:proofErr w:type="spellStart"/>
      <w:r w:rsidRPr="00D77885">
        <w:rPr>
          <w:rFonts w:ascii="TH SarabunPSK" w:hAnsi="TH SarabunPSK" w:cs="TH SarabunPSK"/>
          <w:sz w:val="32"/>
          <w:szCs w:val="32"/>
        </w:rPr>
        <w:t>คะแนน</w:t>
      </w:r>
      <w:proofErr w:type="spellEnd"/>
    </w:p>
    <w:p w14:paraId="236A1671" w14:textId="77777777" w:rsidR="00D1203A" w:rsidRPr="00D77885" w:rsidRDefault="00D1203A" w:rsidP="00D1203A">
      <w:pPr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D77885">
        <w:rPr>
          <w:rFonts w:ascii="TH SarabunPSK" w:hAnsi="TH SarabunPSK" w:cs="TH SarabunPSK"/>
          <w:sz w:val="32"/>
          <w:szCs w:val="32"/>
        </w:rPr>
        <w:t>ระดับ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77885">
        <w:rPr>
          <w:rFonts w:ascii="TH SarabunPSK" w:hAnsi="TH SarabunPSK" w:cs="TH SarabunPSK"/>
          <w:b/>
          <w:bCs/>
          <w:sz w:val="32"/>
          <w:szCs w:val="32"/>
        </w:rPr>
        <w:t>ต้องปรับปรุง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D77885">
        <w:rPr>
          <w:rFonts w:ascii="TH SarabunPSK" w:hAnsi="TH SarabunPSK" w:cs="TH SarabunPSK"/>
          <w:sz w:val="32"/>
          <w:szCs w:val="32"/>
        </w:rPr>
        <w:t>ค่าคะแนน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 </w:t>
      </w:r>
      <w:r w:rsidRPr="00D77885">
        <w:rPr>
          <w:rFonts w:ascii="TH SarabunPSK" w:hAnsi="TH SarabunPSK" w:cs="TH SarabunPSK"/>
          <w:b/>
          <w:bCs/>
          <w:sz w:val="32"/>
          <w:szCs w:val="32"/>
        </w:rPr>
        <w:t>70</w:t>
      </w:r>
      <w:proofErr w:type="gramEnd"/>
      <w:r w:rsidRPr="00D77885">
        <w:rPr>
          <w:rFonts w:ascii="TH SarabunPSK" w:hAnsi="TH SarabunPSK" w:cs="TH SarabunPSK"/>
          <w:b/>
          <w:bCs/>
          <w:sz w:val="32"/>
          <w:szCs w:val="32"/>
        </w:rPr>
        <w:t xml:space="preserve"> - 84-99</w:t>
      </w:r>
    </w:p>
    <w:p w14:paraId="37EBB967" w14:textId="77777777" w:rsidR="00D1203A" w:rsidRPr="00D77885" w:rsidRDefault="00D1203A" w:rsidP="00D1203A">
      <w:pPr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D77885">
        <w:rPr>
          <w:rFonts w:ascii="TH SarabunPSK" w:hAnsi="TH SarabunPSK" w:cs="TH SarabunPSK"/>
          <w:sz w:val="32"/>
          <w:szCs w:val="32"/>
        </w:rPr>
        <w:t>ระดับ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77885">
        <w:rPr>
          <w:rFonts w:ascii="TH SarabunPSK" w:hAnsi="TH SarabunPSK" w:cs="TH SarabunPSK"/>
          <w:b/>
          <w:bCs/>
          <w:sz w:val="32"/>
          <w:szCs w:val="32"/>
        </w:rPr>
        <w:t>ต้องปรับปรุงโดยด่วน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D77885">
        <w:rPr>
          <w:rFonts w:ascii="TH SarabunPSK" w:hAnsi="TH SarabunPSK" w:cs="TH SarabunPSK"/>
          <w:sz w:val="32"/>
          <w:szCs w:val="32"/>
        </w:rPr>
        <w:t>ค่าคะแนน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 </w:t>
      </w:r>
      <w:r w:rsidRPr="00D77885">
        <w:rPr>
          <w:rFonts w:ascii="TH SarabunPSK" w:hAnsi="TH SarabunPSK" w:cs="TH SarabunPSK"/>
          <w:b/>
          <w:bCs/>
          <w:sz w:val="32"/>
          <w:szCs w:val="32"/>
        </w:rPr>
        <w:t>0</w:t>
      </w:r>
      <w:proofErr w:type="gramEnd"/>
      <w:r w:rsidRPr="00D77885">
        <w:rPr>
          <w:rFonts w:ascii="TH SarabunPSK" w:hAnsi="TH SarabunPSK" w:cs="TH SarabunPSK"/>
          <w:b/>
          <w:bCs/>
          <w:sz w:val="32"/>
          <w:szCs w:val="32"/>
        </w:rPr>
        <w:t xml:space="preserve"> - 69-99</w:t>
      </w:r>
    </w:p>
    <w:p w14:paraId="693481C7" w14:textId="77777777" w:rsidR="00D1203A" w:rsidRPr="00D77885" w:rsidRDefault="00D1203A" w:rsidP="00D1203A">
      <w:pPr>
        <w:rPr>
          <w:rFonts w:ascii="TH SarabunPSK" w:hAnsi="TH SarabunPSK" w:cs="TH SarabunPSK"/>
          <w:sz w:val="32"/>
          <w:szCs w:val="32"/>
        </w:rPr>
      </w:pPr>
    </w:p>
    <w:p w14:paraId="27E75891" w14:textId="77777777" w:rsidR="00D1203A" w:rsidRPr="00D77885" w:rsidRDefault="00D1203A" w:rsidP="00D1203A">
      <w:pPr>
        <w:rPr>
          <w:rFonts w:ascii="TH SarabunPSK" w:hAnsi="TH SarabunPSK" w:cs="TH SarabunPSK"/>
          <w:sz w:val="32"/>
          <w:szCs w:val="32"/>
        </w:rPr>
      </w:pPr>
    </w:p>
    <w:p w14:paraId="5C340FF3" w14:textId="77777777" w:rsidR="00D1203A" w:rsidRPr="00D77885" w:rsidRDefault="00D1203A" w:rsidP="00D1203A">
      <w:pPr>
        <w:rPr>
          <w:rFonts w:ascii="TH SarabunPSK" w:hAnsi="TH SarabunPSK" w:cs="TH SarabunPSK"/>
          <w:sz w:val="32"/>
          <w:szCs w:val="32"/>
        </w:rPr>
      </w:pPr>
    </w:p>
    <w:p w14:paraId="5385AE9A" w14:textId="77777777" w:rsidR="00D1203A" w:rsidRPr="00D77885" w:rsidRDefault="00D1203A" w:rsidP="00D1203A">
      <w:pPr>
        <w:rPr>
          <w:rFonts w:ascii="TH SarabunPSK" w:hAnsi="TH SarabunPSK" w:cs="TH SarabunPSK"/>
          <w:sz w:val="32"/>
          <w:szCs w:val="32"/>
        </w:rPr>
      </w:pPr>
    </w:p>
    <w:p w14:paraId="1E639593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</w:rPr>
        <w:lastRenderedPageBreak/>
        <w:t>1.ภาพรวมการตอบแบบประเมิน</w:t>
      </w:r>
    </w:p>
    <w:p w14:paraId="6D6DD98E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</w:rPr>
        <w:t xml:space="preserve">1.1 </w:t>
      </w:r>
      <w:proofErr w:type="spellStart"/>
      <w:r w:rsidRPr="00D77885">
        <w:rPr>
          <w:rFonts w:ascii="TH SarabunPSK" w:hAnsi="TH SarabunPSK" w:cs="TH SarabunPSK"/>
          <w:b/>
          <w:bCs/>
          <w:sz w:val="32"/>
          <w:szCs w:val="32"/>
        </w:rPr>
        <w:t>จำนวนผู้ตอบแบบประเมินตามแบบประเมิน</w:t>
      </w:r>
      <w:proofErr w:type="spellEnd"/>
    </w:p>
    <w:tbl>
      <w:tblPr>
        <w:tblW w:w="900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1601"/>
        <w:gridCol w:w="1643"/>
        <w:gridCol w:w="1784"/>
        <w:gridCol w:w="1745"/>
      </w:tblGrid>
      <w:tr w:rsidR="00D1203A" w:rsidRPr="00D77885" w14:paraId="21C3B795" w14:textId="77777777" w:rsidTr="00CF4452">
        <w:tc>
          <w:tcPr>
            <w:tcW w:w="9000" w:type="dxa"/>
            <w:shd w:val="clear" w:color="auto" w:fill="FFDDFF"/>
          </w:tcPr>
          <w:p w14:paraId="2A3FFC6C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แบบประเมิน</w:t>
            </w:r>
            <w:proofErr w:type="spellEnd"/>
          </w:p>
        </w:tc>
        <w:tc>
          <w:tcPr>
            <w:tcW w:w="9000" w:type="dxa"/>
            <w:shd w:val="clear" w:color="auto" w:fill="FFDDFF"/>
          </w:tcPr>
          <w:p w14:paraId="73C37AFF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ชาย</w:t>
            </w:r>
            <w:proofErr w:type="spellEnd"/>
          </w:p>
        </w:tc>
        <w:tc>
          <w:tcPr>
            <w:tcW w:w="9000" w:type="dxa"/>
            <w:shd w:val="clear" w:color="auto" w:fill="FFDDFF"/>
          </w:tcPr>
          <w:p w14:paraId="2D527895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หญิง</w:t>
            </w:r>
            <w:proofErr w:type="spellEnd"/>
          </w:p>
        </w:tc>
        <w:tc>
          <w:tcPr>
            <w:tcW w:w="9000" w:type="dxa"/>
            <w:shd w:val="clear" w:color="auto" w:fill="FFDDFF"/>
          </w:tcPr>
          <w:p w14:paraId="4FE8ADFD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ไม่ระบุ</w:t>
            </w:r>
            <w:proofErr w:type="spellEnd"/>
          </w:p>
        </w:tc>
        <w:tc>
          <w:tcPr>
            <w:tcW w:w="9000" w:type="dxa"/>
            <w:shd w:val="clear" w:color="auto" w:fill="FFDDFF"/>
          </w:tcPr>
          <w:p w14:paraId="2C67B627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รวม</w:t>
            </w:r>
            <w:proofErr w:type="spellEnd"/>
          </w:p>
        </w:tc>
      </w:tr>
      <w:tr w:rsidR="00D1203A" w:rsidRPr="00D77885" w14:paraId="00DD964B" w14:textId="77777777" w:rsidTr="00CF4452">
        <w:tc>
          <w:tcPr>
            <w:tcW w:w="9000" w:type="dxa"/>
          </w:tcPr>
          <w:p w14:paraId="6C66988E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1.IIT</w:t>
            </w:r>
          </w:p>
        </w:tc>
        <w:tc>
          <w:tcPr>
            <w:tcW w:w="9000" w:type="dxa"/>
          </w:tcPr>
          <w:p w14:paraId="36F78017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308</w:t>
            </w:r>
          </w:p>
        </w:tc>
        <w:tc>
          <w:tcPr>
            <w:tcW w:w="9000" w:type="dxa"/>
          </w:tcPr>
          <w:p w14:paraId="4FF9B99D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283</w:t>
            </w:r>
          </w:p>
        </w:tc>
        <w:tc>
          <w:tcPr>
            <w:tcW w:w="9000" w:type="dxa"/>
          </w:tcPr>
          <w:p w14:paraId="3A528BE9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000" w:type="dxa"/>
          </w:tcPr>
          <w:p w14:paraId="0BCE3540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591</w:t>
            </w:r>
          </w:p>
        </w:tc>
      </w:tr>
      <w:tr w:rsidR="00D1203A" w:rsidRPr="00D77885" w14:paraId="55A89236" w14:textId="77777777" w:rsidTr="00CF4452">
        <w:tc>
          <w:tcPr>
            <w:tcW w:w="9000" w:type="dxa"/>
          </w:tcPr>
          <w:p w14:paraId="4FDB7E02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2.EIT</w:t>
            </w:r>
          </w:p>
        </w:tc>
        <w:tc>
          <w:tcPr>
            <w:tcW w:w="9000" w:type="dxa"/>
          </w:tcPr>
          <w:p w14:paraId="327DE680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298</w:t>
            </w:r>
          </w:p>
        </w:tc>
        <w:tc>
          <w:tcPr>
            <w:tcW w:w="9000" w:type="dxa"/>
          </w:tcPr>
          <w:p w14:paraId="23007E4A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219</w:t>
            </w:r>
          </w:p>
        </w:tc>
        <w:tc>
          <w:tcPr>
            <w:tcW w:w="9000" w:type="dxa"/>
          </w:tcPr>
          <w:p w14:paraId="64F9A2CA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000" w:type="dxa"/>
          </w:tcPr>
          <w:p w14:paraId="57E70B47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517</w:t>
            </w:r>
          </w:p>
        </w:tc>
      </w:tr>
      <w:tr w:rsidR="00D1203A" w:rsidRPr="00D77885" w14:paraId="3E0D008D" w14:textId="77777777" w:rsidTr="00CF4452">
        <w:tc>
          <w:tcPr>
            <w:tcW w:w="9000" w:type="dxa"/>
          </w:tcPr>
          <w:p w14:paraId="3EFDFF47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000" w:type="dxa"/>
          </w:tcPr>
          <w:p w14:paraId="31372295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606</w:t>
            </w:r>
          </w:p>
        </w:tc>
        <w:tc>
          <w:tcPr>
            <w:tcW w:w="9000" w:type="dxa"/>
          </w:tcPr>
          <w:p w14:paraId="2B36752A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502</w:t>
            </w:r>
          </w:p>
        </w:tc>
        <w:tc>
          <w:tcPr>
            <w:tcW w:w="9000" w:type="dxa"/>
          </w:tcPr>
          <w:p w14:paraId="63398739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000" w:type="dxa"/>
          </w:tcPr>
          <w:p w14:paraId="3105940A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1,108</w:t>
            </w:r>
          </w:p>
        </w:tc>
      </w:tr>
    </w:tbl>
    <w:p w14:paraId="13DAEE8D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FE5C15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</w:rPr>
        <w:t xml:space="preserve">1.2 </w:t>
      </w:r>
      <w:proofErr w:type="spellStart"/>
      <w:r w:rsidRPr="00D77885">
        <w:rPr>
          <w:rFonts w:ascii="TH SarabunPSK" w:hAnsi="TH SarabunPSK" w:cs="TH SarabunPSK"/>
          <w:b/>
          <w:bCs/>
          <w:sz w:val="32"/>
          <w:szCs w:val="32"/>
        </w:rPr>
        <w:t>จำนวนผู้ตอบแบบประเมินตามภาษา</w:t>
      </w:r>
      <w:proofErr w:type="spellEnd"/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1001"/>
      </w:tblGrid>
      <w:tr w:rsidR="00D1203A" w:rsidRPr="00D77885" w14:paraId="08323824" w14:textId="77777777" w:rsidTr="00CF4452">
        <w:tc>
          <w:tcPr>
            <w:tcW w:w="0" w:type="auto"/>
            <w:shd w:val="clear" w:color="auto" w:fill="FFDDFF"/>
          </w:tcPr>
          <w:p w14:paraId="491F68B2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ภาษา</w:t>
            </w:r>
            <w:proofErr w:type="spellEnd"/>
          </w:p>
        </w:tc>
        <w:tc>
          <w:tcPr>
            <w:tcW w:w="0" w:type="auto"/>
            <w:shd w:val="clear" w:color="auto" w:fill="FFDDFF"/>
          </w:tcPr>
          <w:p w14:paraId="5500510D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จำนวนตอบ</w:t>
            </w:r>
            <w:proofErr w:type="spellEnd"/>
          </w:p>
        </w:tc>
      </w:tr>
      <w:tr w:rsidR="00D1203A" w:rsidRPr="00D77885" w14:paraId="2F26E790" w14:textId="77777777" w:rsidTr="00CF4452">
        <w:tc>
          <w:tcPr>
            <w:tcW w:w="0" w:type="auto"/>
          </w:tcPr>
          <w:p w14:paraId="09A07D72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1.ภาษาไทย (Thai)</w:t>
            </w:r>
          </w:p>
        </w:tc>
        <w:tc>
          <w:tcPr>
            <w:tcW w:w="0" w:type="auto"/>
          </w:tcPr>
          <w:p w14:paraId="6CF93303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517</w:t>
            </w:r>
          </w:p>
        </w:tc>
      </w:tr>
      <w:tr w:rsidR="00D1203A" w:rsidRPr="00D77885" w14:paraId="3B0BCE44" w14:textId="77777777" w:rsidTr="00CF4452">
        <w:tc>
          <w:tcPr>
            <w:tcW w:w="0" w:type="auto"/>
          </w:tcPr>
          <w:p w14:paraId="028E4154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2.English</w:t>
            </w:r>
          </w:p>
        </w:tc>
        <w:tc>
          <w:tcPr>
            <w:tcW w:w="0" w:type="auto"/>
          </w:tcPr>
          <w:p w14:paraId="266CE7F8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1203A" w:rsidRPr="00D77885" w14:paraId="1389024C" w14:textId="77777777" w:rsidTr="00CF4452">
        <w:tc>
          <w:tcPr>
            <w:tcW w:w="0" w:type="auto"/>
          </w:tcPr>
          <w:p w14:paraId="4EF4E7E2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3.Chinese (</w:t>
            </w:r>
            <w:proofErr w:type="spellStart"/>
            <w:r w:rsidRPr="00D77885">
              <w:rPr>
                <w:rFonts w:ascii="TH SarabunPSK" w:eastAsia="Microsoft JhengHei" w:hAnsi="TH SarabunPSK" w:cs="TH SarabunPSK"/>
                <w:sz w:val="32"/>
                <w:szCs w:val="32"/>
              </w:rPr>
              <w:t>汉语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0" w:type="auto"/>
          </w:tcPr>
          <w:p w14:paraId="2470B97F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1203A" w:rsidRPr="00D77885" w14:paraId="6B958684" w14:textId="77777777" w:rsidTr="00CF4452">
        <w:tc>
          <w:tcPr>
            <w:tcW w:w="0" w:type="auto"/>
          </w:tcPr>
          <w:p w14:paraId="0A29EA31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4.Burmese </w:t>
            </w:r>
            <w:proofErr w:type="spellStart"/>
            <w:r w:rsidRPr="00D77885">
              <w:rPr>
                <w:rFonts w:ascii="Myanmar Text" w:hAnsi="Myanmar Text" w:cs="Myanmar Text"/>
                <w:sz w:val="32"/>
                <w:szCs w:val="32"/>
              </w:rPr>
              <w:t>မြန်မာဘာသာ</w:t>
            </w:r>
            <w:proofErr w:type="spellEnd"/>
          </w:p>
        </w:tc>
        <w:tc>
          <w:tcPr>
            <w:tcW w:w="0" w:type="auto"/>
          </w:tcPr>
          <w:p w14:paraId="0509FF58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1203A" w:rsidRPr="00D77885" w14:paraId="6C671BE6" w14:textId="77777777" w:rsidTr="00CF4452">
        <w:tc>
          <w:tcPr>
            <w:tcW w:w="0" w:type="auto"/>
          </w:tcPr>
          <w:p w14:paraId="625674F4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0" w:type="auto"/>
          </w:tcPr>
          <w:p w14:paraId="29D1B059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517</w:t>
            </w:r>
          </w:p>
        </w:tc>
      </w:tr>
    </w:tbl>
    <w:p w14:paraId="4AA63107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B3B7BA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proofErr w:type="spellStart"/>
      <w:r w:rsidRPr="00D77885">
        <w:rPr>
          <w:rFonts w:ascii="TH SarabunPSK" w:hAnsi="TH SarabunPSK" w:cs="TH SarabunPSK"/>
          <w:b/>
          <w:bCs/>
          <w:sz w:val="32"/>
          <w:szCs w:val="32"/>
        </w:rPr>
        <w:t>คะแนนเฉลี่ยจำแนกตามตัวชี้วัด</w:t>
      </w:r>
      <w:proofErr w:type="spellEnd"/>
    </w:p>
    <w:p w14:paraId="5D9C40C5" w14:textId="60A0ADF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D049E76" wp14:editId="1F15F6B9">
            <wp:extent cx="5715000" cy="4000500"/>
            <wp:effectExtent l="0" t="0" r="0" b="0"/>
            <wp:docPr id="216611758" name="รูปภาพ 1" descr="รูปภาพประกอบด้วย พับ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611758" name="รูปภาพ 1" descr="รูปภาพประกอบด้วย พับ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DBC7A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7514B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E47846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2.1 </w:t>
      </w:r>
      <w:proofErr w:type="spellStart"/>
      <w:r w:rsidRPr="00D77885">
        <w:rPr>
          <w:rFonts w:ascii="TH SarabunPSK" w:hAnsi="TH SarabunPSK" w:cs="TH SarabunPSK"/>
          <w:b/>
          <w:bCs/>
          <w:sz w:val="32"/>
          <w:szCs w:val="32"/>
        </w:rPr>
        <w:t>คะแนนตัวชี้วัด</w:t>
      </w:r>
      <w:proofErr w:type="spellEnd"/>
    </w:p>
    <w:tbl>
      <w:tblPr>
        <w:tblW w:w="750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3910"/>
        <w:gridCol w:w="1814"/>
      </w:tblGrid>
      <w:tr w:rsidR="00D1203A" w:rsidRPr="00D77885" w14:paraId="75964FFB" w14:textId="77777777" w:rsidTr="00CF4452">
        <w:tc>
          <w:tcPr>
            <w:tcW w:w="1500" w:type="dxa"/>
            <w:shd w:val="clear" w:color="auto" w:fill="FFDDFF"/>
          </w:tcPr>
          <w:p w14:paraId="71E6FB1B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ลำดับ</w:t>
            </w:r>
            <w:proofErr w:type="spellEnd"/>
          </w:p>
        </w:tc>
        <w:tc>
          <w:tcPr>
            <w:tcW w:w="4500" w:type="dxa"/>
            <w:shd w:val="clear" w:color="auto" w:fill="FFDDFF"/>
          </w:tcPr>
          <w:p w14:paraId="453C274E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ตัวชี้วัด</w:t>
            </w:r>
            <w:proofErr w:type="spellEnd"/>
          </w:p>
        </w:tc>
        <w:tc>
          <w:tcPr>
            <w:tcW w:w="1500" w:type="dxa"/>
            <w:shd w:val="clear" w:color="auto" w:fill="FFDDFF"/>
          </w:tcPr>
          <w:p w14:paraId="2FBCB5C7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คะแนน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(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เต็ม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 xml:space="preserve"> 100)</w:t>
            </w:r>
          </w:p>
        </w:tc>
      </w:tr>
      <w:tr w:rsidR="00D1203A" w:rsidRPr="00D77885" w14:paraId="672B3CCE" w14:textId="77777777" w:rsidTr="00CF4452">
        <w:tc>
          <w:tcPr>
            <w:tcW w:w="7500" w:type="dxa"/>
          </w:tcPr>
          <w:p w14:paraId="22875555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ตัวชี้วัด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7500" w:type="dxa"/>
          </w:tcPr>
          <w:p w14:paraId="3CE16F2D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การปฏิบัติหน้าที่</w:t>
            </w:r>
            <w:proofErr w:type="spellEnd"/>
          </w:p>
        </w:tc>
        <w:tc>
          <w:tcPr>
            <w:tcW w:w="7500" w:type="dxa"/>
          </w:tcPr>
          <w:p w14:paraId="2F72EE43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5277B31B" w14:textId="77777777" w:rsidTr="00CF4452">
        <w:tc>
          <w:tcPr>
            <w:tcW w:w="7500" w:type="dxa"/>
          </w:tcPr>
          <w:p w14:paraId="00C89B15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ตัวชี้วัด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7500" w:type="dxa"/>
          </w:tcPr>
          <w:p w14:paraId="2AF22BDA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การใช้งบประมาณ</w:t>
            </w:r>
            <w:proofErr w:type="spellEnd"/>
          </w:p>
        </w:tc>
        <w:tc>
          <w:tcPr>
            <w:tcW w:w="7500" w:type="dxa"/>
          </w:tcPr>
          <w:p w14:paraId="27891F04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447158CD" w14:textId="77777777" w:rsidTr="00CF4452">
        <w:tc>
          <w:tcPr>
            <w:tcW w:w="7500" w:type="dxa"/>
          </w:tcPr>
          <w:p w14:paraId="551F026A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ตัวชี้วัด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7500" w:type="dxa"/>
          </w:tcPr>
          <w:p w14:paraId="21AC785F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การใช้อำนาจ</w:t>
            </w:r>
            <w:proofErr w:type="spellEnd"/>
          </w:p>
        </w:tc>
        <w:tc>
          <w:tcPr>
            <w:tcW w:w="7500" w:type="dxa"/>
          </w:tcPr>
          <w:p w14:paraId="7092A282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79402B1B" w14:textId="77777777" w:rsidTr="00CF4452">
        <w:tc>
          <w:tcPr>
            <w:tcW w:w="7500" w:type="dxa"/>
          </w:tcPr>
          <w:p w14:paraId="4B6888D0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ตัวชี้วัด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7500" w:type="dxa"/>
          </w:tcPr>
          <w:p w14:paraId="04557353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การใช้ทรัพย์สินของราชการ</w:t>
            </w:r>
            <w:proofErr w:type="spellEnd"/>
          </w:p>
        </w:tc>
        <w:tc>
          <w:tcPr>
            <w:tcW w:w="7500" w:type="dxa"/>
          </w:tcPr>
          <w:p w14:paraId="5D35EFDF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553F1D65" w14:textId="77777777" w:rsidTr="00CF4452">
        <w:tc>
          <w:tcPr>
            <w:tcW w:w="7500" w:type="dxa"/>
          </w:tcPr>
          <w:p w14:paraId="2DC296A2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ตัวชี้วัด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</w:p>
        </w:tc>
        <w:tc>
          <w:tcPr>
            <w:tcW w:w="7500" w:type="dxa"/>
          </w:tcPr>
          <w:p w14:paraId="1D198704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การแก้ไขปัญหาการทุจริต</w:t>
            </w:r>
            <w:proofErr w:type="spellEnd"/>
          </w:p>
        </w:tc>
        <w:tc>
          <w:tcPr>
            <w:tcW w:w="7500" w:type="dxa"/>
          </w:tcPr>
          <w:p w14:paraId="775D66D6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67E776EC" w14:textId="77777777" w:rsidTr="00CF4452">
        <w:tc>
          <w:tcPr>
            <w:tcW w:w="7500" w:type="dxa"/>
          </w:tcPr>
          <w:p w14:paraId="71579D0E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ตัวชี้วัด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</w:p>
        </w:tc>
        <w:tc>
          <w:tcPr>
            <w:tcW w:w="7500" w:type="dxa"/>
          </w:tcPr>
          <w:p w14:paraId="49311B78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คุณภาพการดำเนินงาน</w:t>
            </w:r>
            <w:proofErr w:type="spellEnd"/>
          </w:p>
        </w:tc>
        <w:tc>
          <w:tcPr>
            <w:tcW w:w="7500" w:type="dxa"/>
          </w:tcPr>
          <w:p w14:paraId="7BF7AE52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97.92</w:t>
            </w:r>
          </w:p>
        </w:tc>
      </w:tr>
      <w:tr w:rsidR="00D1203A" w:rsidRPr="00D77885" w14:paraId="4C25D3D2" w14:textId="77777777" w:rsidTr="00CF4452">
        <w:tc>
          <w:tcPr>
            <w:tcW w:w="7500" w:type="dxa"/>
          </w:tcPr>
          <w:p w14:paraId="35CA34BF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ตัวชี้วัด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7</w:t>
            </w:r>
          </w:p>
        </w:tc>
        <w:tc>
          <w:tcPr>
            <w:tcW w:w="7500" w:type="dxa"/>
          </w:tcPr>
          <w:p w14:paraId="29564447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ประสิทธิภาพการสื่อสาร</w:t>
            </w:r>
            <w:proofErr w:type="spellEnd"/>
          </w:p>
        </w:tc>
        <w:tc>
          <w:tcPr>
            <w:tcW w:w="7500" w:type="dxa"/>
          </w:tcPr>
          <w:p w14:paraId="6D8616CE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96.55</w:t>
            </w:r>
          </w:p>
        </w:tc>
      </w:tr>
      <w:tr w:rsidR="00D1203A" w:rsidRPr="00D77885" w14:paraId="6E254F79" w14:textId="77777777" w:rsidTr="00CF4452">
        <w:tc>
          <w:tcPr>
            <w:tcW w:w="7500" w:type="dxa"/>
          </w:tcPr>
          <w:p w14:paraId="623C0A36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ตัวชี้วัด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8</w:t>
            </w:r>
          </w:p>
        </w:tc>
        <w:tc>
          <w:tcPr>
            <w:tcW w:w="7500" w:type="dxa"/>
          </w:tcPr>
          <w:p w14:paraId="34609B2D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การปรับปรุงระบบการทำงาน</w:t>
            </w:r>
            <w:proofErr w:type="spellEnd"/>
          </w:p>
        </w:tc>
        <w:tc>
          <w:tcPr>
            <w:tcW w:w="7500" w:type="dxa"/>
          </w:tcPr>
          <w:p w14:paraId="792DD3DA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96.36</w:t>
            </w:r>
          </w:p>
        </w:tc>
      </w:tr>
      <w:tr w:rsidR="00D1203A" w:rsidRPr="00D77885" w14:paraId="0C793879" w14:textId="77777777" w:rsidTr="00CF4452">
        <w:tc>
          <w:tcPr>
            <w:tcW w:w="7500" w:type="dxa"/>
          </w:tcPr>
          <w:p w14:paraId="2866C9C6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ตัวชี้วัด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9</w:t>
            </w:r>
          </w:p>
        </w:tc>
        <w:tc>
          <w:tcPr>
            <w:tcW w:w="7500" w:type="dxa"/>
          </w:tcPr>
          <w:p w14:paraId="0A576B4D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การเปิดเผยข้อมูล</w:t>
            </w:r>
            <w:proofErr w:type="spellEnd"/>
          </w:p>
        </w:tc>
        <w:tc>
          <w:tcPr>
            <w:tcW w:w="7500" w:type="dxa"/>
          </w:tcPr>
          <w:p w14:paraId="56BC2F8E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756D649C" w14:textId="77777777" w:rsidTr="00CF4452">
        <w:tc>
          <w:tcPr>
            <w:tcW w:w="7500" w:type="dxa"/>
          </w:tcPr>
          <w:p w14:paraId="2178444A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ตัวชี้วัด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9.1</w:t>
            </w:r>
          </w:p>
        </w:tc>
        <w:tc>
          <w:tcPr>
            <w:tcW w:w="7500" w:type="dxa"/>
          </w:tcPr>
          <w:p w14:paraId="1DE0858E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ข้อมูลพื้นฐาน</w:t>
            </w:r>
            <w:proofErr w:type="spellEnd"/>
          </w:p>
        </w:tc>
        <w:tc>
          <w:tcPr>
            <w:tcW w:w="7500" w:type="dxa"/>
          </w:tcPr>
          <w:p w14:paraId="497054AE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1AFE3999" w14:textId="77777777" w:rsidTr="00CF4452">
        <w:tc>
          <w:tcPr>
            <w:tcW w:w="7500" w:type="dxa"/>
          </w:tcPr>
          <w:p w14:paraId="00B9A6DE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ตัวชี้วัด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9.2</w:t>
            </w:r>
          </w:p>
        </w:tc>
        <w:tc>
          <w:tcPr>
            <w:tcW w:w="7500" w:type="dxa"/>
          </w:tcPr>
          <w:p w14:paraId="6D433F3A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การบริหารงาน</w:t>
            </w:r>
            <w:proofErr w:type="spellEnd"/>
          </w:p>
        </w:tc>
        <w:tc>
          <w:tcPr>
            <w:tcW w:w="7500" w:type="dxa"/>
          </w:tcPr>
          <w:p w14:paraId="47DD9732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304B61FD" w14:textId="77777777" w:rsidTr="00CF4452">
        <w:tc>
          <w:tcPr>
            <w:tcW w:w="7500" w:type="dxa"/>
          </w:tcPr>
          <w:p w14:paraId="25F473A8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ตัวชี้วัด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9.3</w:t>
            </w:r>
          </w:p>
        </w:tc>
        <w:tc>
          <w:tcPr>
            <w:tcW w:w="7500" w:type="dxa"/>
          </w:tcPr>
          <w:p w14:paraId="2E05BC0A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การบริหารเงินงบประมาณ</w:t>
            </w:r>
            <w:proofErr w:type="spellEnd"/>
          </w:p>
        </w:tc>
        <w:tc>
          <w:tcPr>
            <w:tcW w:w="7500" w:type="dxa"/>
          </w:tcPr>
          <w:p w14:paraId="2D0B9477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1D39AE44" w14:textId="77777777" w:rsidTr="00CF4452">
        <w:tc>
          <w:tcPr>
            <w:tcW w:w="7500" w:type="dxa"/>
          </w:tcPr>
          <w:p w14:paraId="56FAE8B2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ตัวชี้วัด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9.4</w:t>
            </w:r>
          </w:p>
        </w:tc>
        <w:tc>
          <w:tcPr>
            <w:tcW w:w="7500" w:type="dxa"/>
          </w:tcPr>
          <w:p w14:paraId="72BDE0EF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การบริหารและพัฒนาทรัพยากรบุคคล</w:t>
            </w:r>
            <w:proofErr w:type="spellEnd"/>
          </w:p>
        </w:tc>
        <w:tc>
          <w:tcPr>
            <w:tcW w:w="7500" w:type="dxa"/>
          </w:tcPr>
          <w:p w14:paraId="796B1CB8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7666F90A" w14:textId="77777777" w:rsidTr="00CF4452">
        <w:tc>
          <w:tcPr>
            <w:tcW w:w="7500" w:type="dxa"/>
          </w:tcPr>
          <w:p w14:paraId="48DF1E13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ตัวชี้วัด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9.5</w:t>
            </w:r>
          </w:p>
        </w:tc>
        <w:tc>
          <w:tcPr>
            <w:tcW w:w="7500" w:type="dxa"/>
          </w:tcPr>
          <w:p w14:paraId="3291A1A9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การส่งเสริมความโปร่งใส</w:t>
            </w:r>
            <w:proofErr w:type="spellEnd"/>
          </w:p>
        </w:tc>
        <w:tc>
          <w:tcPr>
            <w:tcW w:w="7500" w:type="dxa"/>
          </w:tcPr>
          <w:p w14:paraId="17F3934F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4FC70F12" w14:textId="77777777" w:rsidTr="00CF4452">
        <w:tc>
          <w:tcPr>
            <w:tcW w:w="7500" w:type="dxa"/>
          </w:tcPr>
          <w:p w14:paraId="676CEF70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ตัวชี้วัด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10</w:t>
            </w:r>
          </w:p>
        </w:tc>
        <w:tc>
          <w:tcPr>
            <w:tcW w:w="7500" w:type="dxa"/>
          </w:tcPr>
          <w:p w14:paraId="592A90CD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การป้องกันการทุจริต</w:t>
            </w:r>
            <w:proofErr w:type="spellEnd"/>
          </w:p>
        </w:tc>
        <w:tc>
          <w:tcPr>
            <w:tcW w:w="7500" w:type="dxa"/>
          </w:tcPr>
          <w:p w14:paraId="5101DEA4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051A6AA8" w14:textId="77777777" w:rsidTr="00CF4452">
        <w:tc>
          <w:tcPr>
            <w:tcW w:w="7500" w:type="dxa"/>
          </w:tcPr>
          <w:p w14:paraId="229A090C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ตัวชี้วัด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10.1</w:t>
            </w:r>
          </w:p>
        </w:tc>
        <w:tc>
          <w:tcPr>
            <w:tcW w:w="7500" w:type="dxa"/>
          </w:tcPr>
          <w:p w14:paraId="0A59CD3B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การดำเนินการเพื่อป้องกันการทุจริต</w:t>
            </w:r>
            <w:proofErr w:type="spellEnd"/>
          </w:p>
        </w:tc>
        <w:tc>
          <w:tcPr>
            <w:tcW w:w="7500" w:type="dxa"/>
          </w:tcPr>
          <w:p w14:paraId="322308EE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42C73271" w14:textId="77777777" w:rsidTr="00CF4452">
        <w:tc>
          <w:tcPr>
            <w:tcW w:w="7500" w:type="dxa"/>
          </w:tcPr>
          <w:p w14:paraId="617A5A7D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ตัวชี้วัด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10.2</w:t>
            </w:r>
          </w:p>
        </w:tc>
        <w:tc>
          <w:tcPr>
            <w:tcW w:w="7500" w:type="dxa"/>
          </w:tcPr>
          <w:p w14:paraId="2DEE54BD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มาตรการภายในเพื่อป้องกันการทุจริต</w:t>
            </w:r>
            <w:proofErr w:type="spellEnd"/>
          </w:p>
        </w:tc>
        <w:tc>
          <w:tcPr>
            <w:tcW w:w="7500" w:type="dxa"/>
          </w:tcPr>
          <w:p w14:paraId="2B359CA5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</w:tbl>
    <w:p w14:paraId="6EE70458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9EA85E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proofErr w:type="spellStart"/>
      <w:proofErr w:type="gramStart"/>
      <w:r w:rsidRPr="00D77885">
        <w:rPr>
          <w:rFonts w:ascii="TH SarabunPSK" w:hAnsi="TH SarabunPSK" w:cs="TH SarabunPSK"/>
          <w:b/>
          <w:bCs/>
          <w:sz w:val="32"/>
          <w:szCs w:val="32"/>
        </w:rPr>
        <w:t>คะแนนแบบวัดการรับรู้ของผู้มีส่วนได้เสียภายใน</w:t>
      </w:r>
      <w:proofErr w:type="spellEnd"/>
      <w:r w:rsidRPr="00D77885">
        <w:rPr>
          <w:rFonts w:ascii="TH SarabunPSK" w:hAnsi="TH SarabunPSK" w:cs="TH SarabunPSK"/>
          <w:b/>
          <w:bCs/>
          <w:sz w:val="32"/>
          <w:szCs w:val="32"/>
        </w:rPr>
        <w:t>(</w:t>
      </w:r>
      <w:proofErr w:type="gramEnd"/>
      <w:r w:rsidRPr="00D77885">
        <w:rPr>
          <w:rFonts w:ascii="TH SarabunPSK" w:hAnsi="TH SarabunPSK" w:cs="TH SarabunPSK"/>
          <w:b/>
          <w:bCs/>
          <w:sz w:val="32"/>
          <w:szCs w:val="32"/>
        </w:rPr>
        <w:t>IIT)</w:t>
      </w:r>
    </w:p>
    <w:tbl>
      <w:tblPr>
        <w:tblW w:w="900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7446"/>
        <w:gridCol w:w="939"/>
      </w:tblGrid>
      <w:tr w:rsidR="00D1203A" w:rsidRPr="00D77885" w14:paraId="06E7373B" w14:textId="77777777" w:rsidTr="00D1203A">
        <w:trPr>
          <w:tblHeader/>
        </w:trPr>
        <w:tc>
          <w:tcPr>
            <w:tcW w:w="1350" w:type="dxa"/>
            <w:shd w:val="clear" w:color="auto" w:fill="FFDDFF"/>
            <w:vAlign w:val="center"/>
          </w:tcPr>
          <w:p w14:paraId="74ADF67C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ข้อ</w:t>
            </w:r>
            <w:proofErr w:type="spellEnd"/>
          </w:p>
        </w:tc>
        <w:tc>
          <w:tcPr>
            <w:tcW w:w="3000" w:type="dxa"/>
            <w:shd w:val="clear" w:color="auto" w:fill="FFDDFF"/>
            <w:vAlign w:val="center"/>
          </w:tcPr>
          <w:p w14:paraId="50D5F92B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คำถาม</w:t>
            </w:r>
            <w:proofErr w:type="spellEnd"/>
          </w:p>
        </w:tc>
        <w:tc>
          <w:tcPr>
            <w:tcW w:w="1350" w:type="dxa"/>
            <w:shd w:val="clear" w:color="auto" w:fill="FFDDFF"/>
            <w:vAlign w:val="center"/>
          </w:tcPr>
          <w:p w14:paraId="3BC4C5DB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คะแนน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(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เต็ม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 xml:space="preserve"> 100)</w:t>
            </w:r>
          </w:p>
        </w:tc>
      </w:tr>
      <w:tr w:rsidR="00D1203A" w:rsidRPr="00D77885" w14:paraId="52CF9B82" w14:textId="77777777" w:rsidTr="00CF4452">
        <w:tc>
          <w:tcPr>
            <w:tcW w:w="9000" w:type="dxa"/>
          </w:tcPr>
          <w:p w14:paraId="6F3E8FA6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I1</w:t>
            </w:r>
          </w:p>
        </w:tc>
        <w:tc>
          <w:tcPr>
            <w:tcW w:w="9000" w:type="dxa"/>
          </w:tcPr>
          <w:p w14:paraId="4E19BC81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เต็มใจให้บริการ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เท่าเทียม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ไม่เลือกปฏิบัติ</w:t>
            </w:r>
            <w:proofErr w:type="spellEnd"/>
          </w:p>
        </w:tc>
        <w:tc>
          <w:tcPr>
            <w:tcW w:w="9000" w:type="dxa"/>
          </w:tcPr>
          <w:p w14:paraId="4C617B9A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28D9EBFD" w14:textId="77777777" w:rsidTr="00CF4452">
        <w:tc>
          <w:tcPr>
            <w:tcW w:w="9000" w:type="dxa"/>
          </w:tcPr>
          <w:p w14:paraId="018DBEE5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I2</w:t>
            </w:r>
          </w:p>
        </w:tc>
        <w:tc>
          <w:tcPr>
            <w:tcW w:w="9000" w:type="dxa"/>
          </w:tcPr>
          <w:p w14:paraId="35E1038D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อำนวยความสะดวกในการให้บริการประชาชน</w:t>
            </w:r>
            <w:proofErr w:type="spellEnd"/>
          </w:p>
        </w:tc>
        <w:tc>
          <w:tcPr>
            <w:tcW w:w="9000" w:type="dxa"/>
          </w:tcPr>
          <w:p w14:paraId="14520015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5FBC6BBA" w14:textId="77777777" w:rsidTr="00CF4452">
        <w:tc>
          <w:tcPr>
            <w:tcW w:w="9000" w:type="dxa"/>
          </w:tcPr>
          <w:p w14:paraId="4B3F11E4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I3</w:t>
            </w:r>
          </w:p>
        </w:tc>
        <w:tc>
          <w:tcPr>
            <w:tcW w:w="9000" w:type="dxa"/>
          </w:tcPr>
          <w:p w14:paraId="4D9E2E85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มีการเรียกรับสินบนจากการปฏิบัติหน้าที่</w:t>
            </w:r>
            <w:proofErr w:type="spellEnd"/>
          </w:p>
        </w:tc>
        <w:tc>
          <w:tcPr>
            <w:tcW w:w="9000" w:type="dxa"/>
          </w:tcPr>
          <w:p w14:paraId="486B8439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29104B76" w14:textId="77777777" w:rsidTr="00CF4452">
        <w:tc>
          <w:tcPr>
            <w:tcW w:w="9000" w:type="dxa"/>
          </w:tcPr>
          <w:p w14:paraId="5A7DA36C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I4</w:t>
            </w:r>
          </w:p>
        </w:tc>
        <w:tc>
          <w:tcPr>
            <w:tcW w:w="9000" w:type="dxa"/>
          </w:tcPr>
          <w:p w14:paraId="20F352CF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โปร่งใส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ตรวจสอบได้</w:t>
            </w:r>
            <w:proofErr w:type="spellEnd"/>
          </w:p>
        </w:tc>
        <w:tc>
          <w:tcPr>
            <w:tcW w:w="9000" w:type="dxa"/>
          </w:tcPr>
          <w:p w14:paraId="31BC8A3E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27C94096" w14:textId="77777777" w:rsidTr="00CF4452">
        <w:tc>
          <w:tcPr>
            <w:tcW w:w="9000" w:type="dxa"/>
          </w:tcPr>
          <w:p w14:paraId="712BA6A9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I5</w:t>
            </w:r>
          </w:p>
        </w:tc>
        <w:tc>
          <w:tcPr>
            <w:tcW w:w="9000" w:type="dxa"/>
          </w:tcPr>
          <w:p w14:paraId="32A59576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การจัดซื้อจัดจ้างหรือการจัดหาพัสดุมีการเอื้อประโยชน์ให้แก่ผู้ประกอบการรายใดรายหนึ่ง</w:t>
            </w:r>
          </w:p>
        </w:tc>
        <w:tc>
          <w:tcPr>
            <w:tcW w:w="9000" w:type="dxa"/>
          </w:tcPr>
          <w:p w14:paraId="15639148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771389CF" w14:textId="77777777" w:rsidTr="00CF4452">
        <w:tc>
          <w:tcPr>
            <w:tcW w:w="9000" w:type="dxa"/>
          </w:tcPr>
          <w:p w14:paraId="6EBF94A1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I6</w:t>
            </w:r>
          </w:p>
        </w:tc>
        <w:tc>
          <w:tcPr>
            <w:tcW w:w="9000" w:type="dxa"/>
          </w:tcPr>
          <w:p w14:paraId="46B5D209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มีการเบิกจ่ายเท็จ</w:t>
            </w:r>
            <w:proofErr w:type="spellEnd"/>
          </w:p>
        </w:tc>
        <w:tc>
          <w:tcPr>
            <w:tcW w:w="9000" w:type="dxa"/>
          </w:tcPr>
          <w:p w14:paraId="48476C53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013F36C7" w14:textId="77777777" w:rsidTr="00CF4452">
        <w:tc>
          <w:tcPr>
            <w:tcW w:w="9000" w:type="dxa"/>
          </w:tcPr>
          <w:p w14:paraId="439ACC5A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I7</w:t>
            </w:r>
          </w:p>
        </w:tc>
        <w:tc>
          <w:tcPr>
            <w:tcW w:w="9000" w:type="dxa"/>
          </w:tcPr>
          <w:p w14:paraId="249E5FCE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ผู้บังคับบัญชาสั่งการให้ทำในสิ่งที่ไม่ถูกต้องหรือมีความเสี่ยงต่อการทุจริต</w:t>
            </w:r>
          </w:p>
        </w:tc>
        <w:tc>
          <w:tcPr>
            <w:tcW w:w="9000" w:type="dxa"/>
          </w:tcPr>
          <w:p w14:paraId="6ACE23C5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7C4BDD4B" w14:textId="77777777" w:rsidTr="00CF4452">
        <w:tc>
          <w:tcPr>
            <w:tcW w:w="9000" w:type="dxa"/>
          </w:tcPr>
          <w:p w14:paraId="71252DA8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I8</w:t>
            </w:r>
          </w:p>
        </w:tc>
        <w:tc>
          <w:tcPr>
            <w:tcW w:w="9000" w:type="dxa"/>
          </w:tcPr>
          <w:p w14:paraId="3A557D2B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มีการใช้อำนาจและตำแหน่งหน้าที่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เพื่อแสวงหาผลประโยชน์</w:t>
            </w:r>
            <w:proofErr w:type="spellEnd"/>
          </w:p>
        </w:tc>
        <w:tc>
          <w:tcPr>
            <w:tcW w:w="9000" w:type="dxa"/>
          </w:tcPr>
          <w:p w14:paraId="7CAFB8A7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3DFE5B4E" w14:textId="77777777" w:rsidTr="00CF4452">
        <w:tc>
          <w:tcPr>
            <w:tcW w:w="9000" w:type="dxa"/>
          </w:tcPr>
          <w:p w14:paraId="0575858E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I9</w:t>
            </w:r>
          </w:p>
        </w:tc>
        <w:tc>
          <w:tcPr>
            <w:tcW w:w="9000" w:type="dxa"/>
          </w:tcPr>
          <w:p w14:paraId="08913D14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การมอบหมายงาน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การแต่งตั้งโยกย้าย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เลื่อนตำแหน่ง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การเลื่อนขั้นเงินเดือน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หรือการพิจารณาความดีความชอบ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มีการเอื้อประโยชน์ให้กลุ่มหรือพวกพ้อง</w:t>
            </w:r>
            <w:proofErr w:type="spellEnd"/>
          </w:p>
        </w:tc>
        <w:tc>
          <w:tcPr>
            <w:tcW w:w="9000" w:type="dxa"/>
          </w:tcPr>
          <w:p w14:paraId="46E0ED59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2BEA5711" w14:textId="77777777" w:rsidTr="00CF4452">
        <w:tc>
          <w:tcPr>
            <w:tcW w:w="9000" w:type="dxa"/>
          </w:tcPr>
          <w:p w14:paraId="62018F5C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I10</w:t>
            </w:r>
          </w:p>
        </w:tc>
        <w:tc>
          <w:tcPr>
            <w:tcW w:w="9000" w:type="dxa"/>
          </w:tcPr>
          <w:p w14:paraId="70E595F5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มีการนำทรัพย์สินของราชการ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ของกลาง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เงินหรือสิ่งของบริจาค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ไปใช้เพื่อประโยชน์ของตนเองหรือพวกพ้อง</w:t>
            </w:r>
            <w:proofErr w:type="spellEnd"/>
          </w:p>
        </w:tc>
        <w:tc>
          <w:tcPr>
            <w:tcW w:w="9000" w:type="dxa"/>
          </w:tcPr>
          <w:p w14:paraId="32B6DA88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5212D2E8" w14:textId="77777777" w:rsidTr="00CF4452">
        <w:tc>
          <w:tcPr>
            <w:tcW w:w="9000" w:type="dxa"/>
          </w:tcPr>
          <w:p w14:paraId="581B01D6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I11</w:t>
            </w:r>
          </w:p>
        </w:tc>
        <w:tc>
          <w:tcPr>
            <w:tcW w:w="9000" w:type="dxa"/>
          </w:tcPr>
          <w:p w14:paraId="1F2266B4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ผู้บังคับบัญชาให้ความสำคัญในการป้องกันและแก้ไขปัญหาการทุจริต</w:t>
            </w:r>
            <w:proofErr w:type="spellEnd"/>
          </w:p>
        </w:tc>
        <w:tc>
          <w:tcPr>
            <w:tcW w:w="9000" w:type="dxa"/>
          </w:tcPr>
          <w:p w14:paraId="05CAD9D1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4923ECE3" w14:textId="77777777" w:rsidTr="00CF4452">
        <w:tc>
          <w:tcPr>
            <w:tcW w:w="9000" w:type="dxa"/>
          </w:tcPr>
          <w:p w14:paraId="37320006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I12</w:t>
            </w:r>
          </w:p>
        </w:tc>
        <w:tc>
          <w:tcPr>
            <w:tcW w:w="9000" w:type="dxa"/>
          </w:tcPr>
          <w:p w14:paraId="1437B5AE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หน่วยงานมีมาตรการป้องกันการทุจริต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และแนวทางการปฏิบัติอย่างเป็นรูปธรรม</w:t>
            </w:r>
            <w:proofErr w:type="spellEnd"/>
          </w:p>
        </w:tc>
        <w:tc>
          <w:tcPr>
            <w:tcW w:w="9000" w:type="dxa"/>
          </w:tcPr>
          <w:p w14:paraId="3841A356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</w:tbl>
    <w:p w14:paraId="0243A7B8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85FCDB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</w:rPr>
        <w:t xml:space="preserve">2.3 </w:t>
      </w:r>
      <w:proofErr w:type="spellStart"/>
      <w:r w:rsidRPr="00D77885">
        <w:rPr>
          <w:rFonts w:ascii="TH SarabunPSK" w:hAnsi="TH SarabunPSK" w:cs="TH SarabunPSK"/>
          <w:b/>
          <w:bCs/>
          <w:sz w:val="32"/>
          <w:szCs w:val="32"/>
        </w:rPr>
        <w:t>คะแนนแบบวัดการรับรู้ของผู้มีส่วนได้เสียภายนอก</w:t>
      </w:r>
      <w:proofErr w:type="spellEnd"/>
      <w:r w:rsidRPr="00D77885">
        <w:rPr>
          <w:rFonts w:ascii="TH SarabunPSK" w:hAnsi="TH SarabunPSK" w:cs="TH SarabunPSK"/>
          <w:b/>
          <w:bCs/>
          <w:sz w:val="32"/>
          <w:szCs w:val="32"/>
        </w:rPr>
        <w:t xml:space="preserve"> EIT</w:t>
      </w:r>
    </w:p>
    <w:tbl>
      <w:tblPr>
        <w:tblW w:w="900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"/>
        <w:gridCol w:w="6737"/>
        <w:gridCol w:w="1309"/>
      </w:tblGrid>
      <w:tr w:rsidR="00D1203A" w:rsidRPr="00D77885" w14:paraId="167F45CC" w14:textId="77777777" w:rsidTr="00CF4452">
        <w:tc>
          <w:tcPr>
            <w:tcW w:w="1350" w:type="dxa"/>
            <w:shd w:val="clear" w:color="auto" w:fill="FFDDFF"/>
            <w:vAlign w:val="center"/>
          </w:tcPr>
          <w:p w14:paraId="4742548C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ข้อ</w:t>
            </w:r>
            <w:proofErr w:type="spellEnd"/>
          </w:p>
        </w:tc>
        <w:tc>
          <w:tcPr>
            <w:tcW w:w="3000" w:type="dxa"/>
            <w:shd w:val="clear" w:color="auto" w:fill="FFDDFF"/>
            <w:vAlign w:val="center"/>
          </w:tcPr>
          <w:p w14:paraId="56B25A7F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คำถาม</w:t>
            </w:r>
            <w:proofErr w:type="spellEnd"/>
          </w:p>
        </w:tc>
        <w:tc>
          <w:tcPr>
            <w:tcW w:w="1350" w:type="dxa"/>
            <w:shd w:val="clear" w:color="auto" w:fill="FFDDFF"/>
            <w:vAlign w:val="center"/>
          </w:tcPr>
          <w:p w14:paraId="13469999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คะแนน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(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เต็ม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 xml:space="preserve"> 100)</w:t>
            </w:r>
          </w:p>
        </w:tc>
      </w:tr>
      <w:tr w:rsidR="00D1203A" w:rsidRPr="00D77885" w14:paraId="4E40256F" w14:textId="77777777" w:rsidTr="00CF4452">
        <w:tc>
          <w:tcPr>
            <w:tcW w:w="9000" w:type="dxa"/>
          </w:tcPr>
          <w:p w14:paraId="2BA553F7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E1</w:t>
            </w:r>
          </w:p>
        </w:tc>
        <w:tc>
          <w:tcPr>
            <w:tcW w:w="9000" w:type="dxa"/>
          </w:tcPr>
          <w:p w14:paraId="0092EEB2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เต็มใจให้บริการ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เท่าเทียม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ไม่เลือกปฏิบัติ</w:t>
            </w:r>
            <w:proofErr w:type="spellEnd"/>
          </w:p>
        </w:tc>
        <w:tc>
          <w:tcPr>
            <w:tcW w:w="9000" w:type="dxa"/>
          </w:tcPr>
          <w:p w14:paraId="1FDBCC7A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97.45</w:t>
            </w:r>
          </w:p>
        </w:tc>
      </w:tr>
      <w:tr w:rsidR="00D1203A" w:rsidRPr="00D77885" w14:paraId="0532CF96" w14:textId="77777777" w:rsidTr="00CF4452">
        <w:tc>
          <w:tcPr>
            <w:tcW w:w="9000" w:type="dxa"/>
          </w:tcPr>
          <w:p w14:paraId="0DE8F2C0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E2</w:t>
            </w:r>
          </w:p>
        </w:tc>
        <w:tc>
          <w:tcPr>
            <w:tcW w:w="9000" w:type="dxa"/>
          </w:tcPr>
          <w:p w14:paraId="3CB55C42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อำนวยความสะดวกในการให้บริการประชาชน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000" w:type="dxa"/>
          </w:tcPr>
          <w:p w14:paraId="14A125C6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96.65</w:t>
            </w:r>
          </w:p>
        </w:tc>
      </w:tr>
      <w:tr w:rsidR="00D1203A" w:rsidRPr="00D77885" w14:paraId="7EE9E54B" w14:textId="77777777" w:rsidTr="00CF4452">
        <w:tc>
          <w:tcPr>
            <w:tcW w:w="9000" w:type="dxa"/>
          </w:tcPr>
          <w:p w14:paraId="095258E1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E3</w:t>
            </w:r>
          </w:p>
        </w:tc>
        <w:tc>
          <w:tcPr>
            <w:tcW w:w="9000" w:type="dxa"/>
          </w:tcPr>
          <w:p w14:paraId="372869BC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งานขออนุมัติ</w:t>
            </w:r>
            <w:proofErr w:type="spellEnd"/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 </w:t>
            </w:r>
            <w:proofErr w:type="spellStart"/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อนุญาต</w:t>
            </w:r>
            <w:proofErr w:type="spellEnd"/>
          </w:p>
          <w:p w14:paraId="246D1B67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มีการเรียกรับสินบน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เงิน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หรือ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ผลประโยชน์ในรูปแบบอื่นๆ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ที่นอกเหนือจากค่าธรรมเนียมปกติเพื่อแลกกับการขออนุมัติ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อนุญาต</w:t>
            </w:r>
            <w:proofErr w:type="spellEnd"/>
          </w:p>
          <w:p w14:paraId="08C10A8C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งานทะเบียน</w:t>
            </w:r>
            <w:proofErr w:type="spellEnd"/>
          </w:p>
          <w:p w14:paraId="70BE6550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มีการเรียกรับสินบน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เงิน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หรือ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ผลประโยชน์ในรูปแบบอื่นๆ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ที่นอกเหนือจากค่าธรรมเนียมปกติในการให้บริการด้านงานทะเบียน</w:t>
            </w:r>
            <w:proofErr w:type="spellEnd"/>
          </w:p>
          <w:p w14:paraId="5341A0B4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งานจัดเก็บรายได้</w:t>
            </w:r>
            <w:proofErr w:type="spellEnd"/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 </w:t>
            </w:r>
            <w:proofErr w:type="spellStart"/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ภาษี</w:t>
            </w:r>
            <w:proofErr w:type="spellEnd"/>
          </w:p>
          <w:p w14:paraId="17BEEFF0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มีการเรียกรับสินบน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เงิน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หรือ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ผลประโยชน์ในรูปแบบอื่นๆ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ที่นอกเหนือจากค่าธรรมเนียมปกติในการจัดเก็บรายได้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การประเมินภาษี</w:t>
            </w:r>
            <w:proofErr w:type="spellEnd"/>
          </w:p>
          <w:p w14:paraId="130775CD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งานเปรียบเทียบปรับ</w:t>
            </w:r>
            <w:proofErr w:type="spellEnd"/>
          </w:p>
          <w:p w14:paraId="203EE203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มีการเรียกรับสินบน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เงิน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หรือ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ผลประโยชน์ในรูปแบบอื่นๆ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ที่นอกเหนือจากค่าธรรมเนียมปกติในการเปรียบเทียบปรับ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7714AD5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งานจัดซื้อจัดจ้าง</w:t>
            </w:r>
            <w:proofErr w:type="spellEnd"/>
          </w:p>
          <w:p w14:paraId="40509AA1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มีการเรียกรับสินบน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เงิน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หรือ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ผลประโยชน์ในรูปแบบอื่นๆ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ที่นอกเหนือจากค่าธรรมเนียมปกติในการจัดซื้อจัดจ้าง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ประกวดราคา</w:t>
            </w:r>
            <w:proofErr w:type="spellEnd"/>
          </w:p>
          <w:p w14:paraId="6F48F6BD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  <w:proofErr w:type="spellStart"/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งานอื่นๆ</w:t>
            </w:r>
            <w:proofErr w:type="spellEnd"/>
          </w:p>
          <w:p w14:paraId="5D2EB236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มีการเรียกรับสินบน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เงิน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หรือ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ผลประโยชน์ในรูปแบบอื่นๆ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ที่นอกเหนือจากค่าธรรมเนียมปกติในการให้บริการตามหน้าที่</w:t>
            </w:r>
            <w:proofErr w:type="spellEnd"/>
          </w:p>
        </w:tc>
        <w:tc>
          <w:tcPr>
            <w:tcW w:w="9000" w:type="dxa"/>
          </w:tcPr>
          <w:p w14:paraId="63779DB4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99.67</w:t>
            </w:r>
          </w:p>
        </w:tc>
      </w:tr>
      <w:tr w:rsidR="00D1203A" w:rsidRPr="00D77885" w14:paraId="120BED47" w14:textId="77777777" w:rsidTr="00CF4452">
        <w:tc>
          <w:tcPr>
            <w:tcW w:w="9000" w:type="dxa"/>
          </w:tcPr>
          <w:p w14:paraId="6E0E6574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E4</w:t>
            </w:r>
          </w:p>
        </w:tc>
        <w:tc>
          <w:tcPr>
            <w:tcW w:w="9000" w:type="dxa"/>
          </w:tcPr>
          <w:p w14:paraId="3957130B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มีการเผยแพร่/ประชาสัมพันธ์ข้อมูลข่าวสารการให้บริการประชาชนอย่างชัดเจน</w:t>
            </w:r>
          </w:p>
        </w:tc>
        <w:tc>
          <w:tcPr>
            <w:tcW w:w="9000" w:type="dxa"/>
          </w:tcPr>
          <w:p w14:paraId="5C82693B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96.55</w:t>
            </w:r>
          </w:p>
        </w:tc>
      </w:tr>
      <w:tr w:rsidR="00D1203A" w:rsidRPr="00D77885" w14:paraId="0DD6AE22" w14:textId="77777777" w:rsidTr="00CF4452">
        <w:tc>
          <w:tcPr>
            <w:tcW w:w="9000" w:type="dxa"/>
          </w:tcPr>
          <w:p w14:paraId="6E9A8565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E5</w:t>
            </w:r>
          </w:p>
        </w:tc>
        <w:tc>
          <w:tcPr>
            <w:tcW w:w="9000" w:type="dxa"/>
          </w:tcPr>
          <w:p w14:paraId="38FC7445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มีการปรับปรุงการให้บริการประชาชนที่สะดวก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รวดเร็ว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มากขึ้น</w:t>
            </w:r>
            <w:proofErr w:type="spellEnd"/>
          </w:p>
        </w:tc>
        <w:tc>
          <w:tcPr>
            <w:tcW w:w="9000" w:type="dxa"/>
          </w:tcPr>
          <w:p w14:paraId="48054937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96.52</w:t>
            </w:r>
          </w:p>
        </w:tc>
      </w:tr>
      <w:tr w:rsidR="00D1203A" w:rsidRPr="00D77885" w14:paraId="74052A61" w14:textId="77777777" w:rsidTr="00CF4452">
        <w:tc>
          <w:tcPr>
            <w:tcW w:w="9000" w:type="dxa"/>
          </w:tcPr>
          <w:p w14:paraId="7FE2F815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E6</w:t>
            </w:r>
          </w:p>
        </w:tc>
        <w:tc>
          <w:tcPr>
            <w:tcW w:w="9000" w:type="dxa"/>
          </w:tcPr>
          <w:p w14:paraId="41544480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มีการนำเทคโนโลยีต่างๆ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มาใช้อำนวยความสะดวกในการให้บริการประชาชน</w:t>
            </w:r>
            <w:proofErr w:type="spellEnd"/>
          </w:p>
        </w:tc>
        <w:tc>
          <w:tcPr>
            <w:tcW w:w="9000" w:type="dxa"/>
          </w:tcPr>
          <w:p w14:paraId="58D4BA8A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96.20</w:t>
            </w:r>
          </w:p>
        </w:tc>
      </w:tr>
    </w:tbl>
    <w:p w14:paraId="0537BACF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065C82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2.4 </w:t>
      </w:r>
      <w:proofErr w:type="spellStart"/>
      <w:r w:rsidRPr="00D77885">
        <w:rPr>
          <w:rFonts w:ascii="TH SarabunPSK" w:hAnsi="TH SarabunPSK" w:cs="TH SarabunPSK"/>
          <w:b/>
          <w:bCs/>
          <w:sz w:val="32"/>
          <w:szCs w:val="32"/>
        </w:rPr>
        <w:t>คะแนนแบบตรวจการเปิดเผยข้อมูลสาธารณะ</w:t>
      </w:r>
      <w:proofErr w:type="spellEnd"/>
      <w:r w:rsidRPr="00D77885">
        <w:rPr>
          <w:rFonts w:ascii="TH SarabunPSK" w:hAnsi="TH SarabunPSK" w:cs="TH SarabunPSK"/>
          <w:b/>
          <w:bCs/>
          <w:sz w:val="32"/>
          <w:szCs w:val="32"/>
        </w:rPr>
        <w:t xml:space="preserve"> OIT</w:t>
      </w:r>
    </w:p>
    <w:tbl>
      <w:tblPr>
        <w:tblW w:w="1048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9144"/>
        <w:gridCol w:w="928"/>
      </w:tblGrid>
      <w:tr w:rsidR="00D1203A" w:rsidRPr="00D77885" w14:paraId="612DFAA0" w14:textId="77777777" w:rsidTr="00D1203A">
        <w:tc>
          <w:tcPr>
            <w:tcW w:w="386" w:type="dxa"/>
            <w:shd w:val="clear" w:color="auto" w:fill="FFDDFF"/>
            <w:vAlign w:val="center"/>
          </w:tcPr>
          <w:p w14:paraId="7D17C1BD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ข้อ</w:t>
            </w:r>
            <w:proofErr w:type="spellEnd"/>
          </w:p>
        </w:tc>
        <w:tc>
          <w:tcPr>
            <w:tcW w:w="8647" w:type="dxa"/>
            <w:shd w:val="clear" w:color="auto" w:fill="FFDDFF"/>
            <w:vAlign w:val="center"/>
          </w:tcPr>
          <w:p w14:paraId="137059B0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คำถาม</w:t>
            </w:r>
            <w:proofErr w:type="spellEnd"/>
          </w:p>
        </w:tc>
        <w:tc>
          <w:tcPr>
            <w:tcW w:w="1447" w:type="dxa"/>
            <w:shd w:val="clear" w:color="auto" w:fill="FFDDFF"/>
            <w:vAlign w:val="center"/>
          </w:tcPr>
          <w:p w14:paraId="582D6950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คะแนน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(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เต็ม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 xml:space="preserve"> 100)</w:t>
            </w:r>
          </w:p>
        </w:tc>
      </w:tr>
      <w:tr w:rsidR="00D1203A" w:rsidRPr="00D77885" w14:paraId="1EEA9A04" w14:textId="77777777" w:rsidTr="00D1203A">
        <w:tc>
          <w:tcPr>
            <w:tcW w:w="386" w:type="dxa"/>
          </w:tcPr>
          <w:p w14:paraId="3BF4C0CA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8647" w:type="dxa"/>
          </w:tcPr>
          <w:p w14:paraId="3794D81B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ข้อมูลพื้นฐานของสำนักงานเขต</w:t>
            </w:r>
            <w:proofErr w:type="spellEnd"/>
          </w:p>
        </w:tc>
        <w:tc>
          <w:tcPr>
            <w:tcW w:w="1447" w:type="dxa"/>
          </w:tcPr>
          <w:p w14:paraId="64334BAA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46A4D623" w14:textId="77777777" w:rsidTr="00D1203A">
        <w:tc>
          <w:tcPr>
            <w:tcW w:w="386" w:type="dxa"/>
          </w:tcPr>
          <w:p w14:paraId="29235C74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O2</w:t>
            </w:r>
          </w:p>
        </w:tc>
        <w:tc>
          <w:tcPr>
            <w:tcW w:w="8647" w:type="dxa"/>
          </w:tcPr>
          <w:p w14:paraId="4C9E8F2E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นโยบายผู้ว่าราชการกรุงเทพมหานครและแผนที่เกี่ยวข้องกับการพัฒนากรุงเทพมหานคร</w:t>
            </w:r>
          </w:p>
        </w:tc>
        <w:tc>
          <w:tcPr>
            <w:tcW w:w="1447" w:type="dxa"/>
          </w:tcPr>
          <w:p w14:paraId="79E7A4A9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3BF88D1D" w14:textId="77777777" w:rsidTr="00D1203A">
        <w:tc>
          <w:tcPr>
            <w:tcW w:w="386" w:type="dxa"/>
          </w:tcPr>
          <w:p w14:paraId="3CB7E88A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O3</w:t>
            </w:r>
          </w:p>
        </w:tc>
        <w:tc>
          <w:tcPr>
            <w:tcW w:w="8647" w:type="dxa"/>
          </w:tcPr>
          <w:p w14:paraId="7660B837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โรงเรียนสังกัดกรุงเทพมหานคร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ในพื้นที่เขต</w:t>
            </w:r>
            <w:proofErr w:type="spellEnd"/>
          </w:p>
        </w:tc>
        <w:tc>
          <w:tcPr>
            <w:tcW w:w="1447" w:type="dxa"/>
          </w:tcPr>
          <w:p w14:paraId="77881E1F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7DD9DE2B" w14:textId="77777777" w:rsidTr="00D1203A">
        <w:tc>
          <w:tcPr>
            <w:tcW w:w="386" w:type="dxa"/>
          </w:tcPr>
          <w:p w14:paraId="494A6322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O4</w:t>
            </w:r>
          </w:p>
        </w:tc>
        <w:tc>
          <w:tcPr>
            <w:tcW w:w="8647" w:type="dxa"/>
          </w:tcPr>
          <w:p w14:paraId="45C9E1C6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การประชาสัมพันธ์ข้อมูลผลการดำเนินงาน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47" w:type="dxa"/>
          </w:tcPr>
          <w:p w14:paraId="6CE73B46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1850590A" w14:textId="77777777" w:rsidTr="00D1203A">
        <w:tc>
          <w:tcPr>
            <w:tcW w:w="386" w:type="dxa"/>
          </w:tcPr>
          <w:p w14:paraId="2A2D0DA3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O5</w:t>
            </w:r>
          </w:p>
        </w:tc>
        <w:tc>
          <w:tcPr>
            <w:tcW w:w="8647" w:type="dxa"/>
          </w:tcPr>
          <w:p w14:paraId="1D70DCFD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แผนปฏิบัติราชการประจำปี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และรายงานผลการปฏิบัติราชการประจำปี</w:t>
            </w:r>
            <w:proofErr w:type="spellEnd"/>
          </w:p>
        </w:tc>
        <w:tc>
          <w:tcPr>
            <w:tcW w:w="1447" w:type="dxa"/>
          </w:tcPr>
          <w:p w14:paraId="0DDAA749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093E2155" w14:textId="77777777" w:rsidTr="00D1203A">
        <w:tc>
          <w:tcPr>
            <w:tcW w:w="386" w:type="dxa"/>
          </w:tcPr>
          <w:p w14:paraId="5D748CFA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O6</w:t>
            </w:r>
          </w:p>
        </w:tc>
        <w:tc>
          <w:tcPr>
            <w:tcW w:w="8647" w:type="dxa"/>
          </w:tcPr>
          <w:p w14:paraId="5B514370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คู่มือการปฏิบัติหน้าที่</w:t>
            </w:r>
            <w:proofErr w:type="spellEnd"/>
          </w:p>
        </w:tc>
        <w:tc>
          <w:tcPr>
            <w:tcW w:w="1447" w:type="dxa"/>
          </w:tcPr>
          <w:p w14:paraId="5794F9C0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137AE3DB" w14:textId="77777777" w:rsidTr="00D1203A">
        <w:tc>
          <w:tcPr>
            <w:tcW w:w="386" w:type="dxa"/>
          </w:tcPr>
          <w:p w14:paraId="2F91608B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O7</w:t>
            </w:r>
          </w:p>
        </w:tc>
        <w:tc>
          <w:tcPr>
            <w:tcW w:w="8647" w:type="dxa"/>
          </w:tcPr>
          <w:p w14:paraId="773183D8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คู่มือการให้บริการประชาชน</w:t>
            </w:r>
            <w:proofErr w:type="spellEnd"/>
          </w:p>
        </w:tc>
        <w:tc>
          <w:tcPr>
            <w:tcW w:w="1447" w:type="dxa"/>
          </w:tcPr>
          <w:p w14:paraId="419BDD05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4BE947A1" w14:textId="77777777" w:rsidTr="00D1203A">
        <w:tc>
          <w:tcPr>
            <w:tcW w:w="386" w:type="dxa"/>
          </w:tcPr>
          <w:p w14:paraId="6C8416A2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O8</w:t>
            </w:r>
          </w:p>
        </w:tc>
        <w:tc>
          <w:tcPr>
            <w:tcW w:w="8647" w:type="dxa"/>
          </w:tcPr>
          <w:p w14:paraId="22652908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E-Service</w:t>
            </w:r>
          </w:p>
        </w:tc>
        <w:tc>
          <w:tcPr>
            <w:tcW w:w="1447" w:type="dxa"/>
          </w:tcPr>
          <w:p w14:paraId="1DE3EC34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502DAFC0" w14:textId="77777777" w:rsidTr="00D1203A">
        <w:tc>
          <w:tcPr>
            <w:tcW w:w="386" w:type="dxa"/>
          </w:tcPr>
          <w:p w14:paraId="4F6DC2EE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O9</w:t>
            </w:r>
          </w:p>
        </w:tc>
        <w:tc>
          <w:tcPr>
            <w:tcW w:w="8647" w:type="dxa"/>
          </w:tcPr>
          <w:p w14:paraId="40DBFD53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ข้อมูลสถิติการจัดเก็บภาษี</w:t>
            </w:r>
            <w:proofErr w:type="spellEnd"/>
          </w:p>
        </w:tc>
        <w:tc>
          <w:tcPr>
            <w:tcW w:w="1447" w:type="dxa"/>
          </w:tcPr>
          <w:p w14:paraId="52924353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79E0ABC1" w14:textId="77777777" w:rsidTr="00D1203A">
        <w:tc>
          <w:tcPr>
            <w:tcW w:w="386" w:type="dxa"/>
          </w:tcPr>
          <w:p w14:paraId="03BC4879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O10</w:t>
            </w:r>
          </w:p>
        </w:tc>
        <w:tc>
          <w:tcPr>
            <w:tcW w:w="8647" w:type="dxa"/>
          </w:tcPr>
          <w:p w14:paraId="6934F6C3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ข้อมูลสถิติการจัดเก็บรายได้</w:t>
            </w:r>
            <w:proofErr w:type="spellEnd"/>
          </w:p>
        </w:tc>
        <w:tc>
          <w:tcPr>
            <w:tcW w:w="1447" w:type="dxa"/>
          </w:tcPr>
          <w:p w14:paraId="2FEB8882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42A4943B" w14:textId="77777777" w:rsidTr="00D1203A">
        <w:tc>
          <w:tcPr>
            <w:tcW w:w="386" w:type="dxa"/>
          </w:tcPr>
          <w:p w14:paraId="3B2A04B9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O11</w:t>
            </w:r>
          </w:p>
        </w:tc>
        <w:tc>
          <w:tcPr>
            <w:tcW w:w="8647" w:type="dxa"/>
          </w:tcPr>
          <w:p w14:paraId="5603FF8D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รายการการตรวจ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(Checklist)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ในการพิจารณาการออกใบอนุญาต</w:t>
            </w:r>
            <w:proofErr w:type="spellEnd"/>
          </w:p>
        </w:tc>
        <w:tc>
          <w:tcPr>
            <w:tcW w:w="1447" w:type="dxa"/>
          </w:tcPr>
          <w:p w14:paraId="726FB5F6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005EB92E" w14:textId="77777777" w:rsidTr="00D1203A">
        <w:tc>
          <w:tcPr>
            <w:tcW w:w="386" w:type="dxa"/>
          </w:tcPr>
          <w:p w14:paraId="3ED76AA2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O12</w:t>
            </w:r>
          </w:p>
        </w:tc>
        <w:tc>
          <w:tcPr>
            <w:tcW w:w="8647" w:type="dxa"/>
          </w:tcPr>
          <w:p w14:paraId="6922A277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ระบบติดตาม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(Tracking System)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สถานะการขอใบอนุญาต</w:t>
            </w:r>
            <w:proofErr w:type="spellEnd"/>
          </w:p>
        </w:tc>
        <w:tc>
          <w:tcPr>
            <w:tcW w:w="1447" w:type="dxa"/>
          </w:tcPr>
          <w:p w14:paraId="70BF925C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3DDC02A5" w14:textId="77777777" w:rsidTr="00D1203A">
        <w:tc>
          <w:tcPr>
            <w:tcW w:w="386" w:type="dxa"/>
          </w:tcPr>
          <w:p w14:paraId="4CF2C099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O13</w:t>
            </w:r>
          </w:p>
        </w:tc>
        <w:tc>
          <w:tcPr>
            <w:tcW w:w="8647" w:type="dxa"/>
          </w:tcPr>
          <w:p w14:paraId="17D391D7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แผนการใช้จ่ายงบประมาณประจำปีและรายงานผลการใช้จ่ายงบประมาณประจำปี</w:t>
            </w:r>
          </w:p>
        </w:tc>
        <w:tc>
          <w:tcPr>
            <w:tcW w:w="1447" w:type="dxa"/>
          </w:tcPr>
          <w:p w14:paraId="2A8EA851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6995854C" w14:textId="77777777" w:rsidTr="00D1203A">
        <w:tc>
          <w:tcPr>
            <w:tcW w:w="386" w:type="dxa"/>
          </w:tcPr>
          <w:p w14:paraId="3C5E37E7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O14</w:t>
            </w:r>
          </w:p>
        </w:tc>
        <w:tc>
          <w:tcPr>
            <w:tcW w:w="8647" w:type="dxa"/>
          </w:tcPr>
          <w:p w14:paraId="05936918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ข้อมูลงบประมาณ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ข้อบัญญัติงบประมาณ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ข้อมูลเงินอุดหนุนชุมชน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47" w:type="dxa"/>
          </w:tcPr>
          <w:p w14:paraId="03337ED6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743D05B2" w14:textId="77777777" w:rsidTr="00D1203A">
        <w:tc>
          <w:tcPr>
            <w:tcW w:w="386" w:type="dxa"/>
          </w:tcPr>
          <w:p w14:paraId="28279F3D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O15</w:t>
            </w:r>
          </w:p>
        </w:tc>
        <w:tc>
          <w:tcPr>
            <w:tcW w:w="8647" w:type="dxa"/>
          </w:tcPr>
          <w:p w14:paraId="13149D7C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ประกาศต่างๆ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เกี่ยวกับการจัดซื้อจัดจ้าง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และ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สรุปผลการจัดซื้อจัดจ้างรายเดือน</w:t>
            </w:r>
            <w:proofErr w:type="spellEnd"/>
          </w:p>
        </w:tc>
        <w:tc>
          <w:tcPr>
            <w:tcW w:w="1447" w:type="dxa"/>
          </w:tcPr>
          <w:p w14:paraId="18EA6BFA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22CAEBD1" w14:textId="77777777" w:rsidTr="00D1203A">
        <w:tc>
          <w:tcPr>
            <w:tcW w:w="386" w:type="dxa"/>
          </w:tcPr>
          <w:p w14:paraId="6410807D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O16</w:t>
            </w:r>
          </w:p>
        </w:tc>
        <w:tc>
          <w:tcPr>
            <w:tcW w:w="8647" w:type="dxa"/>
          </w:tcPr>
          <w:p w14:paraId="681E1AF1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หลักเกณฑ์การบริหาร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และพัฒนาทรัพยากรบุคคล</w:t>
            </w:r>
            <w:proofErr w:type="spellEnd"/>
          </w:p>
        </w:tc>
        <w:tc>
          <w:tcPr>
            <w:tcW w:w="1447" w:type="dxa"/>
          </w:tcPr>
          <w:p w14:paraId="65FC8017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5C702762" w14:textId="77777777" w:rsidTr="00D1203A">
        <w:tc>
          <w:tcPr>
            <w:tcW w:w="386" w:type="dxa"/>
          </w:tcPr>
          <w:p w14:paraId="5DC57542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O17</w:t>
            </w:r>
          </w:p>
        </w:tc>
        <w:tc>
          <w:tcPr>
            <w:tcW w:w="8647" w:type="dxa"/>
          </w:tcPr>
          <w:p w14:paraId="7B3057FD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ช่องทางการร้องเรียนการทุจริตและข้อมูล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เชิงสถิติเรื่องร้องเรียนการทุจริตประจำปี</w:t>
            </w:r>
            <w:proofErr w:type="spellEnd"/>
          </w:p>
        </w:tc>
        <w:tc>
          <w:tcPr>
            <w:tcW w:w="1447" w:type="dxa"/>
          </w:tcPr>
          <w:p w14:paraId="08AC7E26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2DA5DD4B" w14:textId="77777777" w:rsidTr="00D1203A">
        <w:tc>
          <w:tcPr>
            <w:tcW w:w="386" w:type="dxa"/>
          </w:tcPr>
          <w:p w14:paraId="55A3C18D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O18</w:t>
            </w:r>
          </w:p>
        </w:tc>
        <w:tc>
          <w:tcPr>
            <w:tcW w:w="8647" w:type="dxa"/>
          </w:tcPr>
          <w:p w14:paraId="06452E18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ประกาศนโยบายต่อต้านการรับสินบน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(Anti-Bribery Policy)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และการรายงานผลสู่การปฏิบัติ</w:t>
            </w:r>
            <w:proofErr w:type="spellEnd"/>
          </w:p>
        </w:tc>
        <w:tc>
          <w:tcPr>
            <w:tcW w:w="1447" w:type="dxa"/>
          </w:tcPr>
          <w:p w14:paraId="27060977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06440F39" w14:textId="77777777" w:rsidTr="00D1203A">
        <w:tc>
          <w:tcPr>
            <w:tcW w:w="386" w:type="dxa"/>
          </w:tcPr>
          <w:p w14:paraId="4F274F86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O19</w:t>
            </w:r>
          </w:p>
        </w:tc>
        <w:tc>
          <w:tcPr>
            <w:tcW w:w="8647" w:type="dxa"/>
          </w:tcPr>
          <w:p w14:paraId="3222BA3F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การประเมินความเสี่ยงต่อการรับสินบนและการรายงานผลการดำเนินการเพื่อจัดการความเสี่ยงต่อการรับสินบน</w:t>
            </w:r>
          </w:p>
        </w:tc>
        <w:tc>
          <w:tcPr>
            <w:tcW w:w="1447" w:type="dxa"/>
          </w:tcPr>
          <w:p w14:paraId="794FD24F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469BA139" w14:textId="77777777" w:rsidTr="00D1203A">
        <w:tc>
          <w:tcPr>
            <w:tcW w:w="386" w:type="dxa"/>
          </w:tcPr>
          <w:p w14:paraId="7C08AE2F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O20</w:t>
            </w:r>
          </w:p>
        </w:tc>
        <w:tc>
          <w:tcPr>
            <w:tcW w:w="8647" w:type="dxa"/>
          </w:tcPr>
          <w:p w14:paraId="740F2EEB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แนวทางการปฏิบัติในการใช้ดุลยพินิจของเจ้าหน้าที่</w:t>
            </w:r>
            <w:proofErr w:type="spellEnd"/>
          </w:p>
        </w:tc>
        <w:tc>
          <w:tcPr>
            <w:tcW w:w="1447" w:type="dxa"/>
          </w:tcPr>
          <w:p w14:paraId="0587D24E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30CE8F85" w14:textId="77777777" w:rsidTr="00D1203A">
        <w:tc>
          <w:tcPr>
            <w:tcW w:w="386" w:type="dxa"/>
          </w:tcPr>
          <w:p w14:paraId="5B84EBF6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O21</w:t>
            </w:r>
          </w:p>
        </w:tc>
        <w:tc>
          <w:tcPr>
            <w:tcW w:w="8647" w:type="dxa"/>
          </w:tcPr>
          <w:p w14:paraId="155D178F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การจัดการทรัพย์สินของราชการ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ของบริจาคและการจัดเก็บของกลาง</w:t>
            </w:r>
            <w:proofErr w:type="spellEnd"/>
          </w:p>
        </w:tc>
        <w:tc>
          <w:tcPr>
            <w:tcW w:w="1447" w:type="dxa"/>
          </w:tcPr>
          <w:p w14:paraId="2F5D7E99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50F6A612" w14:textId="77777777" w:rsidTr="00D1203A">
        <w:tc>
          <w:tcPr>
            <w:tcW w:w="386" w:type="dxa"/>
          </w:tcPr>
          <w:p w14:paraId="7F64B648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O22</w:t>
            </w:r>
          </w:p>
        </w:tc>
        <w:tc>
          <w:tcPr>
            <w:tcW w:w="8647" w:type="dxa"/>
          </w:tcPr>
          <w:p w14:paraId="55B1E79C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มาตรการในการยกระดับคุณธรรมและความโปร่งใส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และการรายงานผลการดำเนินงาน</w:t>
            </w:r>
            <w:proofErr w:type="spellEnd"/>
          </w:p>
        </w:tc>
        <w:tc>
          <w:tcPr>
            <w:tcW w:w="1447" w:type="dxa"/>
          </w:tcPr>
          <w:p w14:paraId="250F2477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</w:tbl>
    <w:p w14:paraId="214DED43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1E5696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3007BA3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950EC3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C0F2A2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D79028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508B2E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DABB64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F5C3CD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93EC52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</w:rPr>
        <w:lastRenderedPageBreak/>
        <w:t>3.สถิติการตอบ IIT</w:t>
      </w:r>
    </w:p>
    <w:p w14:paraId="56DDDC7B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D77885">
        <w:rPr>
          <w:rFonts w:ascii="TH SarabunPSK" w:hAnsi="TH SarabunPSK" w:cs="TH SarabunPSK"/>
          <w:sz w:val="32"/>
          <w:szCs w:val="32"/>
        </w:rPr>
        <w:t>จำนวนการตอบ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IIT </w:t>
      </w:r>
      <w:proofErr w:type="spellStart"/>
      <w:r w:rsidRPr="00D77885">
        <w:rPr>
          <w:rFonts w:ascii="TH SarabunPSK" w:hAnsi="TH SarabunPSK" w:cs="TH SarabunPSK"/>
          <w:sz w:val="32"/>
          <w:szCs w:val="32"/>
        </w:rPr>
        <w:t>รวม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591 </w:t>
      </w:r>
      <w:proofErr w:type="spellStart"/>
      <w:r w:rsidRPr="00D77885">
        <w:rPr>
          <w:rFonts w:ascii="TH SarabunPSK" w:hAnsi="TH SarabunPSK" w:cs="TH SarabunPSK"/>
          <w:sz w:val="32"/>
          <w:szCs w:val="32"/>
        </w:rPr>
        <w:t>คน</w:t>
      </w:r>
      <w:proofErr w:type="spellEnd"/>
    </w:p>
    <w:tbl>
      <w:tblPr>
        <w:tblW w:w="900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7391"/>
        <w:gridCol w:w="1077"/>
      </w:tblGrid>
      <w:tr w:rsidR="00D1203A" w:rsidRPr="00D77885" w14:paraId="16AE52A5" w14:textId="77777777" w:rsidTr="00D1203A">
        <w:trPr>
          <w:tblHeader/>
        </w:trPr>
        <w:tc>
          <w:tcPr>
            <w:tcW w:w="1500" w:type="dxa"/>
            <w:shd w:val="clear" w:color="auto" w:fill="FFDDFF"/>
          </w:tcPr>
          <w:p w14:paraId="18603A98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ข้อ</w:t>
            </w:r>
            <w:proofErr w:type="spellEnd"/>
          </w:p>
        </w:tc>
        <w:tc>
          <w:tcPr>
            <w:tcW w:w="4500" w:type="dxa"/>
            <w:shd w:val="clear" w:color="auto" w:fill="FFDDFF"/>
          </w:tcPr>
          <w:p w14:paraId="3EB49FE0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คำถาม</w:t>
            </w:r>
            <w:proofErr w:type="spellEnd"/>
          </w:p>
        </w:tc>
        <w:tc>
          <w:tcPr>
            <w:tcW w:w="1500" w:type="dxa"/>
            <w:shd w:val="clear" w:color="auto" w:fill="FFDDFF"/>
          </w:tcPr>
          <w:p w14:paraId="3266393B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คะแนนเฉลี่ย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(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เต็ม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 xml:space="preserve"> 100)</w:t>
            </w:r>
          </w:p>
        </w:tc>
      </w:tr>
      <w:tr w:rsidR="00D1203A" w:rsidRPr="00D77885" w14:paraId="0B250159" w14:textId="77777777" w:rsidTr="00CF4452">
        <w:tc>
          <w:tcPr>
            <w:tcW w:w="9000" w:type="dxa"/>
          </w:tcPr>
          <w:p w14:paraId="38A53EFC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I1</w:t>
            </w:r>
          </w:p>
        </w:tc>
        <w:tc>
          <w:tcPr>
            <w:tcW w:w="9000" w:type="dxa"/>
          </w:tcPr>
          <w:p w14:paraId="366E287B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เต็มใจให้บริการ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เท่าเทียม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ไม่เลือกปฏิบัติ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01"/>
              <w:gridCol w:w="2501"/>
              <w:gridCol w:w="2369"/>
            </w:tblGrid>
            <w:tr w:rsidR="00D1203A" w:rsidRPr="00D77885" w14:paraId="09153C9F" w14:textId="77777777" w:rsidTr="00CF4452">
              <w:tc>
                <w:tcPr>
                  <w:tcW w:w="3000" w:type="dxa"/>
                  <w:shd w:val="clear" w:color="auto" w:fill="EEEEFF"/>
                </w:tcPr>
                <w:p w14:paraId="3B13D5D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EEEEFF"/>
                </w:tcPr>
                <w:p w14:paraId="02FF8D2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EEEEFF"/>
                </w:tcPr>
                <w:p w14:paraId="20D79253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D1203A" w:rsidRPr="00D77885" w14:paraId="4EC6C643" w14:textId="77777777" w:rsidTr="00CF4452">
              <w:tc>
                <w:tcPr>
                  <w:tcW w:w="9000" w:type="dxa"/>
                </w:tcPr>
                <w:p w14:paraId="0EC3484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1.ไม่มีเลย</w:t>
                  </w:r>
                </w:p>
              </w:tc>
              <w:tc>
                <w:tcPr>
                  <w:tcW w:w="9000" w:type="dxa"/>
                </w:tcPr>
                <w:p w14:paraId="74B96FB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08FF8CB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71D60D01" w14:textId="77777777" w:rsidTr="00CF4452">
              <w:tc>
                <w:tcPr>
                  <w:tcW w:w="9000" w:type="dxa"/>
                </w:tcPr>
                <w:p w14:paraId="3AB0DA7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2.น้อยที่สุด</w:t>
                  </w:r>
                </w:p>
              </w:tc>
              <w:tc>
                <w:tcPr>
                  <w:tcW w:w="9000" w:type="dxa"/>
                </w:tcPr>
                <w:p w14:paraId="2DBB120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7CAF72D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2DAC51E3" w14:textId="77777777" w:rsidTr="00CF4452">
              <w:tc>
                <w:tcPr>
                  <w:tcW w:w="9000" w:type="dxa"/>
                </w:tcPr>
                <w:p w14:paraId="3BBDCA49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3.น้อย</w:t>
                  </w:r>
                </w:p>
              </w:tc>
              <w:tc>
                <w:tcPr>
                  <w:tcW w:w="9000" w:type="dxa"/>
                </w:tcPr>
                <w:p w14:paraId="7B06342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380B89A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1CF3DC09" w14:textId="77777777" w:rsidTr="00CF4452">
              <w:tc>
                <w:tcPr>
                  <w:tcW w:w="9000" w:type="dxa"/>
                </w:tcPr>
                <w:p w14:paraId="46CE4E3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4.ปานกลาง</w:t>
                  </w:r>
                </w:p>
              </w:tc>
              <w:tc>
                <w:tcPr>
                  <w:tcW w:w="9000" w:type="dxa"/>
                </w:tcPr>
                <w:p w14:paraId="739BDBF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3D5264D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667CC4CE" w14:textId="77777777" w:rsidTr="00CF4452">
              <w:tc>
                <w:tcPr>
                  <w:tcW w:w="9000" w:type="dxa"/>
                </w:tcPr>
                <w:p w14:paraId="524CFAC4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5.มาก</w:t>
                  </w:r>
                </w:p>
              </w:tc>
              <w:tc>
                <w:tcPr>
                  <w:tcW w:w="9000" w:type="dxa"/>
                </w:tcPr>
                <w:p w14:paraId="6E3D2590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3AD708E3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3C2AC300" w14:textId="77777777" w:rsidTr="00CF4452">
              <w:tc>
                <w:tcPr>
                  <w:tcW w:w="9000" w:type="dxa"/>
                </w:tcPr>
                <w:p w14:paraId="5B96F29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6.มากที่สุด</w:t>
                  </w:r>
                </w:p>
              </w:tc>
              <w:tc>
                <w:tcPr>
                  <w:tcW w:w="9000" w:type="dxa"/>
                </w:tcPr>
                <w:p w14:paraId="48E5904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591</w:t>
                  </w:r>
                </w:p>
              </w:tc>
              <w:tc>
                <w:tcPr>
                  <w:tcW w:w="9000" w:type="dxa"/>
                </w:tcPr>
                <w:p w14:paraId="29DDC712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100.00%</w:t>
                  </w:r>
                </w:p>
              </w:tc>
            </w:tr>
          </w:tbl>
          <w:p w14:paraId="4F879916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9000" w:type="dxa"/>
          </w:tcPr>
          <w:p w14:paraId="2008C2C7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4B45EF26" w14:textId="77777777" w:rsidTr="00CF4452">
        <w:tc>
          <w:tcPr>
            <w:tcW w:w="9000" w:type="dxa"/>
          </w:tcPr>
          <w:p w14:paraId="25B15786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I2</w:t>
            </w:r>
          </w:p>
        </w:tc>
        <w:tc>
          <w:tcPr>
            <w:tcW w:w="9000" w:type="dxa"/>
          </w:tcPr>
          <w:p w14:paraId="1F777F41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อำนวยความสะดวกในการให้บริการประชาชน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01"/>
              <w:gridCol w:w="2501"/>
              <w:gridCol w:w="2369"/>
            </w:tblGrid>
            <w:tr w:rsidR="00D1203A" w:rsidRPr="00D77885" w14:paraId="484CD5CD" w14:textId="77777777" w:rsidTr="00CF4452">
              <w:tc>
                <w:tcPr>
                  <w:tcW w:w="3000" w:type="dxa"/>
                  <w:shd w:val="clear" w:color="auto" w:fill="EEEEFF"/>
                </w:tcPr>
                <w:p w14:paraId="4659B6B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EEEEFF"/>
                </w:tcPr>
                <w:p w14:paraId="7AC30C4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EEEEFF"/>
                </w:tcPr>
                <w:p w14:paraId="27BAE76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D1203A" w:rsidRPr="00D77885" w14:paraId="7B675622" w14:textId="77777777" w:rsidTr="00CF4452">
              <w:tc>
                <w:tcPr>
                  <w:tcW w:w="9000" w:type="dxa"/>
                </w:tcPr>
                <w:p w14:paraId="46B302D2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1.ไม่มีเลย</w:t>
                  </w:r>
                </w:p>
              </w:tc>
              <w:tc>
                <w:tcPr>
                  <w:tcW w:w="9000" w:type="dxa"/>
                </w:tcPr>
                <w:p w14:paraId="5C801AF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3997460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65ED79FB" w14:textId="77777777" w:rsidTr="00CF4452">
              <w:tc>
                <w:tcPr>
                  <w:tcW w:w="9000" w:type="dxa"/>
                </w:tcPr>
                <w:p w14:paraId="46604864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2.น้อยที่สุด</w:t>
                  </w:r>
                </w:p>
              </w:tc>
              <w:tc>
                <w:tcPr>
                  <w:tcW w:w="9000" w:type="dxa"/>
                </w:tcPr>
                <w:p w14:paraId="76C60FD9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275AEAC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78659DA2" w14:textId="77777777" w:rsidTr="00CF4452">
              <w:tc>
                <w:tcPr>
                  <w:tcW w:w="9000" w:type="dxa"/>
                </w:tcPr>
                <w:p w14:paraId="626D7A0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3.น้อย</w:t>
                  </w:r>
                </w:p>
              </w:tc>
              <w:tc>
                <w:tcPr>
                  <w:tcW w:w="9000" w:type="dxa"/>
                </w:tcPr>
                <w:p w14:paraId="1CEF7BA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2A682524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5B42E82B" w14:textId="77777777" w:rsidTr="00CF4452">
              <w:tc>
                <w:tcPr>
                  <w:tcW w:w="9000" w:type="dxa"/>
                </w:tcPr>
                <w:p w14:paraId="6D5D3B99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4.ปานกลาง</w:t>
                  </w:r>
                </w:p>
              </w:tc>
              <w:tc>
                <w:tcPr>
                  <w:tcW w:w="9000" w:type="dxa"/>
                </w:tcPr>
                <w:p w14:paraId="2CC43E3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7F93918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1CBD0C3F" w14:textId="77777777" w:rsidTr="00CF4452">
              <w:tc>
                <w:tcPr>
                  <w:tcW w:w="9000" w:type="dxa"/>
                </w:tcPr>
                <w:p w14:paraId="30D1AAD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5.มาก</w:t>
                  </w:r>
                </w:p>
              </w:tc>
              <w:tc>
                <w:tcPr>
                  <w:tcW w:w="9000" w:type="dxa"/>
                </w:tcPr>
                <w:p w14:paraId="7693BF30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1D1A8069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2A5E4777" w14:textId="77777777" w:rsidTr="00CF4452">
              <w:tc>
                <w:tcPr>
                  <w:tcW w:w="9000" w:type="dxa"/>
                </w:tcPr>
                <w:p w14:paraId="1B8B8709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6.มากที่สุด</w:t>
                  </w:r>
                </w:p>
              </w:tc>
              <w:tc>
                <w:tcPr>
                  <w:tcW w:w="9000" w:type="dxa"/>
                </w:tcPr>
                <w:p w14:paraId="52C815F2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591</w:t>
                  </w:r>
                </w:p>
              </w:tc>
              <w:tc>
                <w:tcPr>
                  <w:tcW w:w="9000" w:type="dxa"/>
                </w:tcPr>
                <w:p w14:paraId="60FECF29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100.00%</w:t>
                  </w:r>
                </w:p>
              </w:tc>
            </w:tr>
          </w:tbl>
          <w:p w14:paraId="7DE86576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9000" w:type="dxa"/>
          </w:tcPr>
          <w:p w14:paraId="578959C6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12CBD4A6" w14:textId="77777777" w:rsidTr="00CF4452">
        <w:tc>
          <w:tcPr>
            <w:tcW w:w="9000" w:type="dxa"/>
          </w:tcPr>
          <w:p w14:paraId="54F46610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I3</w:t>
            </w:r>
          </w:p>
        </w:tc>
        <w:tc>
          <w:tcPr>
            <w:tcW w:w="9000" w:type="dxa"/>
          </w:tcPr>
          <w:p w14:paraId="3EFC44CF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มีการเรียกรับสินบนจากการปฏิบัติหน้าที่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33"/>
              <w:gridCol w:w="2584"/>
              <w:gridCol w:w="2454"/>
            </w:tblGrid>
            <w:tr w:rsidR="00D1203A" w:rsidRPr="00D77885" w14:paraId="31CD7F71" w14:textId="77777777" w:rsidTr="00CF4452">
              <w:tc>
                <w:tcPr>
                  <w:tcW w:w="3000" w:type="dxa"/>
                  <w:shd w:val="clear" w:color="auto" w:fill="EEEEFF"/>
                </w:tcPr>
                <w:p w14:paraId="6EE8A099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EEEEFF"/>
                </w:tcPr>
                <w:p w14:paraId="6D6600E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EEEEFF"/>
                </w:tcPr>
                <w:p w14:paraId="7D3D4002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D1203A" w:rsidRPr="00D77885" w14:paraId="3BCD00DD" w14:textId="77777777" w:rsidTr="00CF4452">
              <w:tc>
                <w:tcPr>
                  <w:tcW w:w="9000" w:type="dxa"/>
                </w:tcPr>
                <w:p w14:paraId="339EEF7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1.มี</w:t>
                  </w:r>
                </w:p>
              </w:tc>
              <w:tc>
                <w:tcPr>
                  <w:tcW w:w="9000" w:type="dxa"/>
                </w:tcPr>
                <w:p w14:paraId="7356554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5212F1A4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305626CA" w14:textId="77777777" w:rsidTr="00CF4452">
              <w:tc>
                <w:tcPr>
                  <w:tcW w:w="9000" w:type="dxa"/>
                </w:tcPr>
                <w:p w14:paraId="42A6E16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2.ไม่มี</w:t>
                  </w:r>
                </w:p>
              </w:tc>
              <w:tc>
                <w:tcPr>
                  <w:tcW w:w="9000" w:type="dxa"/>
                </w:tcPr>
                <w:p w14:paraId="1722BC7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591</w:t>
                  </w:r>
                </w:p>
              </w:tc>
              <w:tc>
                <w:tcPr>
                  <w:tcW w:w="9000" w:type="dxa"/>
                </w:tcPr>
                <w:p w14:paraId="2AA5A92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100.00%</w:t>
                  </w:r>
                </w:p>
              </w:tc>
            </w:tr>
          </w:tbl>
          <w:p w14:paraId="0C0C58A1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2A680A93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36FED6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100990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8977D2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AA4869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F1573E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1AD804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0" w:type="dxa"/>
          </w:tcPr>
          <w:p w14:paraId="44DDF9FA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1A80DD59" w14:textId="77777777" w:rsidTr="00CF4452">
        <w:tc>
          <w:tcPr>
            <w:tcW w:w="9000" w:type="dxa"/>
          </w:tcPr>
          <w:p w14:paraId="30A99C34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lastRenderedPageBreak/>
              <w:t>I4</w:t>
            </w:r>
          </w:p>
        </w:tc>
        <w:tc>
          <w:tcPr>
            <w:tcW w:w="9000" w:type="dxa"/>
          </w:tcPr>
          <w:p w14:paraId="75DA3DB2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โปร่งใส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ตรวจสอบได้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01"/>
              <w:gridCol w:w="2501"/>
              <w:gridCol w:w="2369"/>
            </w:tblGrid>
            <w:tr w:rsidR="00D1203A" w:rsidRPr="00D77885" w14:paraId="1755C4A5" w14:textId="77777777" w:rsidTr="00CF4452">
              <w:tc>
                <w:tcPr>
                  <w:tcW w:w="3000" w:type="dxa"/>
                  <w:shd w:val="clear" w:color="auto" w:fill="EEEEFF"/>
                </w:tcPr>
                <w:p w14:paraId="507DC874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EEEEFF"/>
                </w:tcPr>
                <w:p w14:paraId="047FEE79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EEEEFF"/>
                </w:tcPr>
                <w:p w14:paraId="3AEC53C0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D1203A" w:rsidRPr="00D77885" w14:paraId="4A4C5162" w14:textId="77777777" w:rsidTr="00CF4452">
              <w:tc>
                <w:tcPr>
                  <w:tcW w:w="9000" w:type="dxa"/>
                </w:tcPr>
                <w:p w14:paraId="5065A3E4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1.ไม่มีเลย</w:t>
                  </w:r>
                </w:p>
              </w:tc>
              <w:tc>
                <w:tcPr>
                  <w:tcW w:w="9000" w:type="dxa"/>
                </w:tcPr>
                <w:p w14:paraId="664D334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3AB4EF4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549E9A84" w14:textId="77777777" w:rsidTr="00CF4452">
              <w:tc>
                <w:tcPr>
                  <w:tcW w:w="9000" w:type="dxa"/>
                </w:tcPr>
                <w:p w14:paraId="6CDAE73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2.น้อยที่สุด</w:t>
                  </w:r>
                </w:p>
              </w:tc>
              <w:tc>
                <w:tcPr>
                  <w:tcW w:w="9000" w:type="dxa"/>
                </w:tcPr>
                <w:p w14:paraId="24E598F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172A80D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6E6B6730" w14:textId="77777777" w:rsidTr="00CF4452">
              <w:tc>
                <w:tcPr>
                  <w:tcW w:w="9000" w:type="dxa"/>
                </w:tcPr>
                <w:p w14:paraId="639A99E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3.น้อย</w:t>
                  </w:r>
                </w:p>
              </w:tc>
              <w:tc>
                <w:tcPr>
                  <w:tcW w:w="9000" w:type="dxa"/>
                </w:tcPr>
                <w:p w14:paraId="3D1059D0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3752614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1B05BFA5" w14:textId="77777777" w:rsidTr="00CF4452">
              <w:tc>
                <w:tcPr>
                  <w:tcW w:w="9000" w:type="dxa"/>
                </w:tcPr>
                <w:p w14:paraId="2962A0B0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4.ปานกลาง</w:t>
                  </w:r>
                </w:p>
              </w:tc>
              <w:tc>
                <w:tcPr>
                  <w:tcW w:w="9000" w:type="dxa"/>
                </w:tcPr>
                <w:p w14:paraId="47BB4A5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771FD39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170D2D11" w14:textId="77777777" w:rsidTr="00CF4452">
              <w:tc>
                <w:tcPr>
                  <w:tcW w:w="9000" w:type="dxa"/>
                </w:tcPr>
                <w:p w14:paraId="4695EACB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5.มาก</w:t>
                  </w:r>
                </w:p>
              </w:tc>
              <w:tc>
                <w:tcPr>
                  <w:tcW w:w="9000" w:type="dxa"/>
                </w:tcPr>
                <w:p w14:paraId="005D3D0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13FAC96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4602DAF7" w14:textId="77777777" w:rsidTr="00CF4452">
              <w:tc>
                <w:tcPr>
                  <w:tcW w:w="9000" w:type="dxa"/>
                </w:tcPr>
                <w:p w14:paraId="6F86B34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6.มากที่สุด</w:t>
                  </w:r>
                </w:p>
              </w:tc>
              <w:tc>
                <w:tcPr>
                  <w:tcW w:w="9000" w:type="dxa"/>
                </w:tcPr>
                <w:p w14:paraId="1D99AA5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591</w:t>
                  </w:r>
                </w:p>
              </w:tc>
              <w:tc>
                <w:tcPr>
                  <w:tcW w:w="9000" w:type="dxa"/>
                </w:tcPr>
                <w:p w14:paraId="2B28599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100.00%</w:t>
                  </w:r>
                </w:p>
              </w:tc>
            </w:tr>
          </w:tbl>
          <w:p w14:paraId="76970407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9000" w:type="dxa"/>
          </w:tcPr>
          <w:p w14:paraId="1A8279A1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787C0F25" w14:textId="77777777" w:rsidTr="00CF4452">
        <w:tc>
          <w:tcPr>
            <w:tcW w:w="9000" w:type="dxa"/>
          </w:tcPr>
          <w:p w14:paraId="5CB85A39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I5</w:t>
            </w:r>
          </w:p>
        </w:tc>
        <w:tc>
          <w:tcPr>
            <w:tcW w:w="9000" w:type="dxa"/>
          </w:tcPr>
          <w:p w14:paraId="276A3412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การจัดซื้อจัดจ้างหรือการจัดหาพัสดุมีการเอื้อประโยชน์ให้แก่ผู้ประกอบการรายใดรายหนึ่ง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01"/>
              <w:gridCol w:w="2501"/>
              <w:gridCol w:w="2369"/>
            </w:tblGrid>
            <w:tr w:rsidR="00D1203A" w:rsidRPr="00D77885" w14:paraId="680E8260" w14:textId="77777777" w:rsidTr="00CF4452">
              <w:tc>
                <w:tcPr>
                  <w:tcW w:w="3000" w:type="dxa"/>
                  <w:shd w:val="clear" w:color="auto" w:fill="EEEEFF"/>
                </w:tcPr>
                <w:p w14:paraId="305C5794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EEEEFF"/>
                </w:tcPr>
                <w:p w14:paraId="619895B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EEEEFF"/>
                </w:tcPr>
                <w:p w14:paraId="35B47C3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D1203A" w:rsidRPr="00D77885" w14:paraId="046EBEF8" w14:textId="77777777" w:rsidTr="00CF4452">
              <w:tc>
                <w:tcPr>
                  <w:tcW w:w="9000" w:type="dxa"/>
                </w:tcPr>
                <w:p w14:paraId="0FAC9DC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1.ไม่มีเลย</w:t>
                  </w:r>
                </w:p>
              </w:tc>
              <w:tc>
                <w:tcPr>
                  <w:tcW w:w="9000" w:type="dxa"/>
                </w:tcPr>
                <w:p w14:paraId="6C2CB8C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591</w:t>
                  </w:r>
                </w:p>
              </w:tc>
              <w:tc>
                <w:tcPr>
                  <w:tcW w:w="9000" w:type="dxa"/>
                </w:tcPr>
                <w:p w14:paraId="0AB95E99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100.00%</w:t>
                  </w:r>
                </w:p>
              </w:tc>
            </w:tr>
            <w:tr w:rsidR="00D1203A" w:rsidRPr="00D77885" w14:paraId="5660FF17" w14:textId="77777777" w:rsidTr="00CF4452">
              <w:tc>
                <w:tcPr>
                  <w:tcW w:w="9000" w:type="dxa"/>
                </w:tcPr>
                <w:p w14:paraId="27A0EA1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2.น้อยที่สุด</w:t>
                  </w:r>
                </w:p>
              </w:tc>
              <w:tc>
                <w:tcPr>
                  <w:tcW w:w="9000" w:type="dxa"/>
                </w:tcPr>
                <w:p w14:paraId="63413E7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590600F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6DB0AAB1" w14:textId="77777777" w:rsidTr="00CF4452">
              <w:tc>
                <w:tcPr>
                  <w:tcW w:w="9000" w:type="dxa"/>
                </w:tcPr>
                <w:p w14:paraId="622707F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3.น้อย</w:t>
                  </w:r>
                </w:p>
              </w:tc>
              <w:tc>
                <w:tcPr>
                  <w:tcW w:w="9000" w:type="dxa"/>
                </w:tcPr>
                <w:p w14:paraId="0E6A980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2A572EF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6FC3A3D5" w14:textId="77777777" w:rsidTr="00CF4452">
              <w:tc>
                <w:tcPr>
                  <w:tcW w:w="9000" w:type="dxa"/>
                </w:tcPr>
                <w:p w14:paraId="2D912BA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4.ปานกลาง</w:t>
                  </w:r>
                </w:p>
              </w:tc>
              <w:tc>
                <w:tcPr>
                  <w:tcW w:w="9000" w:type="dxa"/>
                </w:tcPr>
                <w:p w14:paraId="3544A07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24CD36F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6951600D" w14:textId="77777777" w:rsidTr="00CF4452">
              <w:tc>
                <w:tcPr>
                  <w:tcW w:w="9000" w:type="dxa"/>
                </w:tcPr>
                <w:p w14:paraId="3F71225B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5.มาก</w:t>
                  </w:r>
                </w:p>
              </w:tc>
              <w:tc>
                <w:tcPr>
                  <w:tcW w:w="9000" w:type="dxa"/>
                </w:tcPr>
                <w:p w14:paraId="723FE030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1788773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4B798678" w14:textId="77777777" w:rsidTr="00CF4452">
              <w:tc>
                <w:tcPr>
                  <w:tcW w:w="9000" w:type="dxa"/>
                </w:tcPr>
                <w:p w14:paraId="71DEB6F9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6.มากที่สุด</w:t>
                  </w:r>
                </w:p>
              </w:tc>
              <w:tc>
                <w:tcPr>
                  <w:tcW w:w="9000" w:type="dxa"/>
                </w:tcPr>
                <w:p w14:paraId="081E7003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12BBD8D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</w:tbl>
          <w:p w14:paraId="10287A72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9000" w:type="dxa"/>
          </w:tcPr>
          <w:p w14:paraId="7BEE1A83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29681809" w14:textId="77777777" w:rsidTr="00CF4452">
        <w:tc>
          <w:tcPr>
            <w:tcW w:w="9000" w:type="dxa"/>
          </w:tcPr>
          <w:p w14:paraId="4A5DEC83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I6</w:t>
            </w:r>
          </w:p>
        </w:tc>
        <w:tc>
          <w:tcPr>
            <w:tcW w:w="9000" w:type="dxa"/>
          </w:tcPr>
          <w:p w14:paraId="104730FD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มีการเบิกจ่ายเท็จ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33"/>
              <w:gridCol w:w="2584"/>
              <w:gridCol w:w="2454"/>
            </w:tblGrid>
            <w:tr w:rsidR="00D1203A" w:rsidRPr="00D77885" w14:paraId="4C7D77C5" w14:textId="77777777" w:rsidTr="00CF4452">
              <w:tc>
                <w:tcPr>
                  <w:tcW w:w="3000" w:type="dxa"/>
                  <w:shd w:val="clear" w:color="auto" w:fill="EEEEFF"/>
                </w:tcPr>
                <w:p w14:paraId="162F13C2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EEEEFF"/>
                </w:tcPr>
                <w:p w14:paraId="2715B5A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EEEEFF"/>
                </w:tcPr>
                <w:p w14:paraId="06E64F5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D1203A" w:rsidRPr="00D77885" w14:paraId="29A23DFE" w14:textId="77777777" w:rsidTr="00CF4452">
              <w:tc>
                <w:tcPr>
                  <w:tcW w:w="9000" w:type="dxa"/>
                </w:tcPr>
                <w:p w14:paraId="046893E4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1.มี</w:t>
                  </w:r>
                </w:p>
              </w:tc>
              <w:tc>
                <w:tcPr>
                  <w:tcW w:w="9000" w:type="dxa"/>
                </w:tcPr>
                <w:p w14:paraId="3AFE44B4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479E940B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57D72BA0" w14:textId="77777777" w:rsidTr="00CF4452">
              <w:tc>
                <w:tcPr>
                  <w:tcW w:w="9000" w:type="dxa"/>
                </w:tcPr>
                <w:p w14:paraId="50310480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2.ไม่มี</w:t>
                  </w:r>
                </w:p>
              </w:tc>
              <w:tc>
                <w:tcPr>
                  <w:tcW w:w="9000" w:type="dxa"/>
                </w:tcPr>
                <w:p w14:paraId="03868A6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591</w:t>
                  </w:r>
                </w:p>
              </w:tc>
              <w:tc>
                <w:tcPr>
                  <w:tcW w:w="9000" w:type="dxa"/>
                </w:tcPr>
                <w:p w14:paraId="5B794EF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100.00%</w:t>
                  </w:r>
                </w:p>
              </w:tc>
            </w:tr>
          </w:tbl>
          <w:p w14:paraId="74B1876B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9000" w:type="dxa"/>
          </w:tcPr>
          <w:p w14:paraId="59A4FC18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1889AE14" w14:textId="77777777" w:rsidTr="00CF4452">
        <w:tc>
          <w:tcPr>
            <w:tcW w:w="9000" w:type="dxa"/>
          </w:tcPr>
          <w:p w14:paraId="196ED9A7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I7</w:t>
            </w:r>
          </w:p>
        </w:tc>
        <w:tc>
          <w:tcPr>
            <w:tcW w:w="9000" w:type="dxa"/>
          </w:tcPr>
          <w:p w14:paraId="4CA0A0FA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ผู้บังคับบัญชาสั่งการให้ทำในสิ่งที่ไม่ถูกต้องหรือมีความเสี่ยงต่อการทุจริต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01"/>
              <w:gridCol w:w="2501"/>
              <w:gridCol w:w="2369"/>
            </w:tblGrid>
            <w:tr w:rsidR="00D1203A" w:rsidRPr="00D77885" w14:paraId="61A948B9" w14:textId="77777777" w:rsidTr="00CF4452">
              <w:tc>
                <w:tcPr>
                  <w:tcW w:w="3000" w:type="dxa"/>
                  <w:shd w:val="clear" w:color="auto" w:fill="EEEEFF"/>
                </w:tcPr>
                <w:p w14:paraId="494C715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EEEEFF"/>
                </w:tcPr>
                <w:p w14:paraId="14A4B3E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EEEEFF"/>
                </w:tcPr>
                <w:p w14:paraId="0D967F9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D1203A" w:rsidRPr="00D77885" w14:paraId="7D06A693" w14:textId="77777777" w:rsidTr="00CF4452">
              <w:tc>
                <w:tcPr>
                  <w:tcW w:w="9000" w:type="dxa"/>
                </w:tcPr>
                <w:p w14:paraId="3657D9F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1.ไม่มีเลย</w:t>
                  </w:r>
                </w:p>
              </w:tc>
              <w:tc>
                <w:tcPr>
                  <w:tcW w:w="9000" w:type="dxa"/>
                </w:tcPr>
                <w:p w14:paraId="6352B79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591</w:t>
                  </w:r>
                </w:p>
              </w:tc>
              <w:tc>
                <w:tcPr>
                  <w:tcW w:w="9000" w:type="dxa"/>
                </w:tcPr>
                <w:p w14:paraId="775B1A23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100.00%</w:t>
                  </w:r>
                </w:p>
              </w:tc>
            </w:tr>
            <w:tr w:rsidR="00D1203A" w:rsidRPr="00D77885" w14:paraId="5DB803BA" w14:textId="77777777" w:rsidTr="00CF4452">
              <w:tc>
                <w:tcPr>
                  <w:tcW w:w="9000" w:type="dxa"/>
                </w:tcPr>
                <w:p w14:paraId="03314AF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2.น้อยที่สุด</w:t>
                  </w:r>
                </w:p>
              </w:tc>
              <w:tc>
                <w:tcPr>
                  <w:tcW w:w="9000" w:type="dxa"/>
                </w:tcPr>
                <w:p w14:paraId="1515BF6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7E5D55F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48CA839F" w14:textId="77777777" w:rsidTr="00CF4452">
              <w:tc>
                <w:tcPr>
                  <w:tcW w:w="9000" w:type="dxa"/>
                </w:tcPr>
                <w:p w14:paraId="7773E17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3.น้อย</w:t>
                  </w:r>
                </w:p>
              </w:tc>
              <w:tc>
                <w:tcPr>
                  <w:tcW w:w="9000" w:type="dxa"/>
                </w:tcPr>
                <w:p w14:paraId="339E805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62AE0389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5403354C" w14:textId="77777777" w:rsidTr="00CF4452">
              <w:tc>
                <w:tcPr>
                  <w:tcW w:w="9000" w:type="dxa"/>
                </w:tcPr>
                <w:p w14:paraId="1C28575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4.ปานกลาง</w:t>
                  </w:r>
                </w:p>
              </w:tc>
              <w:tc>
                <w:tcPr>
                  <w:tcW w:w="9000" w:type="dxa"/>
                </w:tcPr>
                <w:p w14:paraId="52AB3949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0DC1847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5AB832E3" w14:textId="77777777" w:rsidTr="00CF4452">
              <w:tc>
                <w:tcPr>
                  <w:tcW w:w="9000" w:type="dxa"/>
                </w:tcPr>
                <w:p w14:paraId="1A2098A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5.มาก</w:t>
                  </w:r>
                </w:p>
              </w:tc>
              <w:tc>
                <w:tcPr>
                  <w:tcW w:w="9000" w:type="dxa"/>
                </w:tcPr>
                <w:p w14:paraId="6F8DE62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31C481E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502F4C4B" w14:textId="77777777" w:rsidTr="00CF4452">
              <w:tc>
                <w:tcPr>
                  <w:tcW w:w="9000" w:type="dxa"/>
                </w:tcPr>
                <w:p w14:paraId="6785229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6.มากที่สุด</w:t>
                  </w:r>
                </w:p>
              </w:tc>
              <w:tc>
                <w:tcPr>
                  <w:tcW w:w="9000" w:type="dxa"/>
                </w:tcPr>
                <w:p w14:paraId="798D5C9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3F26D7B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</w:tbl>
          <w:p w14:paraId="418EC2E5" w14:textId="4FE6D8A6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0" w:type="dxa"/>
          </w:tcPr>
          <w:p w14:paraId="1CD7A961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6F98E184" w14:textId="77777777" w:rsidTr="00CF4452">
        <w:tc>
          <w:tcPr>
            <w:tcW w:w="9000" w:type="dxa"/>
          </w:tcPr>
          <w:p w14:paraId="74E805D0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lastRenderedPageBreak/>
              <w:t>I8</w:t>
            </w:r>
          </w:p>
        </w:tc>
        <w:tc>
          <w:tcPr>
            <w:tcW w:w="9000" w:type="dxa"/>
          </w:tcPr>
          <w:p w14:paraId="0433E085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มีการใช้อำนาจและตำแหน่งหน้าที่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เพื่อแสวงหาผลประโยชน์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01"/>
              <w:gridCol w:w="2501"/>
              <w:gridCol w:w="2369"/>
            </w:tblGrid>
            <w:tr w:rsidR="00D1203A" w:rsidRPr="00D77885" w14:paraId="17B3FD03" w14:textId="77777777" w:rsidTr="00CF4452">
              <w:tc>
                <w:tcPr>
                  <w:tcW w:w="3000" w:type="dxa"/>
                  <w:shd w:val="clear" w:color="auto" w:fill="EEEEFF"/>
                </w:tcPr>
                <w:p w14:paraId="55390DC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EEEEFF"/>
                </w:tcPr>
                <w:p w14:paraId="08D285BB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EEEEFF"/>
                </w:tcPr>
                <w:p w14:paraId="0F6102C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D1203A" w:rsidRPr="00D77885" w14:paraId="417CCB7F" w14:textId="77777777" w:rsidTr="00CF4452">
              <w:tc>
                <w:tcPr>
                  <w:tcW w:w="9000" w:type="dxa"/>
                </w:tcPr>
                <w:p w14:paraId="6EFE0D7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1.ไม่มีเลย</w:t>
                  </w:r>
                </w:p>
              </w:tc>
              <w:tc>
                <w:tcPr>
                  <w:tcW w:w="9000" w:type="dxa"/>
                </w:tcPr>
                <w:p w14:paraId="235782F9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591</w:t>
                  </w:r>
                </w:p>
              </w:tc>
              <w:tc>
                <w:tcPr>
                  <w:tcW w:w="9000" w:type="dxa"/>
                </w:tcPr>
                <w:p w14:paraId="6F483DE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100.00%</w:t>
                  </w:r>
                </w:p>
              </w:tc>
            </w:tr>
            <w:tr w:rsidR="00D1203A" w:rsidRPr="00D77885" w14:paraId="3EC92F6A" w14:textId="77777777" w:rsidTr="00CF4452">
              <w:tc>
                <w:tcPr>
                  <w:tcW w:w="9000" w:type="dxa"/>
                </w:tcPr>
                <w:p w14:paraId="6B97A0A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2.น้อยที่สุด</w:t>
                  </w:r>
                </w:p>
              </w:tc>
              <w:tc>
                <w:tcPr>
                  <w:tcW w:w="9000" w:type="dxa"/>
                </w:tcPr>
                <w:p w14:paraId="32FBE903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0526DBC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639B5A08" w14:textId="77777777" w:rsidTr="00CF4452">
              <w:tc>
                <w:tcPr>
                  <w:tcW w:w="9000" w:type="dxa"/>
                </w:tcPr>
                <w:p w14:paraId="472CC71B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3.น้อย</w:t>
                  </w:r>
                </w:p>
              </w:tc>
              <w:tc>
                <w:tcPr>
                  <w:tcW w:w="9000" w:type="dxa"/>
                </w:tcPr>
                <w:p w14:paraId="1BDF293B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5B3D8EC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315D592B" w14:textId="77777777" w:rsidTr="00CF4452">
              <w:tc>
                <w:tcPr>
                  <w:tcW w:w="9000" w:type="dxa"/>
                </w:tcPr>
                <w:p w14:paraId="59D9DAC4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4.ปานกลาง</w:t>
                  </w:r>
                </w:p>
              </w:tc>
              <w:tc>
                <w:tcPr>
                  <w:tcW w:w="9000" w:type="dxa"/>
                </w:tcPr>
                <w:p w14:paraId="15AA86B2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49FE06F2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0A106551" w14:textId="77777777" w:rsidTr="00CF4452">
              <w:tc>
                <w:tcPr>
                  <w:tcW w:w="9000" w:type="dxa"/>
                </w:tcPr>
                <w:p w14:paraId="653285A2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5.มาก</w:t>
                  </w:r>
                </w:p>
              </w:tc>
              <w:tc>
                <w:tcPr>
                  <w:tcW w:w="9000" w:type="dxa"/>
                </w:tcPr>
                <w:p w14:paraId="5E3D8ED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7A9D92A9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76488F05" w14:textId="77777777" w:rsidTr="00CF4452">
              <w:tc>
                <w:tcPr>
                  <w:tcW w:w="9000" w:type="dxa"/>
                </w:tcPr>
                <w:p w14:paraId="320B9B1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6.มากที่สุด</w:t>
                  </w:r>
                </w:p>
              </w:tc>
              <w:tc>
                <w:tcPr>
                  <w:tcW w:w="9000" w:type="dxa"/>
                </w:tcPr>
                <w:p w14:paraId="0249597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52FAB04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</w:tbl>
          <w:p w14:paraId="58A3A8C1" w14:textId="52C1D884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0" w:type="dxa"/>
          </w:tcPr>
          <w:p w14:paraId="198DCA5C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2FAB607A" w14:textId="77777777" w:rsidTr="00CF4452">
        <w:tc>
          <w:tcPr>
            <w:tcW w:w="9000" w:type="dxa"/>
          </w:tcPr>
          <w:p w14:paraId="57108AB3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I9</w:t>
            </w:r>
          </w:p>
        </w:tc>
        <w:tc>
          <w:tcPr>
            <w:tcW w:w="9000" w:type="dxa"/>
          </w:tcPr>
          <w:p w14:paraId="30A5D7B6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การมอบหมายงาน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การแต่งตั้งโยกย้าย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เลื่อนตำแหน่ง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การเลื่อนขั้นเงินเดือน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หรือการพิจารณาความดีความชอบ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มีการเอื้อประโยชน์ให้กลุ่มหรือพวกพ้อง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01"/>
              <w:gridCol w:w="2501"/>
              <w:gridCol w:w="2369"/>
            </w:tblGrid>
            <w:tr w:rsidR="00D1203A" w:rsidRPr="00D77885" w14:paraId="36D0C9A2" w14:textId="77777777" w:rsidTr="00CF4452">
              <w:tc>
                <w:tcPr>
                  <w:tcW w:w="3000" w:type="dxa"/>
                  <w:shd w:val="clear" w:color="auto" w:fill="EEEEFF"/>
                </w:tcPr>
                <w:p w14:paraId="65511D0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EEEEFF"/>
                </w:tcPr>
                <w:p w14:paraId="73D4AE4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EEEEFF"/>
                </w:tcPr>
                <w:p w14:paraId="412EADD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D1203A" w:rsidRPr="00D77885" w14:paraId="021EDFEE" w14:textId="77777777" w:rsidTr="00CF4452">
              <w:tc>
                <w:tcPr>
                  <w:tcW w:w="9000" w:type="dxa"/>
                </w:tcPr>
                <w:p w14:paraId="02D4173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1.ไม่มีเลย</w:t>
                  </w:r>
                </w:p>
              </w:tc>
              <w:tc>
                <w:tcPr>
                  <w:tcW w:w="9000" w:type="dxa"/>
                </w:tcPr>
                <w:p w14:paraId="1D8C01E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591</w:t>
                  </w:r>
                </w:p>
              </w:tc>
              <w:tc>
                <w:tcPr>
                  <w:tcW w:w="9000" w:type="dxa"/>
                </w:tcPr>
                <w:p w14:paraId="1F32FCF4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100.00%</w:t>
                  </w:r>
                </w:p>
              </w:tc>
            </w:tr>
            <w:tr w:rsidR="00D1203A" w:rsidRPr="00D77885" w14:paraId="1DFF2438" w14:textId="77777777" w:rsidTr="00CF4452">
              <w:tc>
                <w:tcPr>
                  <w:tcW w:w="9000" w:type="dxa"/>
                </w:tcPr>
                <w:p w14:paraId="7581654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2.น้อยที่สุด</w:t>
                  </w:r>
                </w:p>
              </w:tc>
              <w:tc>
                <w:tcPr>
                  <w:tcW w:w="9000" w:type="dxa"/>
                </w:tcPr>
                <w:p w14:paraId="0017615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1BFEEE0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474DE2B8" w14:textId="77777777" w:rsidTr="00CF4452">
              <w:tc>
                <w:tcPr>
                  <w:tcW w:w="9000" w:type="dxa"/>
                </w:tcPr>
                <w:p w14:paraId="601D41F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3.น้อย</w:t>
                  </w:r>
                </w:p>
              </w:tc>
              <w:tc>
                <w:tcPr>
                  <w:tcW w:w="9000" w:type="dxa"/>
                </w:tcPr>
                <w:p w14:paraId="5D79C2A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232E6E6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11FA84E0" w14:textId="77777777" w:rsidTr="00CF4452">
              <w:tc>
                <w:tcPr>
                  <w:tcW w:w="9000" w:type="dxa"/>
                </w:tcPr>
                <w:p w14:paraId="11FF985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4.ปานกลาง</w:t>
                  </w:r>
                </w:p>
              </w:tc>
              <w:tc>
                <w:tcPr>
                  <w:tcW w:w="9000" w:type="dxa"/>
                </w:tcPr>
                <w:p w14:paraId="15851AB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2E5F1D79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3F69A49D" w14:textId="77777777" w:rsidTr="00CF4452">
              <w:tc>
                <w:tcPr>
                  <w:tcW w:w="9000" w:type="dxa"/>
                </w:tcPr>
                <w:p w14:paraId="52C837A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5.มาก</w:t>
                  </w:r>
                </w:p>
              </w:tc>
              <w:tc>
                <w:tcPr>
                  <w:tcW w:w="9000" w:type="dxa"/>
                </w:tcPr>
                <w:p w14:paraId="660BD6E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6F4183C9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13ED4E86" w14:textId="77777777" w:rsidTr="00CF4452">
              <w:tc>
                <w:tcPr>
                  <w:tcW w:w="9000" w:type="dxa"/>
                </w:tcPr>
                <w:p w14:paraId="52DCF8C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6.มากที่สุด</w:t>
                  </w:r>
                </w:p>
              </w:tc>
              <w:tc>
                <w:tcPr>
                  <w:tcW w:w="9000" w:type="dxa"/>
                </w:tcPr>
                <w:p w14:paraId="02408053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7F87B30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</w:tbl>
          <w:p w14:paraId="11EA2FD7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9000" w:type="dxa"/>
          </w:tcPr>
          <w:p w14:paraId="603A17AE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0AC86BBA" w14:textId="77777777" w:rsidTr="00CF4452">
        <w:tc>
          <w:tcPr>
            <w:tcW w:w="9000" w:type="dxa"/>
          </w:tcPr>
          <w:p w14:paraId="5CA1023C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I10</w:t>
            </w:r>
          </w:p>
        </w:tc>
        <w:tc>
          <w:tcPr>
            <w:tcW w:w="9000" w:type="dxa"/>
          </w:tcPr>
          <w:p w14:paraId="27DF9070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มีการนำทรัพย์สินของราชการ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ของกลาง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เงินหรือสิ่งของบริจาค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ไปใช้เพื่อประโยชน์ของตนเองหรือพวกพ้อง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01"/>
              <w:gridCol w:w="2501"/>
              <w:gridCol w:w="2369"/>
            </w:tblGrid>
            <w:tr w:rsidR="00D1203A" w:rsidRPr="00D77885" w14:paraId="054553DF" w14:textId="77777777" w:rsidTr="00CF4452">
              <w:tc>
                <w:tcPr>
                  <w:tcW w:w="3000" w:type="dxa"/>
                  <w:shd w:val="clear" w:color="auto" w:fill="EEEEFF"/>
                </w:tcPr>
                <w:p w14:paraId="46B4EDF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EEEEFF"/>
                </w:tcPr>
                <w:p w14:paraId="26199E9B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EEEEFF"/>
                </w:tcPr>
                <w:p w14:paraId="3FE6688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D1203A" w:rsidRPr="00D77885" w14:paraId="7D63872B" w14:textId="77777777" w:rsidTr="00CF4452">
              <w:tc>
                <w:tcPr>
                  <w:tcW w:w="9000" w:type="dxa"/>
                </w:tcPr>
                <w:p w14:paraId="4FAF4E6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1.ไม่มีเลย</w:t>
                  </w:r>
                </w:p>
              </w:tc>
              <w:tc>
                <w:tcPr>
                  <w:tcW w:w="9000" w:type="dxa"/>
                </w:tcPr>
                <w:p w14:paraId="135FAEB2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591</w:t>
                  </w:r>
                </w:p>
              </w:tc>
              <w:tc>
                <w:tcPr>
                  <w:tcW w:w="9000" w:type="dxa"/>
                </w:tcPr>
                <w:p w14:paraId="58BD9E02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100.00%</w:t>
                  </w:r>
                </w:p>
              </w:tc>
            </w:tr>
            <w:tr w:rsidR="00D1203A" w:rsidRPr="00D77885" w14:paraId="7E1B893C" w14:textId="77777777" w:rsidTr="00CF4452">
              <w:tc>
                <w:tcPr>
                  <w:tcW w:w="9000" w:type="dxa"/>
                </w:tcPr>
                <w:p w14:paraId="6E4571A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2.น้อยที่สุด</w:t>
                  </w:r>
                </w:p>
              </w:tc>
              <w:tc>
                <w:tcPr>
                  <w:tcW w:w="9000" w:type="dxa"/>
                </w:tcPr>
                <w:p w14:paraId="79262FB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490273A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7D465C00" w14:textId="77777777" w:rsidTr="00CF4452">
              <w:tc>
                <w:tcPr>
                  <w:tcW w:w="9000" w:type="dxa"/>
                </w:tcPr>
                <w:p w14:paraId="016CAC2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3.น้อย</w:t>
                  </w:r>
                </w:p>
              </w:tc>
              <w:tc>
                <w:tcPr>
                  <w:tcW w:w="9000" w:type="dxa"/>
                </w:tcPr>
                <w:p w14:paraId="4114F044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5B523EF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74ECC883" w14:textId="77777777" w:rsidTr="00CF4452">
              <w:tc>
                <w:tcPr>
                  <w:tcW w:w="9000" w:type="dxa"/>
                </w:tcPr>
                <w:p w14:paraId="0F4456C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4.ปานกลาง</w:t>
                  </w:r>
                </w:p>
              </w:tc>
              <w:tc>
                <w:tcPr>
                  <w:tcW w:w="9000" w:type="dxa"/>
                </w:tcPr>
                <w:p w14:paraId="4BC1BDA0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629478D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220F7D9A" w14:textId="77777777" w:rsidTr="00CF4452">
              <w:tc>
                <w:tcPr>
                  <w:tcW w:w="9000" w:type="dxa"/>
                </w:tcPr>
                <w:p w14:paraId="3AD545D2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5.มาก</w:t>
                  </w:r>
                </w:p>
              </w:tc>
              <w:tc>
                <w:tcPr>
                  <w:tcW w:w="9000" w:type="dxa"/>
                </w:tcPr>
                <w:p w14:paraId="22E4696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2FAD2FC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539F9371" w14:textId="77777777" w:rsidTr="00CF4452">
              <w:tc>
                <w:tcPr>
                  <w:tcW w:w="9000" w:type="dxa"/>
                </w:tcPr>
                <w:p w14:paraId="4752444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6.มากที่สุด</w:t>
                  </w:r>
                </w:p>
              </w:tc>
              <w:tc>
                <w:tcPr>
                  <w:tcW w:w="9000" w:type="dxa"/>
                </w:tcPr>
                <w:p w14:paraId="3A122EA3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6693EAB2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</w:tbl>
          <w:p w14:paraId="2BE83BA8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9000" w:type="dxa"/>
          </w:tcPr>
          <w:p w14:paraId="07455B33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2313CCCC" w14:textId="77777777" w:rsidTr="00CF4452">
        <w:tc>
          <w:tcPr>
            <w:tcW w:w="9000" w:type="dxa"/>
          </w:tcPr>
          <w:p w14:paraId="45D97AE3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I11</w:t>
            </w:r>
          </w:p>
        </w:tc>
        <w:tc>
          <w:tcPr>
            <w:tcW w:w="9000" w:type="dxa"/>
          </w:tcPr>
          <w:p w14:paraId="434C38C5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ผู้บังคับบัญชาให้ความสำคัญในการป้องกันและแก้ไขปัญหาการทุจริต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01"/>
              <w:gridCol w:w="2501"/>
              <w:gridCol w:w="2369"/>
            </w:tblGrid>
            <w:tr w:rsidR="00D1203A" w:rsidRPr="00D77885" w14:paraId="26B63113" w14:textId="77777777" w:rsidTr="00CF4452">
              <w:tc>
                <w:tcPr>
                  <w:tcW w:w="3000" w:type="dxa"/>
                  <w:shd w:val="clear" w:color="auto" w:fill="EEEEFF"/>
                </w:tcPr>
                <w:p w14:paraId="5E2AC364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EEEEFF"/>
                </w:tcPr>
                <w:p w14:paraId="2996CDC3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EEEEFF"/>
                </w:tcPr>
                <w:p w14:paraId="1960840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D1203A" w:rsidRPr="00D77885" w14:paraId="07D664A3" w14:textId="77777777" w:rsidTr="00CF4452">
              <w:tc>
                <w:tcPr>
                  <w:tcW w:w="9000" w:type="dxa"/>
                </w:tcPr>
                <w:p w14:paraId="36857DA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1.ไม่มีเลย</w:t>
                  </w:r>
                </w:p>
              </w:tc>
              <w:tc>
                <w:tcPr>
                  <w:tcW w:w="9000" w:type="dxa"/>
                </w:tcPr>
                <w:p w14:paraId="3A31F15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29038A1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1C986026" w14:textId="77777777" w:rsidTr="00CF4452">
              <w:tc>
                <w:tcPr>
                  <w:tcW w:w="9000" w:type="dxa"/>
                </w:tcPr>
                <w:p w14:paraId="46DF7C7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2.น้อยที่สุด</w:t>
                  </w:r>
                </w:p>
              </w:tc>
              <w:tc>
                <w:tcPr>
                  <w:tcW w:w="9000" w:type="dxa"/>
                </w:tcPr>
                <w:p w14:paraId="06B76E8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4617DD7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4F259EED" w14:textId="77777777" w:rsidTr="00CF4452">
              <w:tc>
                <w:tcPr>
                  <w:tcW w:w="9000" w:type="dxa"/>
                </w:tcPr>
                <w:p w14:paraId="1CAD4894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lastRenderedPageBreak/>
                    <w:t>3.น้อย</w:t>
                  </w:r>
                </w:p>
              </w:tc>
              <w:tc>
                <w:tcPr>
                  <w:tcW w:w="9000" w:type="dxa"/>
                </w:tcPr>
                <w:p w14:paraId="3EC62723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52D84D9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3F3F8CBF" w14:textId="77777777" w:rsidTr="00CF4452">
              <w:tc>
                <w:tcPr>
                  <w:tcW w:w="9000" w:type="dxa"/>
                </w:tcPr>
                <w:p w14:paraId="714EDAB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4.ปานกลาง</w:t>
                  </w:r>
                </w:p>
              </w:tc>
              <w:tc>
                <w:tcPr>
                  <w:tcW w:w="9000" w:type="dxa"/>
                </w:tcPr>
                <w:p w14:paraId="7929788B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47025339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15E805E7" w14:textId="77777777" w:rsidTr="00CF4452">
              <w:tc>
                <w:tcPr>
                  <w:tcW w:w="9000" w:type="dxa"/>
                </w:tcPr>
                <w:p w14:paraId="0407497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5.มาก</w:t>
                  </w:r>
                </w:p>
              </w:tc>
              <w:tc>
                <w:tcPr>
                  <w:tcW w:w="9000" w:type="dxa"/>
                </w:tcPr>
                <w:p w14:paraId="269A180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0099589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6F728DF4" w14:textId="77777777" w:rsidTr="00CF4452">
              <w:tc>
                <w:tcPr>
                  <w:tcW w:w="9000" w:type="dxa"/>
                </w:tcPr>
                <w:p w14:paraId="0137241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6.มากที่สุด</w:t>
                  </w:r>
                </w:p>
              </w:tc>
              <w:tc>
                <w:tcPr>
                  <w:tcW w:w="9000" w:type="dxa"/>
                </w:tcPr>
                <w:p w14:paraId="3B7176E4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591</w:t>
                  </w:r>
                </w:p>
              </w:tc>
              <w:tc>
                <w:tcPr>
                  <w:tcW w:w="9000" w:type="dxa"/>
                </w:tcPr>
                <w:p w14:paraId="0AEADED0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100.00%</w:t>
                  </w:r>
                </w:p>
              </w:tc>
            </w:tr>
          </w:tbl>
          <w:p w14:paraId="18BCB2EB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9000" w:type="dxa"/>
          </w:tcPr>
          <w:p w14:paraId="1A289CCB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lastRenderedPageBreak/>
              <w:t>100.00</w:t>
            </w:r>
          </w:p>
        </w:tc>
      </w:tr>
      <w:tr w:rsidR="00D1203A" w:rsidRPr="00D77885" w14:paraId="332163CD" w14:textId="77777777" w:rsidTr="00CF4452">
        <w:tc>
          <w:tcPr>
            <w:tcW w:w="9000" w:type="dxa"/>
          </w:tcPr>
          <w:p w14:paraId="49A478AA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I12</w:t>
            </w:r>
          </w:p>
        </w:tc>
        <w:tc>
          <w:tcPr>
            <w:tcW w:w="9000" w:type="dxa"/>
          </w:tcPr>
          <w:p w14:paraId="45B5E155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หน่วยงานมีมาตรการป้องกันการทุจริต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และแนวทางการปฏิบัติอย่างเป็นรูปธรรม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01"/>
              <w:gridCol w:w="2501"/>
              <w:gridCol w:w="2369"/>
            </w:tblGrid>
            <w:tr w:rsidR="00D1203A" w:rsidRPr="00D77885" w14:paraId="4730F40E" w14:textId="77777777" w:rsidTr="00CF4452">
              <w:tc>
                <w:tcPr>
                  <w:tcW w:w="3000" w:type="dxa"/>
                  <w:shd w:val="clear" w:color="auto" w:fill="EEEEFF"/>
                </w:tcPr>
                <w:p w14:paraId="6D924FF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EEEEFF"/>
                </w:tcPr>
                <w:p w14:paraId="2112D1F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EEEEFF"/>
                </w:tcPr>
                <w:p w14:paraId="6A0E71C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D1203A" w:rsidRPr="00D77885" w14:paraId="29B70D59" w14:textId="77777777" w:rsidTr="00CF4452">
              <w:tc>
                <w:tcPr>
                  <w:tcW w:w="9000" w:type="dxa"/>
                </w:tcPr>
                <w:p w14:paraId="3C0F9F7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1.ไม่มีเลย</w:t>
                  </w:r>
                </w:p>
              </w:tc>
              <w:tc>
                <w:tcPr>
                  <w:tcW w:w="9000" w:type="dxa"/>
                </w:tcPr>
                <w:p w14:paraId="3E65850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57AD2D7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6F45B314" w14:textId="77777777" w:rsidTr="00CF4452">
              <w:tc>
                <w:tcPr>
                  <w:tcW w:w="9000" w:type="dxa"/>
                </w:tcPr>
                <w:p w14:paraId="6E87C940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2.น้อยที่สุด</w:t>
                  </w:r>
                </w:p>
              </w:tc>
              <w:tc>
                <w:tcPr>
                  <w:tcW w:w="9000" w:type="dxa"/>
                </w:tcPr>
                <w:p w14:paraId="6A4085B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4857E6F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043B8AAB" w14:textId="77777777" w:rsidTr="00CF4452">
              <w:tc>
                <w:tcPr>
                  <w:tcW w:w="9000" w:type="dxa"/>
                </w:tcPr>
                <w:p w14:paraId="5FF3FC6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3.น้อย</w:t>
                  </w:r>
                </w:p>
              </w:tc>
              <w:tc>
                <w:tcPr>
                  <w:tcW w:w="9000" w:type="dxa"/>
                </w:tcPr>
                <w:p w14:paraId="2E27CCA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47E3AB9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2BD6D995" w14:textId="77777777" w:rsidTr="00CF4452">
              <w:tc>
                <w:tcPr>
                  <w:tcW w:w="9000" w:type="dxa"/>
                </w:tcPr>
                <w:p w14:paraId="7B43736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4.ปานกลาง</w:t>
                  </w:r>
                </w:p>
              </w:tc>
              <w:tc>
                <w:tcPr>
                  <w:tcW w:w="9000" w:type="dxa"/>
                </w:tcPr>
                <w:p w14:paraId="65AFE40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27CAD840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5CE875D5" w14:textId="77777777" w:rsidTr="00CF4452">
              <w:tc>
                <w:tcPr>
                  <w:tcW w:w="9000" w:type="dxa"/>
                </w:tcPr>
                <w:p w14:paraId="6C65E3C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5.มาก</w:t>
                  </w:r>
                </w:p>
              </w:tc>
              <w:tc>
                <w:tcPr>
                  <w:tcW w:w="9000" w:type="dxa"/>
                </w:tcPr>
                <w:p w14:paraId="1BE0EB9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1EB9E73B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048C79A1" w14:textId="77777777" w:rsidTr="00CF4452">
              <w:tc>
                <w:tcPr>
                  <w:tcW w:w="9000" w:type="dxa"/>
                </w:tcPr>
                <w:p w14:paraId="5CFD5D72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6.มากที่สุด</w:t>
                  </w:r>
                </w:p>
              </w:tc>
              <w:tc>
                <w:tcPr>
                  <w:tcW w:w="9000" w:type="dxa"/>
                </w:tcPr>
                <w:p w14:paraId="7EF6BBE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591</w:t>
                  </w:r>
                </w:p>
              </w:tc>
              <w:tc>
                <w:tcPr>
                  <w:tcW w:w="9000" w:type="dxa"/>
                </w:tcPr>
                <w:p w14:paraId="5A9440F2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100.00%</w:t>
                  </w:r>
                </w:p>
              </w:tc>
            </w:tr>
          </w:tbl>
          <w:p w14:paraId="1C22D6AE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9000" w:type="dxa"/>
          </w:tcPr>
          <w:p w14:paraId="7F9285BB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599BAC84" w14:textId="77777777" w:rsidTr="00CF4452">
        <w:tc>
          <w:tcPr>
            <w:tcW w:w="9000" w:type="dxa"/>
          </w:tcPr>
          <w:p w14:paraId="22FE7588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age</w:t>
            </w:r>
          </w:p>
        </w:tc>
        <w:tc>
          <w:tcPr>
            <w:tcW w:w="9000" w:type="dxa"/>
          </w:tcPr>
          <w:p w14:paraId="16EFB5E1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อายุ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63"/>
              <w:gridCol w:w="2566"/>
              <w:gridCol w:w="2342"/>
            </w:tblGrid>
            <w:tr w:rsidR="00D1203A" w:rsidRPr="00D77885" w14:paraId="2AC2D4C5" w14:textId="77777777" w:rsidTr="00CF4452">
              <w:tc>
                <w:tcPr>
                  <w:tcW w:w="3000" w:type="dxa"/>
                  <w:shd w:val="clear" w:color="auto" w:fill="EEEEFF"/>
                </w:tcPr>
                <w:p w14:paraId="0521398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EEEEFF"/>
                </w:tcPr>
                <w:p w14:paraId="66A9B4A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EEEEFF"/>
                </w:tcPr>
                <w:p w14:paraId="17837F99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D1203A" w:rsidRPr="00D77885" w14:paraId="1DB4033B" w14:textId="77777777" w:rsidTr="00CF4452">
              <w:tc>
                <w:tcPr>
                  <w:tcW w:w="9000" w:type="dxa"/>
                </w:tcPr>
                <w:p w14:paraId="0F694849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1.ต่ำกว่า 20 </w:t>
                  </w: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ปี</w:t>
                  </w:r>
                  <w:proofErr w:type="spellEnd"/>
                </w:p>
              </w:tc>
              <w:tc>
                <w:tcPr>
                  <w:tcW w:w="9000" w:type="dxa"/>
                </w:tcPr>
                <w:p w14:paraId="5506CD4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00FDA51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7A5064FD" w14:textId="77777777" w:rsidTr="00CF4452">
              <w:tc>
                <w:tcPr>
                  <w:tcW w:w="9000" w:type="dxa"/>
                </w:tcPr>
                <w:p w14:paraId="1DECC30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2.20 - 30 </w:t>
                  </w: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ปี</w:t>
                  </w:r>
                  <w:proofErr w:type="spellEnd"/>
                </w:p>
              </w:tc>
              <w:tc>
                <w:tcPr>
                  <w:tcW w:w="9000" w:type="dxa"/>
                </w:tcPr>
                <w:p w14:paraId="1F02CBA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51</w:t>
                  </w:r>
                </w:p>
              </w:tc>
              <w:tc>
                <w:tcPr>
                  <w:tcW w:w="9000" w:type="dxa"/>
                </w:tcPr>
                <w:p w14:paraId="494BC1A3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8.63%</w:t>
                  </w:r>
                </w:p>
              </w:tc>
            </w:tr>
            <w:tr w:rsidR="00D1203A" w:rsidRPr="00D77885" w14:paraId="3E2EDC02" w14:textId="77777777" w:rsidTr="00CF4452">
              <w:tc>
                <w:tcPr>
                  <w:tcW w:w="9000" w:type="dxa"/>
                </w:tcPr>
                <w:p w14:paraId="793F2D1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3.31 - 40 </w:t>
                  </w: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ปี</w:t>
                  </w:r>
                  <w:proofErr w:type="spellEnd"/>
                </w:p>
              </w:tc>
              <w:tc>
                <w:tcPr>
                  <w:tcW w:w="9000" w:type="dxa"/>
                </w:tcPr>
                <w:p w14:paraId="07B22D9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96</w:t>
                  </w:r>
                </w:p>
              </w:tc>
              <w:tc>
                <w:tcPr>
                  <w:tcW w:w="9000" w:type="dxa"/>
                </w:tcPr>
                <w:p w14:paraId="598AD589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16.24%</w:t>
                  </w:r>
                </w:p>
              </w:tc>
            </w:tr>
            <w:tr w:rsidR="00D1203A" w:rsidRPr="00D77885" w14:paraId="3D4B2639" w14:textId="77777777" w:rsidTr="00CF4452">
              <w:tc>
                <w:tcPr>
                  <w:tcW w:w="9000" w:type="dxa"/>
                </w:tcPr>
                <w:p w14:paraId="26BB208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4.41 - 50 </w:t>
                  </w: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ปี</w:t>
                  </w:r>
                  <w:proofErr w:type="spellEnd"/>
                </w:p>
              </w:tc>
              <w:tc>
                <w:tcPr>
                  <w:tcW w:w="9000" w:type="dxa"/>
                </w:tcPr>
                <w:p w14:paraId="73DABE4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181</w:t>
                  </w:r>
                </w:p>
              </w:tc>
              <w:tc>
                <w:tcPr>
                  <w:tcW w:w="9000" w:type="dxa"/>
                </w:tcPr>
                <w:p w14:paraId="29C31D63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30.63%</w:t>
                  </w:r>
                </w:p>
              </w:tc>
            </w:tr>
            <w:tr w:rsidR="00D1203A" w:rsidRPr="00D77885" w14:paraId="5387ED5E" w14:textId="77777777" w:rsidTr="00CF4452">
              <w:tc>
                <w:tcPr>
                  <w:tcW w:w="9000" w:type="dxa"/>
                </w:tcPr>
                <w:p w14:paraId="0706289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5.51 - 60 </w:t>
                  </w: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ปี</w:t>
                  </w:r>
                  <w:proofErr w:type="spellEnd"/>
                </w:p>
              </w:tc>
              <w:tc>
                <w:tcPr>
                  <w:tcW w:w="9000" w:type="dxa"/>
                </w:tcPr>
                <w:p w14:paraId="124FA7B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262</w:t>
                  </w:r>
                </w:p>
              </w:tc>
              <w:tc>
                <w:tcPr>
                  <w:tcW w:w="9000" w:type="dxa"/>
                </w:tcPr>
                <w:p w14:paraId="14E2955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44.33%</w:t>
                  </w:r>
                </w:p>
              </w:tc>
            </w:tr>
            <w:tr w:rsidR="00D1203A" w:rsidRPr="00D77885" w14:paraId="09E6B01F" w14:textId="77777777" w:rsidTr="00CF4452">
              <w:tc>
                <w:tcPr>
                  <w:tcW w:w="9000" w:type="dxa"/>
                </w:tcPr>
                <w:p w14:paraId="20AA02E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6.มากกว่า 60 ปี</w:t>
                  </w:r>
                </w:p>
              </w:tc>
              <w:tc>
                <w:tcPr>
                  <w:tcW w:w="9000" w:type="dxa"/>
                </w:tcPr>
                <w:p w14:paraId="353ECE0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9000" w:type="dxa"/>
                </w:tcPr>
                <w:p w14:paraId="4573E360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0.17%</w:t>
                  </w:r>
                </w:p>
              </w:tc>
            </w:tr>
          </w:tbl>
          <w:p w14:paraId="71FF4B5B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9000" w:type="dxa"/>
          </w:tcPr>
          <w:p w14:paraId="69FAE7CE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203A" w:rsidRPr="00D77885" w14:paraId="368394CA" w14:textId="77777777" w:rsidTr="00CF4452">
        <w:tc>
          <w:tcPr>
            <w:tcW w:w="9000" w:type="dxa"/>
          </w:tcPr>
          <w:p w14:paraId="44362642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position</w:t>
            </w:r>
          </w:p>
        </w:tc>
        <w:tc>
          <w:tcPr>
            <w:tcW w:w="9000" w:type="dxa"/>
          </w:tcPr>
          <w:p w14:paraId="6C6697CD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ท่านเป็นเจ้าหน้าที่กลุ่มใด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66"/>
              <w:gridCol w:w="2515"/>
              <w:gridCol w:w="2290"/>
            </w:tblGrid>
            <w:tr w:rsidR="00D1203A" w:rsidRPr="00D77885" w14:paraId="5E00FA4C" w14:textId="77777777" w:rsidTr="00CF4452">
              <w:tc>
                <w:tcPr>
                  <w:tcW w:w="3000" w:type="dxa"/>
                  <w:shd w:val="clear" w:color="auto" w:fill="EEEEFF"/>
                </w:tcPr>
                <w:p w14:paraId="36DA8DE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EEEEFF"/>
                </w:tcPr>
                <w:p w14:paraId="7982CFA0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EEEEFF"/>
                </w:tcPr>
                <w:p w14:paraId="2A641ED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D1203A" w:rsidRPr="00D77885" w14:paraId="48A4D991" w14:textId="77777777" w:rsidTr="00CF4452">
              <w:tc>
                <w:tcPr>
                  <w:tcW w:w="9000" w:type="dxa"/>
                </w:tcPr>
                <w:p w14:paraId="668F12AB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1.ข้าราชการ</w:t>
                  </w:r>
                </w:p>
              </w:tc>
              <w:tc>
                <w:tcPr>
                  <w:tcW w:w="9000" w:type="dxa"/>
                </w:tcPr>
                <w:p w14:paraId="19CC1AE4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113</w:t>
                  </w:r>
                </w:p>
              </w:tc>
              <w:tc>
                <w:tcPr>
                  <w:tcW w:w="9000" w:type="dxa"/>
                </w:tcPr>
                <w:p w14:paraId="46305E7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19.12%</w:t>
                  </w:r>
                </w:p>
              </w:tc>
            </w:tr>
            <w:tr w:rsidR="00D1203A" w:rsidRPr="00D77885" w14:paraId="2995DA68" w14:textId="77777777" w:rsidTr="00CF4452">
              <w:tc>
                <w:tcPr>
                  <w:tcW w:w="9000" w:type="dxa"/>
                </w:tcPr>
                <w:p w14:paraId="773B5D73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2.ลูกจ้าง</w:t>
                  </w:r>
                </w:p>
              </w:tc>
              <w:tc>
                <w:tcPr>
                  <w:tcW w:w="9000" w:type="dxa"/>
                </w:tcPr>
                <w:p w14:paraId="3B7CF372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478</w:t>
                  </w:r>
                </w:p>
              </w:tc>
              <w:tc>
                <w:tcPr>
                  <w:tcW w:w="9000" w:type="dxa"/>
                </w:tcPr>
                <w:p w14:paraId="4394413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80.88%</w:t>
                  </w:r>
                </w:p>
              </w:tc>
            </w:tr>
          </w:tbl>
          <w:p w14:paraId="62A4AC6A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14FB4603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CCD619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E50398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E886F1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0" w:type="dxa"/>
          </w:tcPr>
          <w:p w14:paraId="178DD07A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203A" w:rsidRPr="00D77885" w14:paraId="514598E6" w14:textId="77777777" w:rsidTr="00CF4452">
        <w:tc>
          <w:tcPr>
            <w:tcW w:w="9000" w:type="dxa"/>
          </w:tcPr>
          <w:p w14:paraId="70EFD342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lastRenderedPageBreak/>
              <w:t>gender</w:t>
            </w:r>
          </w:p>
        </w:tc>
        <w:tc>
          <w:tcPr>
            <w:tcW w:w="9000" w:type="dxa"/>
          </w:tcPr>
          <w:p w14:paraId="3B888EED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กรุณาระบุเพศของท่าน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63"/>
              <w:gridCol w:w="2615"/>
              <w:gridCol w:w="2393"/>
            </w:tblGrid>
            <w:tr w:rsidR="00D1203A" w:rsidRPr="00D77885" w14:paraId="4643DD68" w14:textId="77777777" w:rsidTr="00CF4452">
              <w:tc>
                <w:tcPr>
                  <w:tcW w:w="3000" w:type="dxa"/>
                  <w:shd w:val="clear" w:color="auto" w:fill="EEEEFF"/>
                </w:tcPr>
                <w:p w14:paraId="00DFEEF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EEEEFF"/>
                </w:tcPr>
                <w:p w14:paraId="29E0586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EEEEFF"/>
                </w:tcPr>
                <w:p w14:paraId="1EABF78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D1203A" w:rsidRPr="00D77885" w14:paraId="47200341" w14:textId="77777777" w:rsidTr="00CF4452">
              <w:tc>
                <w:tcPr>
                  <w:tcW w:w="9000" w:type="dxa"/>
                </w:tcPr>
                <w:p w14:paraId="3491BB6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1.ชาย</w:t>
                  </w:r>
                </w:p>
              </w:tc>
              <w:tc>
                <w:tcPr>
                  <w:tcW w:w="9000" w:type="dxa"/>
                </w:tcPr>
                <w:p w14:paraId="55D0489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308</w:t>
                  </w:r>
                </w:p>
              </w:tc>
              <w:tc>
                <w:tcPr>
                  <w:tcW w:w="9000" w:type="dxa"/>
                </w:tcPr>
                <w:p w14:paraId="327ED78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52.12%</w:t>
                  </w:r>
                </w:p>
              </w:tc>
            </w:tr>
            <w:tr w:rsidR="00D1203A" w:rsidRPr="00D77885" w14:paraId="64B39824" w14:textId="77777777" w:rsidTr="00CF4452">
              <w:tc>
                <w:tcPr>
                  <w:tcW w:w="9000" w:type="dxa"/>
                </w:tcPr>
                <w:p w14:paraId="3229B5F2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2.หญิง</w:t>
                  </w:r>
                </w:p>
              </w:tc>
              <w:tc>
                <w:tcPr>
                  <w:tcW w:w="9000" w:type="dxa"/>
                </w:tcPr>
                <w:p w14:paraId="0535DCE2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283</w:t>
                  </w:r>
                </w:p>
              </w:tc>
              <w:tc>
                <w:tcPr>
                  <w:tcW w:w="9000" w:type="dxa"/>
                </w:tcPr>
                <w:p w14:paraId="7E678704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47.88%</w:t>
                  </w:r>
                </w:p>
              </w:tc>
            </w:tr>
            <w:tr w:rsidR="00D1203A" w:rsidRPr="00D77885" w14:paraId="7450D53B" w14:textId="77777777" w:rsidTr="00CF4452">
              <w:tc>
                <w:tcPr>
                  <w:tcW w:w="9000" w:type="dxa"/>
                </w:tcPr>
                <w:p w14:paraId="58E0884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3.อื่น ๆ</w:t>
                  </w:r>
                </w:p>
              </w:tc>
              <w:tc>
                <w:tcPr>
                  <w:tcW w:w="9000" w:type="dxa"/>
                </w:tcPr>
                <w:p w14:paraId="38D9C90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1602610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</w:tbl>
          <w:p w14:paraId="5C111F29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9000" w:type="dxa"/>
          </w:tcPr>
          <w:p w14:paraId="17E542EF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203A" w:rsidRPr="00D77885" w14:paraId="27D373AC" w14:textId="77777777" w:rsidTr="00CF4452">
        <w:tc>
          <w:tcPr>
            <w:tcW w:w="9000" w:type="dxa"/>
          </w:tcPr>
          <w:p w14:paraId="760793BB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workyear</w:t>
            </w:r>
            <w:proofErr w:type="spellEnd"/>
          </w:p>
        </w:tc>
        <w:tc>
          <w:tcPr>
            <w:tcW w:w="9000" w:type="dxa"/>
          </w:tcPr>
          <w:p w14:paraId="1BBB6785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ท่านทำงานให้กับสำนักงานเขตของท่านมาเป็นระยะเวลาทั้งหมด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63"/>
              <w:gridCol w:w="2566"/>
              <w:gridCol w:w="2342"/>
            </w:tblGrid>
            <w:tr w:rsidR="00D1203A" w:rsidRPr="00D77885" w14:paraId="3A082457" w14:textId="77777777" w:rsidTr="00CF4452">
              <w:tc>
                <w:tcPr>
                  <w:tcW w:w="3000" w:type="dxa"/>
                  <w:shd w:val="clear" w:color="auto" w:fill="EEEEFF"/>
                </w:tcPr>
                <w:p w14:paraId="7F7F131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EEEEFF"/>
                </w:tcPr>
                <w:p w14:paraId="490C0E8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EEEEFF"/>
                </w:tcPr>
                <w:p w14:paraId="6E973639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D1203A" w:rsidRPr="00D77885" w14:paraId="2558C2D2" w14:textId="77777777" w:rsidTr="00CF4452">
              <w:tc>
                <w:tcPr>
                  <w:tcW w:w="9000" w:type="dxa"/>
                </w:tcPr>
                <w:p w14:paraId="6566EC5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1.ต่ำกว่า 5 </w:t>
                  </w: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ปี</w:t>
                  </w:r>
                  <w:proofErr w:type="spellEnd"/>
                </w:p>
              </w:tc>
              <w:tc>
                <w:tcPr>
                  <w:tcW w:w="9000" w:type="dxa"/>
                </w:tcPr>
                <w:p w14:paraId="3886353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134</w:t>
                  </w:r>
                </w:p>
              </w:tc>
              <w:tc>
                <w:tcPr>
                  <w:tcW w:w="9000" w:type="dxa"/>
                </w:tcPr>
                <w:p w14:paraId="0FB4C79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22.67%</w:t>
                  </w:r>
                </w:p>
              </w:tc>
            </w:tr>
            <w:tr w:rsidR="00D1203A" w:rsidRPr="00D77885" w14:paraId="07AEAF24" w14:textId="77777777" w:rsidTr="00CF4452">
              <w:tc>
                <w:tcPr>
                  <w:tcW w:w="9000" w:type="dxa"/>
                </w:tcPr>
                <w:p w14:paraId="5936AE2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2.5 - 10 </w:t>
                  </w: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ปี</w:t>
                  </w:r>
                  <w:proofErr w:type="spellEnd"/>
                </w:p>
              </w:tc>
              <w:tc>
                <w:tcPr>
                  <w:tcW w:w="9000" w:type="dxa"/>
                </w:tcPr>
                <w:p w14:paraId="21C4136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129</w:t>
                  </w:r>
                </w:p>
              </w:tc>
              <w:tc>
                <w:tcPr>
                  <w:tcW w:w="9000" w:type="dxa"/>
                </w:tcPr>
                <w:p w14:paraId="7A28BB84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21.83%</w:t>
                  </w:r>
                </w:p>
              </w:tc>
            </w:tr>
            <w:tr w:rsidR="00D1203A" w:rsidRPr="00D77885" w14:paraId="256EE9E0" w14:textId="77777777" w:rsidTr="00CF4452">
              <w:tc>
                <w:tcPr>
                  <w:tcW w:w="9000" w:type="dxa"/>
                </w:tcPr>
                <w:p w14:paraId="5381B90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3.11 - 20 </w:t>
                  </w: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ปี</w:t>
                  </w:r>
                  <w:proofErr w:type="spellEnd"/>
                </w:p>
              </w:tc>
              <w:tc>
                <w:tcPr>
                  <w:tcW w:w="9000" w:type="dxa"/>
                </w:tcPr>
                <w:p w14:paraId="32A4A0FB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193</w:t>
                  </w:r>
                </w:p>
              </w:tc>
              <w:tc>
                <w:tcPr>
                  <w:tcW w:w="9000" w:type="dxa"/>
                </w:tcPr>
                <w:p w14:paraId="70C089A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32.66%</w:t>
                  </w:r>
                </w:p>
              </w:tc>
            </w:tr>
            <w:tr w:rsidR="00D1203A" w:rsidRPr="00D77885" w14:paraId="0389A84B" w14:textId="77777777" w:rsidTr="00CF4452">
              <w:tc>
                <w:tcPr>
                  <w:tcW w:w="9000" w:type="dxa"/>
                </w:tcPr>
                <w:p w14:paraId="2B0EEE0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4.มากกว่า 20 </w:t>
                  </w: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ปี</w:t>
                  </w:r>
                  <w:proofErr w:type="spellEnd"/>
                </w:p>
              </w:tc>
              <w:tc>
                <w:tcPr>
                  <w:tcW w:w="9000" w:type="dxa"/>
                </w:tcPr>
                <w:p w14:paraId="76CF1A9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135</w:t>
                  </w:r>
                </w:p>
              </w:tc>
              <w:tc>
                <w:tcPr>
                  <w:tcW w:w="9000" w:type="dxa"/>
                </w:tcPr>
                <w:p w14:paraId="023D44EB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22.84%</w:t>
                  </w:r>
                </w:p>
              </w:tc>
            </w:tr>
          </w:tbl>
          <w:p w14:paraId="5309EC36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9000" w:type="dxa"/>
          </w:tcPr>
          <w:p w14:paraId="3EB7AF78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096898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FE8AA0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</w:rPr>
        <w:t>4.สถิติการตอบ EIT</w:t>
      </w:r>
    </w:p>
    <w:p w14:paraId="7D18FC41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D77885">
        <w:rPr>
          <w:rFonts w:ascii="TH SarabunPSK" w:hAnsi="TH SarabunPSK" w:cs="TH SarabunPSK"/>
          <w:sz w:val="32"/>
          <w:szCs w:val="32"/>
        </w:rPr>
        <w:t>จำนวนการตอบ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EIT </w:t>
      </w:r>
      <w:proofErr w:type="spellStart"/>
      <w:r w:rsidRPr="00D77885">
        <w:rPr>
          <w:rFonts w:ascii="TH SarabunPSK" w:hAnsi="TH SarabunPSK" w:cs="TH SarabunPSK"/>
          <w:sz w:val="32"/>
          <w:szCs w:val="32"/>
        </w:rPr>
        <w:t>รวม</w:t>
      </w:r>
      <w:proofErr w:type="spellEnd"/>
      <w:r w:rsidRPr="00D77885">
        <w:rPr>
          <w:rFonts w:ascii="TH SarabunPSK" w:hAnsi="TH SarabunPSK" w:cs="TH SarabunPSK"/>
          <w:sz w:val="32"/>
          <w:szCs w:val="32"/>
        </w:rPr>
        <w:t xml:space="preserve"> 517 </w:t>
      </w:r>
      <w:proofErr w:type="spellStart"/>
      <w:r w:rsidRPr="00D77885">
        <w:rPr>
          <w:rFonts w:ascii="TH SarabunPSK" w:hAnsi="TH SarabunPSK" w:cs="TH SarabunPSK"/>
          <w:sz w:val="32"/>
          <w:szCs w:val="32"/>
        </w:rPr>
        <w:t>คน</w:t>
      </w:r>
      <w:proofErr w:type="spellEnd"/>
    </w:p>
    <w:tbl>
      <w:tblPr>
        <w:tblW w:w="900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7480"/>
        <w:gridCol w:w="1077"/>
      </w:tblGrid>
      <w:tr w:rsidR="00D1203A" w:rsidRPr="00D77885" w14:paraId="385EFD21" w14:textId="77777777" w:rsidTr="00D1203A">
        <w:trPr>
          <w:tblHeader/>
        </w:trPr>
        <w:tc>
          <w:tcPr>
            <w:tcW w:w="1500" w:type="dxa"/>
            <w:shd w:val="clear" w:color="auto" w:fill="FFDDFF"/>
          </w:tcPr>
          <w:p w14:paraId="42924B8A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ข้อ</w:t>
            </w:r>
            <w:proofErr w:type="spellEnd"/>
          </w:p>
        </w:tc>
        <w:tc>
          <w:tcPr>
            <w:tcW w:w="4500" w:type="dxa"/>
            <w:shd w:val="clear" w:color="auto" w:fill="FFDDFF"/>
          </w:tcPr>
          <w:p w14:paraId="0168C5C7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คำถาม</w:t>
            </w:r>
            <w:proofErr w:type="spellEnd"/>
          </w:p>
        </w:tc>
        <w:tc>
          <w:tcPr>
            <w:tcW w:w="1500" w:type="dxa"/>
            <w:shd w:val="clear" w:color="auto" w:fill="FFDDFF"/>
          </w:tcPr>
          <w:p w14:paraId="2B781233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คะแนนเฉลี่ย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(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>เต็ม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DDFF"/>
              </w:rPr>
              <w:t xml:space="preserve"> 100)</w:t>
            </w:r>
          </w:p>
        </w:tc>
      </w:tr>
      <w:tr w:rsidR="00D1203A" w:rsidRPr="00D77885" w14:paraId="7DA625D7" w14:textId="77777777" w:rsidTr="00CF4452">
        <w:tc>
          <w:tcPr>
            <w:tcW w:w="9000" w:type="dxa"/>
          </w:tcPr>
          <w:p w14:paraId="2F21AEB9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E1</w:t>
            </w:r>
          </w:p>
        </w:tc>
        <w:tc>
          <w:tcPr>
            <w:tcW w:w="9000" w:type="dxa"/>
          </w:tcPr>
          <w:p w14:paraId="3A38B531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เต็มใจให้บริการ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เท่าเทียม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ไม่เลือกปฏิบัติ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62"/>
              <w:gridCol w:w="2561"/>
              <w:gridCol w:w="2337"/>
            </w:tblGrid>
            <w:tr w:rsidR="00D1203A" w:rsidRPr="00D77885" w14:paraId="6C9554B5" w14:textId="77777777" w:rsidTr="00CF4452">
              <w:tc>
                <w:tcPr>
                  <w:tcW w:w="3000" w:type="dxa"/>
                  <w:shd w:val="clear" w:color="auto" w:fill="EEEEFF"/>
                </w:tcPr>
                <w:p w14:paraId="2C8BE54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EEEEFF"/>
                </w:tcPr>
                <w:p w14:paraId="0DE8A64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EEEEFF"/>
                </w:tcPr>
                <w:p w14:paraId="313F831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D1203A" w:rsidRPr="00D77885" w14:paraId="04ABDE71" w14:textId="77777777" w:rsidTr="00CF4452">
              <w:tc>
                <w:tcPr>
                  <w:tcW w:w="9000" w:type="dxa"/>
                </w:tcPr>
                <w:p w14:paraId="37DFA2E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1.ไม่มีเลย</w:t>
                  </w:r>
                </w:p>
              </w:tc>
              <w:tc>
                <w:tcPr>
                  <w:tcW w:w="9000" w:type="dxa"/>
                </w:tcPr>
                <w:p w14:paraId="19798190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656C3EA3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0A9A86BD" w14:textId="77777777" w:rsidTr="00CF4452">
              <w:tc>
                <w:tcPr>
                  <w:tcW w:w="9000" w:type="dxa"/>
                </w:tcPr>
                <w:p w14:paraId="508145C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2.น้อยที่สุด</w:t>
                  </w:r>
                </w:p>
              </w:tc>
              <w:tc>
                <w:tcPr>
                  <w:tcW w:w="9000" w:type="dxa"/>
                </w:tcPr>
                <w:p w14:paraId="0A5DD98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9000" w:type="dxa"/>
                </w:tcPr>
                <w:p w14:paraId="4D6DDBE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0.39%</w:t>
                  </w:r>
                </w:p>
              </w:tc>
            </w:tr>
            <w:tr w:rsidR="00D1203A" w:rsidRPr="00D77885" w14:paraId="6328CB53" w14:textId="77777777" w:rsidTr="00CF4452">
              <w:tc>
                <w:tcPr>
                  <w:tcW w:w="9000" w:type="dxa"/>
                </w:tcPr>
                <w:p w14:paraId="652FB542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3.น้อย</w:t>
                  </w:r>
                </w:p>
              </w:tc>
              <w:tc>
                <w:tcPr>
                  <w:tcW w:w="9000" w:type="dxa"/>
                </w:tcPr>
                <w:p w14:paraId="72499272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0B8407B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71DBE31F" w14:textId="77777777" w:rsidTr="00CF4452">
              <w:tc>
                <w:tcPr>
                  <w:tcW w:w="9000" w:type="dxa"/>
                </w:tcPr>
                <w:p w14:paraId="2F0D12C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4.ปานกลาง</w:t>
                  </w:r>
                </w:p>
              </w:tc>
              <w:tc>
                <w:tcPr>
                  <w:tcW w:w="9000" w:type="dxa"/>
                </w:tcPr>
                <w:p w14:paraId="2397590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9000" w:type="dxa"/>
                </w:tcPr>
                <w:p w14:paraId="003E51F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0.39%</w:t>
                  </w:r>
                </w:p>
              </w:tc>
            </w:tr>
            <w:tr w:rsidR="00D1203A" w:rsidRPr="00D77885" w14:paraId="069D342E" w14:textId="77777777" w:rsidTr="00CF4452">
              <w:tc>
                <w:tcPr>
                  <w:tcW w:w="9000" w:type="dxa"/>
                </w:tcPr>
                <w:p w14:paraId="1BA50D6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5.มาก</w:t>
                  </w:r>
                </w:p>
              </w:tc>
              <w:tc>
                <w:tcPr>
                  <w:tcW w:w="9000" w:type="dxa"/>
                </w:tcPr>
                <w:p w14:paraId="26001B49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9000" w:type="dxa"/>
                </w:tcPr>
                <w:p w14:paraId="6D238473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1.16%</w:t>
                  </w:r>
                </w:p>
              </w:tc>
            </w:tr>
            <w:tr w:rsidR="00D1203A" w:rsidRPr="00D77885" w14:paraId="4051E47C" w14:textId="77777777" w:rsidTr="00CF4452">
              <w:tc>
                <w:tcPr>
                  <w:tcW w:w="9000" w:type="dxa"/>
                </w:tcPr>
                <w:p w14:paraId="57E77AB0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6.มากที่สุด</w:t>
                  </w:r>
                </w:p>
              </w:tc>
              <w:tc>
                <w:tcPr>
                  <w:tcW w:w="9000" w:type="dxa"/>
                </w:tcPr>
                <w:p w14:paraId="665A91B2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507</w:t>
                  </w:r>
                </w:p>
              </w:tc>
              <w:tc>
                <w:tcPr>
                  <w:tcW w:w="9000" w:type="dxa"/>
                </w:tcPr>
                <w:p w14:paraId="3B9438C0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98.07%</w:t>
                  </w:r>
                </w:p>
              </w:tc>
            </w:tr>
          </w:tbl>
          <w:p w14:paraId="14EA0941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32F31B90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846C30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F57D9F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04FC73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B72E82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0" w:type="dxa"/>
          </w:tcPr>
          <w:p w14:paraId="2E7FF351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97.45</w:t>
            </w:r>
          </w:p>
        </w:tc>
      </w:tr>
      <w:tr w:rsidR="00D1203A" w:rsidRPr="00D77885" w14:paraId="3FE31B33" w14:textId="77777777" w:rsidTr="00CF4452">
        <w:tc>
          <w:tcPr>
            <w:tcW w:w="9000" w:type="dxa"/>
          </w:tcPr>
          <w:p w14:paraId="6A06AAE1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lastRenderedPageBreak/>
              <w:t>E2</w:t>
            </w:r>
          </w:p>
        </w:tc>
        <w:tc>
          <w:tcPr>
            <w:tcW w:w="9000" w:type="dxa"/>
          </w:tcPr>
          <w:p w14:paraId="1CD66AA8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อำนวยความสะดวกในการให้บริการประชาชน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62"/>
              <w:gridCol w:w="2561"/>
              <w:gridCol w:w="2337"/>
            </w:tblGrid>
            <w:tr w:rsidR="00D1203A" w:rsidRPr="00D77885" w14:paraId="7CF2342C" w14:textId="77777777" w:rsidTr="00CF4452">
              <w:tc>
                <w:tcPr>
                  <w:tcW w:w="3000" w:type="dxa"/>
                  <w:shd w:val="clear" w:color="auto" w:fill="EEEEFF"/>
                </w:tcPr>
                <w:p w14:paraId="68C67E9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EEEEFF"/>
                </w:tcPr>
                <w:p w14:paraId="21F3D66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EEEEFF"/>
                </w:tcPr>
                <w:p w14:paraId="2274FBF2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D1203A" w:rsidRPr="00D77885" w14:paraId="0E2261E4" w14:textId="77777777" w:rsidTr="00CF4452">
              <w:tc>
                <w:tcPr>
                  <w:tcW w:w="9000" w:type="dxa"/>
                </w:tcPr>
                <w:p w14:paraId="72C88434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1.ไม่มีเลย</w:t>
                  </w:r>
                </w:p>
              </w:tc>
              <w:tc>
                <w:tcPr>
                  <w:tcW w:w="9000" w:type="dxa"/>
                </w:tcPr>
                <w:p w14:paraId="1184A16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283180A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08D23756" w14:textId="77777777" w:rsidTr="00CF4452">
              <w:tc>
                <w:tcPr>
                  <w:tcW w:w="9000" w:type="dxa"/>
                </w:tcPr>
                <w:p w14:paraId="581210A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2.น้อยที่สุด</w:t>
                  </w:r>
                </w:p>
              </w:tc>
              <w:tc>
                <w:tcPr>
                  <w:tcW w:w="9000" w:type="dxa"/>
                </w:tcPr>
                <w:p w14:paraId="4816235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9000" w:type="dxa"/>
                </w:tcPr>
                <w:p w14:paraId="1457D6A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0.19%</w:t>
                  </w:r>
                </w:p>
              </w:tc>
            </w:tr>
            <w:tr w:rsidR="00D1203A" w:rsidRPr="00D77885" w14:paraId="2C2791BA" w14:textId="77777777" w:rsidTr="00CF4452">
              <w:tc>
                <w:tcPr>
                  <w:tcW w:w="9000" w:type="dxa"/>
                </w:tcPr>
                <w:p w14:paraId="03A184F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3.น้อย</w:t>
                  </w:r>
                </w:p>
              </w:tc>
              <w:tc>
                <w:tcPr>
                  <w:tcW w:w="9000" w:type="dxa"/>
                </w:tcPr>
                <w:p w14:paraId="66776780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9000" w:type="dxa"/>
                </w:tcPr>
                <w:p w14:paraId="0DCA7CE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0.19%</w:t>
                  </w:r>
                </w:p>
              </w:tc>
            </w:tr>
            <w:tr w:rsidR="00D1203A" w:rsidRPr="00D77885" w14:paraId="7DC01492" w14:textId="77777777" w:rsidTr="00CF4452">
              <w:tc>
                <w:tcPr>
                  <w:tcW w:w="9000" w:type="dxa"/>
                </w:tcPr>
                <w:p w14:paraId="050E493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4.ปานกลาง</w:t>
                  </w:r>
                </w:p>
              </w:tc>
              <w:tc>
                <w:tcPr>
                  <w:tcW w:w="9000" w:type="dxa"/>
                </w:tcPr>
                <w:p w14:paraId="101A8E42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9000" w:type="dxa"/>
                </w:tcPr>
                <w:p w14:paraId="65D028F4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1.16%</w:t>
                  </w:r>
                </w:p>
              </w:tc>
            </w:tr>
            <w:tr w:rsidR="00D1203A" w:rsidRPr="00D77885" w14:paraId="4F9DF4E6" w14:textId="77777777" w:rsidTr="00CF4452">
              <w:tc>
                <w:tcPr>
                  <w:tcW w:w="9000" w:type="dxa"/>
                </w:tcPr>
                <w:p w14:paraId="4CE20F83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5.มาก</w:t>
                  </w:r>
                </w:p>
              </w:tc>
              <w:tc>
                <w:tcPr>
                  <w:tcW w:w="9000" w:type="dxa"/>
                </w:tcPr>
                <w:p w14:paraId="1779F2C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9000" w:type="dxa"/>
                </w:tcPr>
                <w:p w14:paraId="3C637C22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0.19%</w:t>
                  </w:r>
                </w:p>
              </w:tc>
            </w:tr>
            <w:tr w:rsidR="00D1203A" w:rsidRPr="00D77885" w14:paraId="725119D0" w14:textId="77777777" w:rsidTr="00CF4452">
              <w:tc>
                <w:tcPr>
                  <w:tcW w:w="9000" w:type="dxa"/>
                </w:tcPr>
                <w:p w14:paraId="79C8FF8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6.มากที่สุด</w:t>
                  </w:r>
                </w:p>
              </w:tc>
              <w:tc>
                <w:tcPr>
                  <w:tcW w:w="9000" w:type="dxa"/>
                </w:tcPr>
                <w:p w14:paraId="2EFF03E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508</w:t>
                  </w:r>
                </w:p>
              </w:tc>
              <w:tc>
                <w:tcPr>
                  <w:tcW w:w="9000" w:type="dxa"/>
                </w:tcPr>
                <w:p w14:paraId="0845A17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98.26%</w:t>
                  </w:r>
                </w:p>
              </w:tc>
            </w:tr>
          </w:tbl>
          <w:p w14:paraId="2C5845DD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9000" w:type="dxa"/>
          </w:tcPr>
          <w:p w14:paraId="517CE828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96.65</w:t>
            </w:r>
          </w:p>
        </w:tc>
      </w:tr>
      <w:tr w:rsidR="00D1203A" w:rsidRPr="00D77885" w14:paraId="358E5E6D" w14:textId="77777777" w:rsidTr="00CF4452">
        <w:tc>
          <w:tcPr>
            <w:tcW w:w="9000" w:type="dxa"/>
          </w:tcPr>
          <w:p w14:paraId="0697571C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E3</w:t>
            </w:r>
          </w:p>
        </w:tc>
        <w:tc>
          <w:tcPr>
            <w:tcW w:w="9000" w:type="dxa"/>
          </w:tcPr>
          <w:p w14:paraId="45A27777" w14:textId="115592C9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งานขออนุมัติ</w:t>
            </w:r>
            <w:proofErr w:type="spellEnd"/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 </w:t>
            </w:r>
            <w:proofErr w:type="spellStart"/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อนุญาต</w:t>
            </w:r>
            <w:proofErr w:type="spellEnd"/>
          </w:p>
          <w:p w14:paraId="04CDE8E0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มีการเรียกรับสินบน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เงิน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หรือ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ผลประโยชน์ในรูปแบบอื่นๆ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ที่นอกเหนือจากค่าธรรมเนียมปกติเพื่อแลกกับการขออนุมัติ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อนุญาต</w:t>
            </w:r>
            <w:proofErr w:type="spellEnd"/>
          </w:p>
          <w:p w14:paraId="6A6B8847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งานทะเบียน</w:t>
            </w:r>
            <w:proofErr w:type="spellEnd"/>
          </w:p>
          <w:p w14:paraId="3A5800C2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มีการเรียกรับสินบน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เงิน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หรือ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ผลประโยชน์ในรูปแบบอื่นๆ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ที่นอกเหนือจากค่าธรรมเนียมปกติในการให้บริการด้านงานทะเบียน</w:t>
            </w:r>
            <w:proofErr w:type="spellEnd"/>
          </w:p>
          <w:p w14:paraId="5D21DAB5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งานจัดเก็บรายได้</w:t>
            </w:r>
            <w:proofErr w:type="spellEnd"/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 </w:t>
            </w:r>
            <w:proofErr w:type="spellStart"/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ภาษี</w:t>
            </w:r>
            <w:proofErr w:type="spellEnd"/>
          </w:p>
          <w:p w14:paraId="76D02F7C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มีการเรียกรับสินบน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เงิน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หรือ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ผลประโยชน์ในรูปแบบอื่นๆ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ที่นอกเหนือจากค่าธรรมเนียมปกติในการจัดเก็บรายได้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การประเมินภาษี</w:t>
            </w:r>
            <w:proofErr w:type="spellEnd"/>
          </w:p>
          <w:p w14:paraId="2BBAB12B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งานเปรียบเทียบปรับ</w:t>
            </w:r>
            <w:proofErr w:type="spellEnd"/>
          </w:p>
          <w:p w14:paraId="342B81AF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มีการเรียกรับสินบน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เงิน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หรือ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ผลประโยชน์ในรูปแบบอื่นๆ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ที่นอกเหนือจากค่าธรรมเนียมปกติในการเปรียบเทียบปรับ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41ADFDC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งานจัดซื้อจัดจ้าง</w:t>
            </w:r>
            <w:proofErr w:type="spellEnd"/>
          </w:p>
          <w:p w14:paraId="160AA0C3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มีการเรียกรับสินบน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เงิน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หรือ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ผลประโยชน์ในรูปแบบอื่นๆ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ที่นอกเหนือจากค่าธรรมเนียมปกติในการจัดซื้อจัดจ้าง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ประกวดราคา</w:t>
            </w:r>
            <w:proofErr w:type="spellEnd"/>
          </w:p>
          <w:p w14:paraId="30C62844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  <w:proofErr w:type="spellStart"/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งานอื่นๆ</w:t>
            </w:r>
            <w:proofErr w:type="spellEnd"/>
          </w:p>
          <w:p w14:paraId="3D0380DC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มีการเรียกรับสินบน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เงิน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หรือ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ผลประโยชน์ในรูปแบบอื่นๆ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ที่นอกเหนือจากค่าธรรมเนียมปกติในการให้บริการตามหน้าที่</w:t>
            </w:r>
            <w:proofErr w:type="spellEnd"/>
          </w:p>
          <w:p w14:paraId="4A734EB0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94"/>
              <w:gridCol w:w="2643"/>
              <w:gridCol w:w="2423"/>
            </w:tblGrid>
            <w:tr w:rsidR="00D1203A" w:rsidRPr="00D77885" w14:paraId="207D05C5" w14:textId="77777777" w:rsidTr="00CF4452">
              <w:tc>
                <w:tcPr>
                  <w:tcW w:w="3000" w:type="dxa"/>
                  <w:shd w:val="clear" w:color="auto" w:fill="EEEEFF"/>
                </w:tcPr>
                <w:p w14:paraId="449E9CD0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EEEEFF"/>
                </w:tcPr>
                <w:p w14:paraId="13F2C07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EEEEFF"/>
                </w:tcPr>
                <w:p w14:paraId="62CE541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D1203A" w:rsidRPr="00D77885" w14:paraId="3077EA5A" w14:textId="77777777" w:rsidTr="00CF4452">
              <w:tc>
                <w:tcPr>
                  <w:tcW w:w="9000" w:type="dxa"/>
                </w:tcPr>
                <w:p w14:paraId="7753235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1.มี</w:t>
                  </w:r>
                </w:p>
              </w:tc>
              <w:tc>
                <w:tcPr>
                  <w:tcW w:w="9000" w:type="dxa"/>
                </w:tcPr>
                <w:p w14:paraId="4B80ADF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9000" w:type="dxa"/>
                </w:tcPr>
                <w:p w14:paraId="229E5D8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0.39%</w:t>
                  </w:r>
                </w:p>
              </w:tc>
            </w:tr>
            <w:tr w:rsidR="00D1203A" w:rsidRPr="00D77885" w14:paraId="270BB552" w14:textId="77777777" w:rsidTr="00CF4452">
              <w:tc>
                <w:tcPr>
                  <w:tcW w:w="9000" w:type="dxa"/>
                </w:tcPr>
                <w:p w14:paraId="0366496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2.ไม่มี</w:t>
                  </w:r>
                </w:p>
              </w:tc>
              <w:tc>
                <w:tcPr>
                  <w:tcW w:w="9000" w:type="dxa"/>
                </w:tcPr>
                <w:p w14:paraId="061AAB92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515</w:t>
                  </w:r>
                </w:p>
              </w:tc>
              <w:tc>
                <w:tcPr>
                  <w:tcW w:w="9000" w:type="dxa"/>
                </w:tcPr>
                <w:p w14:paraId="4834A78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99.61%</w:t>
                  </w:r>
                </w:p>
              </w:tc>
            </w:tr>
          </w:tbl>
          <w:p w14:paraId="0737C503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9000" w:type="dxa"/>
          </w:tcPr>
          <w:p w14:paraId="018DBCBD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99.67</w:t>
            </w:r>
          </w:p>
        </w:tc>
      </w:tr>
      <w:tr w:rsidR="00D1203A" w:rsidRPr="00D77885" w14:paraId="7A9A83D4" w14:textId="77777777" w:rsidTr="00CF4452">
        <w:tc>
          <w:tcPr>
            <w:tcW w:w="9000" w:type="dxa"/>
          </w:tcPr>
          <w:p w14:paraId="31C9452E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lastRenderedPageBreak/>
              <w:t>E4</w:t>
            </w:r>
          </w:p>
        </w:tc>
        <w:tc>
          <w:tcPr>
            <w:tcW w:w="9000" w:type="dxa"/>
          </w:tcPr>
          <w:p w14:paraId="116FC2E4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มีการเผยแพร่/ประชาสัมพันธ์ข้อมูลข่าวสารการให้บริการประชาชนอย่างชัดเจน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62"/>
              <w:gridCol w:w="2561"/>
              <w:gridCol w:w="2337"/>
            </w:tblGrid>
            <w:tr w:rsidR="00D1203A" w:rsidRPr="00D77885" w14:paraId="69104E73" w14:textId="77777777" w:rsidTr="00CF4452">
              <w:tc>
                <w:tcPr>
                  <w:tcW w:w="3000" w:type="dxa"/>
                  <w:shd w:val="clear" w:color="auto" w:fill="EEEEFF"/>
                </w:tcPr>
                <w:p w14:paraId="07945BC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EEEEFF"/>
                </w:tcPr>
                <w:p w14:paraId="6190B40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EEEEFF"/>
                </w:tcPr>
                <w:p w14:paraId="07587F1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D1203A" w:rsidRPr="00D77885" w14:paraId="622C9044" w14:textId="77777777" w:rsidTr="00CF4452">
              <w:tc>
                <w:tcPr>
                  <w:tcW w:w="9000" w:type="dxa"/>
                </w:tcPr>
                <w:p w14:paraId="319E7B5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1.ไม่มีเลย</w:t>
                  </w:r>
                </w:p>
              </w:tc>
              <w:tc>
                <w:tcPr>
                  <w:tcW w:w="9000" w:type="dxa"/>
                </w:tcPr>
                <w:p w14:paraId="27EF02E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9000" w:type="dxa"/>
                </w:tcPr>
                <w:p w14:paraId="174F8EF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0.19%</w:t>
                  </w:r>
                </w:p>
              </w:tc>
            </w:tr>
            <w:tr w:rsidR="00D1203A" w:rsidRPr="00D77885" w14:paraId="7F009D37" w14:textId="77777777" w:rsidTr="00CF4452">
              <w:tc>
                <w:tcPr>
                  <w:tcW w:w="9000" w:type="dxa"/>
                </w:tcPr>
                <w:p w14:paraId="62A7682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2.น้อยที่สุด</w:t>
                  </w:r>
                </w:p>
              </w:tc>
              <w:tc>
                <w:tcPr>
                  <w:tcW w:w="9000" w:type="dxa"/>
                </w:tcPr>
                <w:p w14:paraId="4B5480A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9000" w:type="dxa"/>
                </w:tcPr>
                <w:p w14:paraId="03D78B1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0.19%</w:t>
                  </w:r>
                </w:p>
              </w:tc>
            </w:tr>
            <w:tr w:rsidR="00D1203A" w:rsidRPr="00D77885" w14:paraId="6A86D9B4" w14:textId="77777777" w:rsidTr="00CF4452">
              <w:tc>
                <w:tcPr>
                  <w:tcW w:w="9000" w:type="dxa"/>
                </w:tcPr>
                <w:p w14:paraId="559C445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3.น้อย</w:t>
                  </w:r>
                </w:p>
              </w:tc>
              <w:tc>
                <w:tcPr>
                  <w:tcW w:w="9000" w:type="dxa"/>
                </w:tcPr>
                <w:p w14:paraId="66F66CB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16B64BC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0EFA9A57" w14:textId="77777777" w:rsidTr="00CF4452">
              <w:tc>
                <w:tcPr>
                  <w:tcW w:w="9000" w:type="dxa"/>
                </w:tcPr>
                <w:p w14:paraId="525AAD40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4.ปานกลาง</w:t>
                  </w:r>
                </w:p>
              </w:tc>
              <w:tc>
                <w:tcPr>
                  <w:tcW w:w="9000" w:type="dxa"/>
                </w:tcPr>
                <w:p w14:paraId="7BB54870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9000" w:type="dxa"/>
                </w:tcPr>
                <w:p w14:paraId="74A8E8D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0.97%</w:t>
                  </w:r>
                </w:p>
              </w:tc>
            </w:tr>
            <w:tr w:rsidR="00D1203A" w:rsidRPr="00D77885" w14:paraId="4E30C15F" w14:textId="77777777" w:rsidTr="00CF4452">
              <w:tc>
                <w:tcPr>
                  <w:tcW w:w="9000" w:type="dxa"/>
                </w:tcPr>
                <w:p w14:paraId="3EFFC1A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5.มาก</w:t>
                  </w:r>
                </w:p>
              </w:tc>
              <w:tc>
                <w:tcPr>
                  <w:tcW w:w="9000" w:type="dxa"/>
                </w:tcPr>
                <w:p w14:paraId="74B56A3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9000" w:type="dxa"/>
                </w:tcPr>
                <w:p w14:paraId="6EB91A3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0.77%</w:t>
                  </w:r>
                </w:p>
              </w:tc>
            </w:tr>
            <w:tr w:rsidR="00D1203A" w:rsidRPr="00D77885" w14:paraId="148DB1A2" w14:textId="77777777" w:rsidTr="00CF4452">
              <w:tc>
                <w:tcPr>
                  <w:tcW w:w="9000" w:type="dxa"/>
                </w:tcPr>
                <w:p w14:paraId="3F77354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6.มากที่สุด</w:t>
                  </w:r>
                </w:p>
              </w:tc>
              <w:tc>
                <w:tcPr>
                  <w:tcW w:w="9000" w:type="dxa"/>
                </w:tcPr>
                <w:p w14:paraId="5B44920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506</w:t>
                  </w:r>
                </w:p>
              </w:tc>
              <w:tc>
                <w:tcPr>
                  <w:tcW w:w="9000" w:type="dxa"/>
                </w:tcPr>
                <w:p w14:paraId="70A211B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97.87%</w:t>
                  </w:r>
                </w:p>
              </w:tc>
            </w:tr>
          </w:tbl>
          <w:p w14:paraId="1AE450EC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9000" w:type="dxa"/>
          </w:tcPr>
          <w:p w14:paraId="440122A2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96.55</w:t>
            </w:r>
          </w:p>
        </w:tc>
      </w:tr>
      <w:tr w:rsidR="00D1203A" w:rsidRPr="00D77885" w14:paraId="48C0A4ED" w14:textId="77777777" w:rsidTr="00CF4452">
        <w:tc>
          <w:tcPr>
            <w:tcW w:w="9000" w:type="dxa"/>
          </w:tcPr>
          <w:p w14:paraId="14C05A33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E5</w:t>
            </w:r>
          </w:p>
        </w:tc>
        <w:tc>
          <w:tcPr>
            <w:tcW w:w="9000" w:type="dxa"/>
          </w:tcPr>
          <w:p w14:paraId="32510582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มีการปรับปรุงการให้บริการประชาชนที่สะดวก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รวดเร็ว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มากขึ้น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62"/>
              <w:gridCol w:w="2561"/>
              <w:gridCol w:w="2337"/>
            </w:tblGrid>
            <w:tr w:rsidR="00D1203A" w:rsidRPr="00D77885" w14:paraId="1A716661" w14:textId="77777777" w:rsidTr="00CF4452">
              <w:tc>
                <w:tcPr>
                  <w:tcW w:w="3000" w:type="dxa"/>
                  <w:shd w:val="clear" w:color="auto" w:fill="EEEEFF"/>
                </w:tcPr>
                <w:p w14:paraId="694D21CB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EEEEFF"/>
                </w:tcPr>
                <w:p w14:paraId="4F16533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EEEEFF"/>
                </w:tcPr>
                <w:p w14:paraId="2683697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D1203A" w:rsidRPr="00D77885" w14:paraId="57060B2F" w14:textId="77777777" w:rsidTr="00CF4452">
              <w:tc>
                <w:tcPr>
                  <w:tcW w:w="9000" w:type="dxa"/>
                </w:tcPr>
                <w:p w14:paraId="0B71458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1.ไม่มีเลย</w:t>
                  </w:r>
                </w:p>
              </w:tc>
              <w:tc>
                <w:tcPr>
                  <w:tcW w:w="9000" w:type="dxa"/>
                </w:tcPr>
                <w:p w14:paraId="1385C914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9000" w:type="dxa"/>
                </w:tcPr>
                <w:p w14:paraId="0E7FC71B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0.19%</w:t>
                  </w:r>
                </w:p>
              </w:tc>
            </w:tr>
            <w:tr w:rsidR="00D1203A" w:rsidRPr="00D77885" w14:paraId="2F902BBA" w14:textId="77777777" w:rsidTr="00CF4452">
              <w:tc>
                <w:tcPr>
                  <w:tcW w:w="9000" w:type="dxa"/>
                </w:tcPr>
                <w:p w14:paraId="1DE7E2A4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2.น้อยที่สุด</w:t>
                  </w:r>
                </w:p>
              </w:tc>
              <w:tc>
                <w:tcPr>
                  <w:tcW w:w="9000" w:type="dxa"/>
                </w:tcPr>
                <w:p w14:paraId="63EE7BE0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9000" w:type="dxa"/>
                </w:tcPr>
                <w:p w14:paraId="4F13397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0.39%</w:t>
                  </w:r>
                </w:p>
              </w:tc>
            </w:tr>
            <w:tr w:rsidR="00D1203A" w:rsidRPr="00D77885" w14:paraId="504099E8" w14:textId="77777777" w:rsidTr="00CF4452">
              <w:tc>
                <w:tcPr>
                  <w:tcW w:w="9000" w:type="dxa"/>
                </w:tcPr>
                <w:p w14:paraId="48EA397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3.น้อย</w:t>
                  </w:r>
                </w:p>
              </w:tc>
              <w:tc>
                <w:tcPr>
                  <w:tcW w:w="9000" w:type="dxa"/>
                </w:tcPr>
                <w:p w14:paraId="5CAB5B3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34D7A779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13A7DBC8" w14:textId="77777777" w:rsidTr="00CF4452">
              <w:tc>
                <w:tcPr>
                  <w:tcW w:w="9000" w:type="dxa"/>
                </w:tcPr>
                <w:p w14:paraId="595D480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4.ปานกลาง</w:t>
                  </w:r>
                </w:p>
              </w:tc>
              <w:tc>
                <w:tcPr>
                  <w:tcW w:w="9000" w:type="dxa"/>
                </w:tcPr>
                <w:p w14:paraId="6AA0F9D9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9000" w:type="dxa"/>
                </w:tcPr>
                <w:p w14:paraId="3C9DFAB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0.77%</w:t>
                  </w:r>
                </w:p>
              </w:tc>
            </w:tr>
            <w:tr w:rsidR="00D1203A" w:rsidRPr="00D77885" w14:paraId="45F1657F" w14:textId="77777777" w:rsidTr="00CF4452">
              <w:tc>
                <w:tcPr>
                  <w:tcW w:w="9000" w:type="dxa"/>
                </w:tcPr>
                <w:p w14:paraId="29A73BF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5.มาก</w:t>
                  </w:r>
                </w:p>
              </w:tc>
              <w:tc>
                <w:tcPr>
                  <w:tcW w:w="9000" w:type="dxa"/>
                </w:tcPr>
                <w:p w14:paraId="0FB3F79B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9000" w:type="dxa"/>
                </w:tcPr>
                <w:p w14:paraId="062EA15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0.58%</w:t>
                  </w:r>
                </w:p>
              </w:tc>
            </w:tr>
            <w:tr w:rsidR="00D1203A" w:rsidRPr="00D77885" w14:paraId="1C93F35A" w14:textId="77777777" w:rsidTr="00CF4452">
              <w:tc>
                <w:tcPr>
                  <w:tcW w:w="9000" w:type="dxa"/>
                </w:tcPr>
                <w:p w14:paraId="58CF8483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6.มากที่สุด</w:t>
                  </w:r>
                </w:p>
              </w:tc>
              <w:tc>
                <w:tcPr>
                  <w:tcW w:w="9000" w:type="dxa"/>
                </w:tcPr>
                <w:p w14:paraId="2C1B8B74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507</w:t>
                  </w:r>
                </w:p>
              </w:tc>
              <w:tc>
                <w:tcPr>
                  <w:tcW w:w="9000" w:type="dxa"/>
                </w:tcPr>
                <w:p w14:paraId="37C1B044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98.07%</w:t>
                  </w:r>
                </w:p>
              </w:tc>
            </w:tr>
          </w:tbl>
          <w:p w14:paraId="72EB8495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9000" w:type="dxa"/>
          </w:tcPr>
          <w:p w14:paraId="504A2D82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96.52</w:t>
            </w:r>
          </w:p>
        </w:tc>
      </w:tr>
      <w:tr w:rsidR="00D1203A" w:rsidRPr="00D77885" w14:paraId="5BADA276" w14:textId="77777777" w:rsidTr="00CF4452">
        <w:tc>
          <w:tcPr>
            <w:tcW w:w="9000" w:type="dxa"/>
          </w:tcPr>
          <w:p w14:paraId="2183E3A1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E6</w:t>
            </w:r>
          </w:p>
        </w:tc>
        <w:tc>
          <w:tcPr>
            <w:tcW w:w="9000" w:type="dxa"/>
          </w:tcPr>
          <w:p w14:paraId="5BC04E8F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มีการนำเทคโนโลยีต่างๆ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มาใช้อำนวยความสะดวกในการให้บริการประชาชน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62"/>
              <w:gridCol w:w="2561"/>
              <w:gridCol w:w="2337"/>
            </w:tblGrid>
            <w:tr w:rsidR="00D1203A" w:rsidRPr="00D77885" w14:paraId="270624EF" w14:textId="77777777" w:rsidTr="00CF4452">
              <w:tc>
                <w:tcPr>
                  <w:tcW w:w="3000" w:type="dxa"/>
                  <w:shd w:val="clear" w:color="auto" w:fill="EEEEFF"/>
                </w:tcPr>
                <w:p w14:paraId="7B92B13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EEEEFF"/>
                </w:tcPr>
                <w:p w14:paraId="45A49E8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EEEEFF"/>
                </w:tcPr>
                <w:p w14:paraId="5763B43B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D1203A" w:rsidRPr="00D77885" w14:paraId="33EAAAF8" w14:textId="77777777" w:rsidTr="00CF4452">
              <w:tc>
                <w:tcPr>
                  <w:tcW w:w="9000" w:type="dxa"/>
                </w:tcPr>
                <w:p w14:paraId="31C3B513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1.ไม่มีเลย</w:t>
                  </w:r>
                </w:p>
              </w:tc>
              <w:tc>
                <w:tcPr>
                  <w:tcW w:w="9000" w:type="dxa"/>
                </w:tcPr>
                <w:p w14:paraId="3C0661F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9000" w:type="dxa"/>
                </w:tcPr>
                <w:p w14:paraId="5BE9D05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0.39%</w:t>
                  </w:r>
                </w:p>
              </w:tc>
            </w:tr>
            <w:tr w:rsidR="00D1203A" w:rsidRPr="00D77885" w14:paraId="5DFED131" w14:textId="77777777" w:rsidTr="00CF4452">
              <w:tc>
                <w:tcPr>
                  <w:tcW w:w="9000" w:type="dxa"/>
                </w:tcPr>
                <w:p w14:paraId="4CADAE4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2.น้อยที่สุด</w:t>
                  </w:r>
                </w:p>
              </w:tc>
              <w:tc>
                <w:tcPr>
                  <w:tcW w:w="9000" w:type="dxa"/>
                </w:tcPr>
                <w:p w14:paraId="3E02DC5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9000" w:type="dxa"/>
                </w:tcPr>
                <w:p w14:paraId="0ECCB314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0.19%</w:t>
                  </w:r>
                </w:p>
              </w:tc>
            </w:tr>
            <w:tr w:rsidR="00D1203A" w:rsidRPr="00D77885" w14:paraId="5B6CB74F" w14:textId="77777777" w:rsidTr="00CF4452">
              <w:tc>
                <w:tcPr>
                  <w:tcW w:w="9000" w:type="dxa"/>
                </w:tcPr>
                <w:p w14:paraId="13AC373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3.น้อย</w:t>
                  </w:r>
                </w:p>
              </w:tc>
              <w:tc>
                <w:tcPr>
                  <w:tcW w:w="9000" w:type="dxa"/>
                </w:tcPr>
                <w:p w14:paraId="50CF20D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352B5BC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569E9B61" w14:textId="77777777" w:rsidTr="00CF4452">
              <w:tc>
                <w:tcPr>
                  <w:tcW w:w="9000" w:type="dxa"/>
                </w:tcPr>
                <w:p w14:paraId="74C13F9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4.ปานกลาง</w:t>
                  </w:r>
                </w:p>
              </w:tc>
              <w:tc>
                <w:tcPr>
                  <w:tcW w:w="9000" w:type="dxa"/>
                </w:tcPr>
                <w:p w14:paraId="34B27C2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9000" w:type="dxa"/>
                </w:tcPr>
                <w:p w14:paraId="3E517913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0.77%</w:t>
                  </w:r>
                </w:p>
              </w:tc>
            </w:tr>
            <w:tr w:rsidR="00D1203A" w:rsidRPr="00D77885" w14:paraId="0E6DE2EF" w14:textId="77777777" w:rsidTr="00CF4452">
              <w:tc>
                <w:tcPr>
                  <w:tcW w:w="9000" w:type="dxa"/>
                </w:tcPr>
                <w:p w14:paraId="1DBBAB09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5.มาก</w:t>
                  </w:r>
                </w:p>
              </w:tc>
              <w:tc>
                <w:tcPr>
                  <w:tcW w:w="9000" w:type="dxa"/>
                </w:tcPr>
                <w:p w14:paraId="439D471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9000" w:type="dxa"/>
                </w:tcPr>
                <w:p w14:paraId="03BD40D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0.77%</w:t>
                  </w:r>
                </w:p>
              </w:tc>
            </w:tr>
            <w:tr w:rsidR="00D1203A" w:rsidRPr="00D77885" w14:paraId="64887646" w14:textId="77777777" w:rsidTr="00CF4452">
              <w:tc>
                <w:tcPr>
                  <w:tcW w:w="9000" w:type="dxa"/>
                </w:tcPr>
                <w:p w14:paraId="28A7A85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6.มากที่สุด</w:t>
                  </w:r>
                </w:p>
              </w:tc>
              <w:tc>
                <w:tcPr>
                  <w:tcW w:w="9000" w:type="dxa"/>
                </w:tcPr>
                <w:p w14:paraId="42F1F05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506</w:t>
                  </w:r>
                </w:p>
              </w:tc>
              <w:tc>
                <w:tcPr>
                  <w:tcW w:w="9000" w:type="dxa"/>
                </w:tcPr>
                <w:p w14:paraId="569D1DA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97.87%</w:t>
                  </w:r>
                </w:p>
              </w:tc>
            </w:tr>
          </w:tbl>
          <w:p w14:paraId="444C8749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560E3E7A" w14:textId="77777777" w:rsidR="00B50F56" w:rsidRPr="00D77885" w:rsidRDefault="00B50F56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9F04D4" w14:textId="77777777" w:rsidR="00B50F56" w:rsidRPr="00D77885" w:rsidRDefault="00B50F56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2BC4B3" w14:textId="77777777" w:rsidR="00B50F56" w:rsidRPr="00D77885" w:rsidRDefault="00B50F56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F77B6F" w14:textId="77777777" w:rsidR="00B50F56" w:rsidRPr="00D77885" w:rsidRDefault="00B50F56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2E4201" w14:textId="77777777" w:rsidR="00B50F56" w:rsidRPr="00D77885" w:rsidRDefault="00B50F56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0" w:type="dxa"/>
          </w:tcPr>
          <w:p w14:paraId="23A713C1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96.20</w:t>
            </w:r>
          </w:p>
        </w:tc>
      </w:tr>
      <w:tr w:rsidR="00D1203A" w:rsidRPr="00D77885" w14:paraId="23EF31C9" w14:textId="77777777" w:rsidTr="00CF4452">
        <w:tc>
          <w:tcPr>
            <w:tcW w:w="9000" w:type="dxa"/>
          </w:tcPr>
          <w:p w14:paraId="2F3E706B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lastRenderedPageBreak/>
              <w:t>age</w:t>
            </w:r>
          </w:p>
        </w:tc>
        <w:tc>
          <w:tcPr>
            <w:tcW w:w="9000" w:type="dxa"/>
          </w:tcPr>
          <w:p w14:paraId="096B93C3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อายุ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93"/>
              <w:gridCol w:w="2595"/>
              <w:gridCol w:w="2372"/>
            </w:tblGrid>
            <w:tr w:rsidR="00D1203A" w:rsidRPr="00D77885" w14:paraId="37BCF652" w14:textId="77777777" w:rsidTr="00CF4452">
              <w:tc>
                <w:tcPr>
                  <w:tcW w:w="3000" w:type="dxa"/>
                  <w:shd w:val="clear" w:color="auto" w:fill="EEEEFF"/>
                </w:tcPr>
                <w:p w14:paraId="7F105FF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EEEEFF"/>
                </w:tcPr>
                <w:p w14:paraId="323EE63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EEEEFF"/>
                </w:tcPr>
                <w:p w14:paraId="3213AC12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D1203A" w:rsidRPr="00D77885" w14:paraId="473C6D09" w14:textId="77777777" w:rsidTr="00CF4452">
              <w:tc>
                <w:tcPr>
                  <w:tcW w:w="9000" w:type="dxa"/>
                </w:tcPr>
                <w:p w14:paraId="67428213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1.ต่ำกว่า 20 </w:t>
                  </w: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ปี</w:t>
                  </w:r>
                  <w:proofErr w:type="spellEnd"/>
                </w:p>
              </w:tc>
              <w:tc>
                <w:tcPr>
                  <w:tcW w:w="9000" w:type="dxa"/>
                </w:tcPr>
                <w:p w14:paraId="7D850E6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7485ACA0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3E367377" w14:textId="77777777" w:rsidTr="00CF4452">
              <w:tc>
                <w:tcPr>
                  <w:tcW w:w="9000" w:type="dxa"/>
                </w:tcPr>
                <w:p w14:paraId="742FD64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2.20 - 30 </w:t>
                  </w: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ปี</w:t>
                  </w:r>
                  <w:proofErr w:type="spellEnd"/>
                </w:p>
              </w:tc>
              <w:tc>
                <w:tcPr>
                  <w:tcW w:w="9000" w:type="dxa"/>
                </w:tcPr>
                <w:p w14:paraId="6A3D0E4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52</w:t>
                  </w:r>
                </w:p>
              </w:tc>
              <w:tc>
                <w:tcPr>
                  <w:tcW w:w="9000" w:type="dxa"/>
                </w:tcPr>
                <w:p w14:paraId="4358BC23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10.06%</w:t>
                  </w:r>
                </w:p>
              </w:tc>
            </w:tr>
            <w:tr w:rsidR="00D1203A" w:rsidRPr="00D77885" w14:paraId="1CF8F30F" w14:textId="77777777" w:rsidTr="00CF4452">
              <w:tc>
                <w:tcPr>
                  <w:tcW w:w="9000" w:type="dxa"/>
                </w:tcPr>
                <w:p w14:paraId="49F8738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3.31 - 40 </w:t>
                  </w: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ปี</w:t>
                  </w:r>
                  <w:proofErr w:type="spellEnd"/>
                </w:p>
              </w:tc>
              <w:tc>
                <w:tcPr>
                  <w:tcW w:w="9000" w:type="dxa"/>
                </w:tcPr>
                <w:p w14:paraId="5B74A69B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101</w:t>
                  </w:r>
                </w:p>
              </w:tc>
              <w:tc>
                <w:tcPr>
                  <w:tcW w:w="9000" w:type="dxa"/>
                </w:tcPr>
                <w:p w14:paraId="25287AB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19.54%</w:t>
                  </w:r>
                </w:p>
              </w:tc>
            </w:tr>
            <w:tr w:rsidR="00D1203A" w:rsidRPr="00D77885" w14:paraId="0AAC7380" w14:textId="77777777" w:rsidTr="00CF4452">
              <w:tc>
                <w:tcPr>
                  <w:tcW w:w="9000" w:type="dxa"/>
                </w:tcPr>
                <w:p w14:paraId="159156D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4.41 - 50 </w:t>
                  </w: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ปี</w:t>
                  </w:r>
                  <w:proofErr w:type="spellEnd"/>
                </w:p>
              </w:tc>
              <w:tc>
                <w:tcPr>
                  <w:tcW w:w="9000" w:type="dxa"/>
                </w:tcPr>
                <w:p w14:paraId="03BD98DB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147</w:t>
                  </w:r>
                </w:p>
              </w:tc>
              <w:tc>
                <w:tcPr>
                  <w:tcW w:w="9000" w:type="dxa"/>
                </w:tcPr>
                <w:p w14:paraId="1B9DAAC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28.43%</w:t>
                  </w:r>
                </w:p>
              </w:tc>
            </w:tr>
            <w:tr w:rsidR="00D1203A" w:rsidRPr="00D77885" w14:paraId="08DCCD2B" w14:textId="77777777" w:rsidTr="00CF4452">
              <w:tc>
                <w:tcPr>
                  <w:tcW w:w="9000" w:type="dxa"/>
                </w:tcPr>
                <w:p w14:paraId="14D7B09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5.51 - 60 </w:t>
                  </w: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ปี</w:t>
                  </w:r>
                  <w:proofErr w:type="spellEnd"/>
                </w:p>
              </w:tc>
              <w:tc>
                <w:tcPr>
                  <w:tcW w:w="9000" w:type="dxa"/>
                </w:tcPr>
                <w:p w14:paraId="319F834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208</w:t>
                  </w:r>
                </w:p>
              </w:tc>
              <w:tc>
                <w:tcPr>
                  <w:tcW w:w="9000" w:type="dxa"/>
                </w:tcPr>
                <w:p w14:paraId="4F7CFC03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40.23%</w:t>
                  </w:r>
                </w:p>
              </w:tc>
            </w:tr>
            <w:tr w:rsidR="00D1203A" w:rsidRPr="00D77885" w14:paraId="0C051613" w14:textId="77777777" w:rsidTr="00CF4452">
              <w:tc>
                <w:tcPr>
                  <w:tcW w:w="9000" w:type="dxa"/>
                </w:tcPr>
                <w:p w14:paraId="19B7A87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6.มากกว่า 60 ปี</w:t>
                  </w:r>
                </w:p>
              </w:tc>
              <w:tc>
                <w:tcPr>
                  <w:tcW w:w="9000" w:type="dxa"/>
                </w:tcPr>
                <w:p w14:paraId="35C5A4E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9000" w:type="dxa"/>
                </w:tcPr>
                <w:p w14:paraId="7A543869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1.74%</w:t>
                  </w:r>
                </w:p>
              </w:tc>
            </w:tr>
          </w:tbl>
          <w:p w14:paraId="3A2C892E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9000" w:type="dxa"/>
          </w:tcPr>
          <w:p w14:paraId="59977EFA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203A" w:rsidRPr="00D77885" w14:paraId="68CA6E3A" w14:textId="77777777" w:rsidTr="00CF4452">
        <w:tc>
          <w:tcPr>
            <w:tcW w:w="9000" w:type="dxa"/>
          </w:tcPr>
          <w:p w14:paraId="2A55B441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gender</w:t>
            </w:r>
          </w:p>
        </w:tc>
        <w:tc>
          <w:tcPr>
            <w:tcW w:w="9000" w:type="dxa"/>
          </w:tcPr>
          <w:p w14:paraId="34F0D8FC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เพศ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94"/>
              <w:gridCol w:w="2643"/>
              <w:gridCol w:w="2423"/>
            </w:tblGrid>
            <w:tr w:rsidR="00D1203A" w:rsidRPr="00D77885" w14:paraId="6DBA46A9" w14:textId="77777777" w:rsidTr="00CF4452">
              <w:tc>
                <w:tcPr>
                  <w:tcW w:w="3000" w:type="dxa"/>
                  <w:shd w:val="clear" w:color="auto" w:fill="EEEEFF"/>
                </w:tcPr>
                <w:p w14:paraId="16C11E4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EEEEFF"/>
                </w:tcPr>
                <w:p w14:paraId="09B45940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EEEEFF"/>
                </w:tcPr>
                <w:p w14:paraId="66D0A79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D1203A" w:rsidRPr="00D77885" w14:paraId="1AB6B129" w14:textId="77777777" w:rsidTr="00CF4452">
              <w:tc>
                <w:tcPr>
                  <w:tcW w:w="9000" w:type="dxa"/>
                </w:tcPr>
                <w:p w14:paraId="1E35B66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1.ชาย</w:t>
                  </w:r>
                </w:p>
              </w:tc>
              <w:tc>
                <w:tcPr>
                  <w:tcW w:w="9000" w:type="dxa"/>
                </w:tcPr>
                <w:p w14:paraId="0DA48FA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298</w:t>
                  </w:r>
                </w:p>
              </w:tc>
              <w:tc>
                <w:tcPr>
                  <w:tcW w:w="9000" w:type="dxa"/>
                </w:tcPr>
                <w:p w14:paraId="7D28A10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57.64%</w:t>
                  </w:r>
                </w:p>
              </w:tc>
            </w:tr>
            <w:tr w:rsidR="00D1203A" w:rsidRPr="00D77885" w14:paraId="01ED70EE" w14:textId="77777777" w:rsidTr="00CF4452">
              <w:tc>
                <w:tcPr>
                  <w:tcW w:w="9000" w:type="dxa"/>
                </w:tcPr>
                <w:p w14:paraId="6DB7321B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2.หญิง</w:t>
                  </w:r>
                </w:p>
              </w:tc>
              <w:tc>
                <w:tcPr>
                  <w:tcW w:w="9000" w:type="dxa"/>
                </w:tcPr>
                <w:p w14:paraId="280A2933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219</w:t>
                  </w:r>
                </w:p>
              </w:tc>
              <w:tc>
                <w:tcPr>
                  <w:tcW w:w="9000" w:type="dxa"/>
                </w:tcPr>
                <w:p w14:paraId="28DB58E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42.36%</w:t>
                  </w:r>
                </w:p>
              </w:tc>
            </w:tr>
            <w:tr w:rsidR="00D1203A" w:rsidRPr="00D77885" w14:paraId="20D98071" w14:textId="77777777" w:rsidTr="00CF4452">
              <w:tc>
                <w:tcPr>
                  <w:tcW w:w="9000" w:type="dxa"/>
                </w:tcPr>
                <w:p w14:paraId="0D120EF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3.อื่น ๆ</w:t>
                  </w:r>
                </w:p>
              </w:tc>
              <w:tc>
                <w:tcPr>
                  <w:tcW w:w="9000" w:type="dxa"/>
                </w:tcPr>
                <w:p w14:paraId="08D5C00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0B358FC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</w:tbl>
          <w:p w14:paraId="532135FF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9000" w:type="dxa"/>
          </w:tcPr>
          <w:p w14:paraId="3C21691E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203A" w:rsidRPr="00D77885" w14:paraId="2B609F46" w14:textId="77777777" w:rsidTr="00CF4452">
        <w:tc>
          <w:tcPr>
            <w:tcW w:w="9000" w:type="dxa"/>
          </w:tcPr>
          <w:p w14:paraId="38F3881A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job</w:t>
            </w:r>
          </w:p>
        </w:tc>
        <w:tc>
          <w:tcPr>
            <w:tcW w:w="9000" w:type="dxa"/>
          </w:tcPr>
          <w:p w14:paraId="71B92FE6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อาชีพ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tbl>
            <w:tblPr>
              <w:tblW w:w="746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726"/>
              <w:gridCol w:w="1005"/>
              <w:gridCol w:w="729"/>
            </w:tblGrid>
            <w:tr w:rsidR="00B50F56" w:rsidRPr="00D77885" w14:paraId="4572E99F" w14:textId="77777777" w:rsidTr="00B50F56">
              <w:trPr>
                <w:trHeight w:val="824"/>
              </w:trPr>
              <w:tc>
                <w:tcPr>
                  <w:tcW w:w="0" w:type="auto"/>
                  <w:shd w:val="clear" w:color="auto" w:fill="EEEEFF"/>
                </w:tcPr>
                <w:p w14:paraId="686F7E51" w14:textId="77777777" w:rsidR="00D1203A" w:rsidRPr="00D77885" w:rsidRDefault="00D1203A" w:rsidP="00B50F56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EEEEFF"/>
                </w:tcPr>
                <w:p w14:paraId="184DDBB2" w14:textId="77777777" w:rsidR="00D1203A" w:rsidRPr="00D77885" w:rsidRDefault="00D1203A" w:rsidP="00B50F56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729" w:type="dxa"/>
                  <w:shd w:val="clear" w:color="auto" w:fill="EEEEFF"/>
                </w:tcPr>
                <w:p w14:paraId="7DF1EF36" w14:textId="77777777" w:rsidR="00D1203A" w:rsidRPr="00D77885" w:rsidRDefault="00D1203A" w:rsidP="00B50F56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B50F56" w:rsidRPr="00D77885" w14:paraId="1C1F5C72" w14:textId="77777777" w:rsidTr="00B50F56">
              <w:trPr>
                <w:trHeight w:val="70"/>
              </w:trPr>
              <w:tc>
                <w:tcPr>
                  <w:tcW w:w="0" w:type="auto"/>
                </w:tcPr>
                <w:p w14:paraId="64794E1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1.เจ้าหน้าที่ของรัฐ/</w:t>
                  </w: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ข้าราชการ</w:t>
                  </w:r>
                  <w:proofErr w:type="spellEnd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/</w:t>
                  </w: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พนักงานราชการ</w:t>
                  </w:r>
                  <w:proofErr w:type="spellEnd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/</w:t>
                  </w: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พนักงานรัฐวิสาหกิจ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1CB63761" w14:textId="77777777" w:rsidR="00D1203A" w:rsidRPr="00D77885" w:rsidRDefault="00D1203A" w:rsidP="00B50F56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729" w:type="dxa"/>
                </w:tcPr>
                <w:p w14:paraId="1577485A" w14:textId="77777777" w:rsidR="00D1203A" w:rsidRPr="00D77885" w:rsidRDefault="00D1203A" w:rsidP="00B50F56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5.61%</w:t>
                  </w:r>
                </w:p>
              </w:tc>
            </w:tr>
            <w:tr w:rsidR="00B50F56" w:rsidRPr="00D77885" w14:paraId="67BAB264" w14:textId="77777777" w:rsidTr="00B50F56">
              <w:trPr>
                <w:trHeight w:val="70"/>
              </w:trPr>
              <w:tc>
                <w:tcPr>
                  <w:tcW w:w="0" w:type="auto"/>
                </w:tcPr>
                <w:p w14:paraId="7A2A3A4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2.พนักงานบริษัทเอกชน</w:t>
                  </w:r>
                </w:p>
              </w:tc>
              <w:tc>
                <w:tcPr>
                  <w:tcW w:w="0" w:type="auto"/>
                </w:tcPr>
                <w:p w14:paraId="410AD730" w14:textId="77777777" w:rsidR="00D1203A" w:rsidRPr="00D77885" w:rsidRDefault="00D1203A" w:rsidP="00B50F56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48</w:t>
                  </w:r>
                </w:p>
              </w:tc>
              <w:tc>
                <w:tcPr>
                  <w:tcW w:w="729" w:type="dxa"/>
                </w:tcPr>
                <w:p w14:paraId="57EE302A" w14:textId="77777777" w:rsidR="00D1203A" w:rsidRPr="00D77885" w:rsidRDefault="00D1203A" w:rsidP="00B50F56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9.28%</w:t>
                  </w:r>
                </w:p>
              </w:tc>
            </w:tr>
            <w:tr w:rsidR="00B50F56" w:rsidRPr="00D77885" w14:paraId="08EE16C6" w14:textId="77777777" w:rsidTr="00B50F56">
              <w:trPr>
                <w:trHeight w:val="70"/>
              </w:trPr>
              <w:tc>
                <w:tcPr>
                  <w:tcW w:w="0" w:type="auto"/>
                </w:tcPr>
                <w:p w14:paraId="005A9F3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3.ประกอบธุรกิจส่วนตัว</w:t>
                  </w:r>
                </w:p>
              </w:tc>
              <w:tc>
                <w:tcPr>
                  <w:tcW w:w="0" w:type="auto"/>
                </w:tcPr>
                <w:p w14:paraId="2F99CDC1" w14:textId="77777777" w:rsidR="00D1203A" w:rsidRPr="00D77885" w:rsidRDefault="00D1203A" w:rsidP="00B50F56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126</w:t>
                  </w:r>
                </w:p>
              </w:tc>
              <w:tc>
                <w:tcPr>
                  <w:tcW w:w="729" w:type="dxa"/>
                </w:tcPr>
                <w:p w14:paraId="3A772C5F" w14:textId="77777777" w:rsidR="00D1203A" w:rsidRPr="00D77885" w:rsidRDefault="00D1203A" w:rsidP="00B50F56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24.37%</w:t>
                  </w:r>
                </w:p>
              </w:tc>
            </w:tr>
            <w:tr w:rsidR="00B50F56" w:rsidRPr="00D77885" w14:paraId="23652306" w14:textId="77777777" w:rsidTr="00B50F56">
              <w:trPr>
                <w:trHeight w:val="70"/>
              </w:trPr>
              <w:tc>
                <w:tcPr>
                  <w:tcW w:w="0" w:type="auto"/>
                </w:tcPr>
                <w:p w14:paraId="30EC70B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4.เกษตรกร</w:t>
                  </w:r>
                </w:p>
              </w:tc>
              <w:tc>
                <w:tcPr>
                  <w:tcW w:w="0" w:type="auto"/>
                </w:tcPr>
                <w:p w14:paraId="79ADCF15" w14:textId="77777777" w:rsidR="00D1203A" w:rsidRPr="00D77885" w:rsidRDefault="00D1203A" w:rsidP="00B50F56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29" w:type="dxa"/>
                </w:tcPr>
                <w:p w14:paraId="1BEE6353" w14:textId="77777777" w:rsidR="00D1203A" w:rsidRPr="00D77885" w:rsidRDefault="00D1203A" w:rsidP="00B50F56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B50F56" w:rsidRPr="00D77885" w14:paraId="5696EC56" w14:textId="77777777" w:rsidTr="00B50F56">
              <w:trPr>
                <w:trHeight w:val="70"/>
              </w:trPr>
              <w:tc>
                <w:tcPr>
                  <w:tcW w:w="0" w:type="auto"/>
                </w:tcPr>
                <w:p w14:paraId="79FD55A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5.อาชีพอิสระ</w:t>
                  </w:r>
                </w:p>
              </w:tc>
              <w:tc>
                <w:tcPr>
                  <w:tcW w:w="0" w:type="auto"/>
                </w:tcPr>
                <w:p w14:paraId="06CCA60B" w14:textId="77777777" w:rsidR="00D1203A" w:rsidRPr="00D77885" w:rsidRDefault="00D1203A" w:rsidP="00B50F56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46</w:t>
                  </w:r>
                </w:p>
              </w:tc>
              <w:tc>
                <w:tcPr>
                  <w:tcW w:w="729" w:type="dxa"/>
                </w:tcPr>
                <w:p w14:paraId="740A9F87" w14:textId="77777777" w:rsidR="00D1203A" w:rsidRPr="00D77885" w:rsidRDefault="00D1203A" w:rsidP="00B50F56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8.90%</w:t>
                  </w:r>
                </w:p>
              </w:tc>
            </w:tr>
            <w:tr w:rsidR="00B50F56" w:rsidRPr="00D77885" w14:paraId="3121E7AF" w14:textId="77777777" w:rsidTr="00B50F56">
              <w:trPr>
                <w:trHeight w:val="70"/>
              </w:trPr>
              <w:tc>
                <w:tcPr>
                  <w:tcW w:w="0" w:type="auto"/>
                </w:tcPr>
                <w:p w14:paraId="76F5877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6.รับจ้างทั่วไป</w:t>
                  </w:r>
                </w:p>
              </w:tc>
              <w:tc>
                <w:tcPr>
                  <w:tcW w:w="0" w:type="auto"/>
                </w:tcPr>
                <w:p w14:paraId="445AD378" w14:textId="77777777" w:rsidR="00D1203A" w:rsidRPr="00D77885" w:rsidRDefault="00D1203A" w:rsidP="00B50F56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45</w:t>
                  </w:r>
                </w:p>
              </w:tc>
              <w:tc>
                <w:tcPr>
                  <w:tcW w:w="729" w:type="dxa"/>
                </w:tcPr>
                <w:p w14:paraId="6B6F8A84" w14:textId="77777777" w:rsidR="00D1203A" w:rsidRPr="00D77885" w:rsidRDefault="00D1203A" w:rsidP="00B50F56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8.70%</w:t>
                  </w:r>
                </w:p>
              </w:tc>
            </w:tr>
            <w:tr w:rsidR="00B50F56" w:rsidRPr="00D77885" w14:paraId="271D2E53" w14:textId="77777777" w:rsidTr="00B50F56">
              <w:trPr>
                <w:trHeight w:val="70"/>
              </w:trPr>
              <w:tc>
                <w:tcPr>
                  <w:tcW w:w="0" w:type="auto"/>
                </w:tcPr>
                <w:p w14:paraId="7CC1F69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7.อื่น ๆ</w:t>
                  </w:r>
                </w:p>
              </w:tc>
              <w:tc>
                <w:tcPr>
                  <w:tcW w:w="0" w:type="auto"/>
                </w:tcPr>
                <w:p w14:paraId="381F07A1" w14:textId="77777777" w:rsidR="00D1203A" w:rsidRPr="00D77885" w:rsidRDefault="00D1203A" w:rsidP="00B50F56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223</w:t>
                  </w:r>
                </w:p>
              </w:tc>
              <w:tc>
                <w:tcPr>
                  <w:tcW w:w="729" w:type="dxa"/>
                </w:tcPr>
                <w:p w14:paraId="19748BA0" w14:textId="77777777" w:rsidR="00D1203A" w:rsidRPr="00D77885" w:rsidRDefault="00D1203A" w:rsidP="00B50F56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43.13%</w:t>
                  </w:r>
                </w:p>
              </w:tc>
            </w:tr>
          </w:tbl>
          <w:p w14:paraId="2586FEA5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9000" w:type="dxa"/>
          </w:tcPr>
          <w:p w14:paraId="46E3C746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203A" w:rsidRPr="00D77885" w14:paraId="78690732" w14:textId="77777777" w:rsidTr="00CF4452">
        <w:tc>
          <w:tcPr>
            <w:tcW w:w="9000" w:type="dxa"/>
          </w:tcPr>
          <w:p w14:paraId="34CB07EA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p1</w:t>
            </w:r>
          </w:p>
        </w:tc>
        <w:tc>
          <w:tcPr>
            <w:tcW w:w="9000" w:type="dxa"/>
          </w:tcPr>
          <w:p w14:paraId="6BFB5A6C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ท่านเคยรับบริการหรือมาติดต่อกับสำนักงานเขตนี้หรือไม่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23"/>
              <w:gridCol w:w="2580"/>
              <w:gridCol w:w="2357"/>
            </w:tblGrid>
            <w:tr w:rsidR="00D1203A" w:rsidRPr="00D77885" w14:paraId="7AB5EACD" w14:textId="77777777" w:rsidTr="00CF4452">
              <w:tc>
                <w:tcPr>
                  <w:tcW w:w="3000" w:type="dxa"/>
                  <w:shd w:val="clear" w:color="auto" w:fill="EEEEFF"/>
                </w:tcPr>
                <w:p w14:paraId="24C8C6D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EEEEFF"/>
                </w:tcPr>
                <w:p w14:paraId="4580E54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EEEEFF"/>
                </w:tcPr>
                <w:p w14:paraId="7CE8669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D1203A" w:rsidRPr="00D77885" w14:paraId="5ED229FC" w14:textId="77777777" w:rsidTr="00CF4452">
              <w:tc>
                <w:tcPr>
                  <w:tcW w:w="9000" w:type="dxa"/>
                </w:tcPr>
                <w:p w14:paraId="2FFDC33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1.ไม่เคย</w:t>
                  </w:r>
                </w:p>
              </w:tc>
              <w:tc>
                <w:tcPr>
                  <w:tcW w:w="9000" w:type="dxa"/>
                </w:tcPr>
                <w:p w14:paraId="353701D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9000" w:type="dxa"/>
                </w:tcPr>
                <w:p w14:paraId="1A4EDF1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2.71%</w:t>
                  </w:r>
                </w:p>
              </w:tc>
            </w:tr>
            <w:tr w:rsidR="00D1203A" w:rsidRPr="00D77885" w14:paraId="09EBA1FD" w14:textId="77777777" w:rsidTr="00CF4452">
              <w:tc>
                <w:tcPr>
                  <w:tcW w:w="9000" w:type="dxa"/>
                </w:tcPr>
                <w:p w14:paraId="3FA18934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2.เคย 1 </w:t>
                  </w: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ครั้ง</w:t>
                  </w:r>
                  <w:proofErr w:type="spellEnd"/>
                </w:p>
              </w:tc>
              <w:tc>
                <w:tcPr>
                  <w:tcW w:w="9000" w:type="dxa"/>
                </w:tcPr>
                <w:p w14:paraId="331975D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9000" w:type="dxa"/>
                </w:tcPr>
                <w:p w14:paraId="72CBA7A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2.13%</w:t>
                  </w:r>
                </w:p>
              </w:tc>
            </w:tr>
            <w:tr w:rsidR="00D1203A" w:rsidRPr="00D77885" w14:paraId="27CB34BC" w14:textId="77777777" w:rsidTr="00CF4452">
              <w:tc>
                <w:tcPr>
                  <w:tcW w:w="9000" w:type="dxa"/>
                </w:tcPr>
                <w:p w14:paraId="2FB2252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3.เคย </w:t>
                  </w: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มากกว่า</w:t>
                  </w:r>
                  <w:proofErr w:type="spellEnd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1 </w:t>
                  </w: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ครั้ง</w:t>
                  </w:r>
                  <w:proofErr w:type="spellEnd"/>
                </w:p>
              </w:tc>
              <w:tc>
                <w:tcPr>
                  <w:tcW w:w="9000" w:type="dxa"/>
                </w:tcPr>
                <w:p w14:paraId="60490703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478</w:t>
                  </w:r>
                </w:p>
              </w:tc>
              <w:tc>
                <w:tcPr>
                  <w:tcW w:w="9000" w:type="dxa"/>
                </w:tcPr>
                <w:p w14:paraId="6C9EEBDB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92.46%</w:t>
                  </w:r>
                </w:p>
              </w:tc>
            </w:tr>
            <w:tr w:rsidR="00D1203A" w:rsidRPr="00D77885" w14:paraId="7F022973" w14:textId="77777777" w:rsidTr="00CF4452">
              <w:tc>
                <w:tcPr>
                  <w:tcW w:w="9000" w:type="dxa"/>
                </w:tcPr>
                <w:p w14:paraId="39B2D3A8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4.เคย </w:t>
                  </w: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เป็นประจำ</w:t>
                  </w:r>
                  <w:proofErr w:type="spellEnd"/>
                </w:p>
              </w:tc>
              <w:tc>
                <w:tcPr>
                  <w:tcW w:w="9000" w:type="dxa"/>
                </w:tcPr>
                <w:p w14:paraId="1C6EB930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9000" w:type="dxa"/>
                </w:tcPr>
                <w:p w14:paraId="5EC3222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2.71%</w:t>
                  </w:r>
                </w:p>
              </w:tc>
            </w:tr>
          </w:tbl>
          <w:p w14:paraId="10FD2794" w14:textId="6AAAA1EA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0" w:type="dxa"/>
          </w:tcPr>
          <w:p w14:paraId="5AE4038C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203A" w:rsidRPr="00D77885" w14:paraId="654B519C" w14:textId="77777777" w:rsidTr="00CF4452">
        <w:tc>
          <w:tcPr>
            <w:tcW w:w="9000" w:type="dxa"/>
          </w:tcPr>
          <w:p w14:paraId="7045F43C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lastRenderedPageBreak/>
              <w:t>p2</w:t>
            </w:r>
          </w:p>
        </w:tc>
        <w:tc>
          <w:tcPr>
            <w:tcW w:w="9000" w:type="dxa"/>
          </w:tcPr>
          <w:p w14:paraId="46B7915D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ท่านติดต่อกับสำนักงานเขตนี้ในลักษณะใด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5"/>
              <w:gridCol w:w="2407"/>
              <w:gridCol w:w="2178"/>
            </w:tblGrid>
            <w:tr w:rsidR="00D1203A" w:rsidRPr="00D77885" w14:paraId="423F1CFC" w14:textId="77777777" w:rsidTr="00CF4452">
              <w:tc>
                <w:tcPr>
                  <w:tcW w:w="3000" w:type="dxa"/>
                  <w:shd w:val="clear" w:color="auto" w:fill="EEEEFF"/>
                </w:tcPr>
                <w:p w14:paraId="0B50887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EEEEFF"/>
                </w:tcPr>
                <w:p w14:paraId="2B8FCB0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EEEEFF"/>
                </w:tcPr>
                <w:p w14:paraId="466C427A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D1203A" w:rsidRPr="00D77885" w14:paraId="54B80C4E" w14:textId="77777777" w:rsidTr="00CF4452">
              <w:tc>
                <w:tcPr>
                  <w:tcW w:w="9000" w:type="dxa"/>
                </w:tcPr>
                <w:p w14:paraId="0A47C12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1.บุคคลทั่วไป</w:t>
                  </w:r>
                </w:p>
              </w:tc>
              <w:tc>
                <w:tcPr>
                  <w:tcW w:w="9000" w:type="dxa"/>
                </w:tcPr>
                <w:p w14:paraId="7DC97AD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510</w:t>
                  </w:r>
                </w:p>
              </w:tc>
              <w:tc>
                <w:tcPr>
                  <w:tcW w:w="9000" w:type="dxa"/>
                </w:tcPr>
                <w:p w14:paraId="357B42A2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98.65%</w:t>
                  </w:r>
                </w:p>
              </w:tc>
            </w:tr>
            <w:tr w:rsidR="00D1203A" w:rsidRPr="00D77885" w14:paraId="2B5DC95B" w14:textId="77777777" w:rsidTr="00CF4452">
              <w:tc>
                <w:tcPr>
                  <w:tcW w:w="9000" w:type="dxa"/>
                </w:tcPr>
                <w:p w14:paraId="33BCE2CE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2.หน่วยงานของรัฐ</w:t>
                  </w:r>
                </w:p>
              </w:tc>
              <w:tc>
                <w:tcPr>
                  <w:tcW w:w="9000" w:type="dxa"/>
                </w:tcPr>
                <w:p w14:paraId="7055C3D6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2546E22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  <w:tr w:rsidR="00D1203A" w:rsidRPr="00D77885" w14:paraId="7D358C8E" w14:textId="77777777" w:rsidTr="00CF4452">
              <w:tc>
                <w:tcPr>
                  <w:tcW w:w="9000" w:type="dxa"/>
                </w:tcPr>
                <w:p w14:paraId="480278D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3.องค์กรธุรกิจ</w:t>
                  </w:r>
                </w:p>
              </w:tc>
              <w:tc>
                <w:tcPr>
                  <w:tcW w:w="9000" w:type="dxa"/>
                </w:tcPr>
                <w:p w14:paraId="21E255E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9000" w:type="dxa"/>
                </w:tcPr>
                <w:p w14:paraId="03054BB2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1.35%</w:t>
                  </w:r>
                </w:p>
              </w:tc>
            </w:tr>
            <w:tr w:rsidR="00D1203A" w:rsidRPr="00D77885" w14:paraId="038979E8" w14:textId="77777777" w:rsidTr="00CF4452">
              <w:tc>
                <w:tcPr>
                  <w:tcW w:w="9000" w:type="dxa"/>
                </w:tcPr>
                <w:p w14:paraId="0A5E19D4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4.อื่น ๆ</w:t>
                  </w:r>
                </w:p>
              </w:tc>
              <w:tc>
                <w:tcPr>
                  <w:tcW w:w="9000" w:type="dxa"/>
                </w:tcPr>
                <w:p w14:paraId="57119655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000" w:type="dxa"/>
                </w:tcPr>
                <w:p w14:paraId="58C11D2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0.00%</w:t>
                  </w:r>
                </w:p>
              </w:tc>
            </w:tr>
          </w:tbl>
          <w:p w14:paraId="4C1666FD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9000" w:type="dxa"/>
          </w:tcPr>
          <w:p w14:paraId="1279CA1C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203A" w:rsidRPr="00D77885" w14:paraId="61B9733D" w14:textId="77777777" w:rsidTr="00CF4452">
        <w:tc>
          <w:tcPr>
            <w:tcW w:w="9000" w:type="dxa"/>
          </w:tcPr>
          <w:p w14:paraId="1586CBC7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p4</w:t>
            </w:r>
          </w:p>
        </w:tc>
        <w:tc>
          <w:tcPr>
            <w:tcW w:w="9000" w:type="dxa"/>
          </w:tcPr>
          <w:p w14:paraId="6F445FAA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ท่านเป็นผู้รับบริการที่พักอาศัยภายในพื้นที่เขตหรือไม่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79"/>
              <w:gridCol w:w="2307"/>
              <w:gridCol w:w="2074"/>
            </w:tblGrid>
            <w:tr w:rsidR="00D1203A" w:rsidRPr="00D77885" w14:paraId="1BB025E4" w14:textId="77777777" w:rsidTr="00CF4452">
              <w:tc>
                <w:tcPr>
                  <w:tcW w:w="3000" w:type="dxa"/>
                  <w:shd w:val="clear" w:color="auto" w:fill="EEEEFF"/>
                </w:tcPr>
                <w:p w14:paraId="2D16FCD0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ตัวเลือก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EEEEFF"/>
                </w:tcPr>
                <w:p w14:paraId="65ED7B5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จำนวนตอบ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EEEEFF"/>
                </w:tcPr>
                <w:p w14:paraId="62A2D41C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EEEEFF"/>
                    </w:rPr>
                    <w:t>%</w:t>
                  </w:r>
                </w:p>
              </w:tc>
            </w:tr>
            <w:tr w:rsidR="00D1203A" w:rsidRPr="00D77885" w14:paraId="6AD83DE4" w14:textId="77777777" w:rsidTr="00CF4452">
              <w:tc>
                <w:tcPr>
                  <w:tcW w:w="9000" w:type="dxa"/>
                </w:tcPr>
                <w:p w14:paraId="4FAA6EF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1.ใช่</w:t>
                  </w:r>
                </w:p>
              </w:tc>
              <w:tc>
                <w:tcPr>
                  <w:tcW w:w="9000" w:type="dxa"/>
                </w:tcPr>
                <w:p w14:paraId="58711E4D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459</w:t>
                  </w:r>
                </w:p>
              </w:tc>
              <w:tc>
                <w:tcPr>
                  <w:tcW w:w="9000" w:type="dxa"/>
                </w:tcPr>
                <w:p w14:paraId="06A45EDF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88.78%</w:t>
                  </w:r>
                </w:p>
              </w:tc>
            </w:tr>
            <w:tr w:rsidR="00D1203A" w:rsidRPr="00D77885" w14:paraId="79D54F0E" w14:textId="77777777" w:rsidTr="00CF4452">
              <w:tc>
                <w:tcPr>
                  <w:tcW w:w="9000" w:type="dxa"/>
                </w:tcPr>
                <w:p w14:paraId="04CB4C77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2.ไม่ใช่/</w:t>
                  </w:r>
                  <w:proofErr w:type="spellStart"/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มาจากพื้นที่อื่น</w:t>
                  </w:r>
                  <w:proofErr w:type="spellEnd"/>
                </w:p>
              </w:tc>
              <w:tc>
                <w:tcPr>
                  <w:tcW w:w="9000" w:type="dxa"/>
                </w:tcPr>
                <w:p w14:paraId="064135CB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58</w:t>
                  </w:r>
                </w:p>
              </w:tc>
              <w:tc>
                <w:tcPr>
                  <w:tcW w:w="9000" w:type="dxa"/>
                </w:tcPr>
                <w:p w14:paraId="0EB967F1" w14:textId="77777777" w:rsidR="00D1203A" w:rsidRPr="00D77885" w:rsidRDefault="00D1203A" w:rsidP="00D1203A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7885">
                    <w:rPr>
                      <w:rFonts w:ascii="TH SarabunPSK" w:hAnsi="TH SarabunPSK" w:cs="TH SarabunPSK"/>
                      <w:sz w:val="32"/>
                      <w:szCs w:val="32"/>
                    </w:rPr>
                    <w:t>11.22%</w:t>
                  </w:r>
                </w:p>
              </w:tc>
            </w:tr>
          </w:tbl>
          <w:p w14:paraId="0746C95F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9000" w:type="dxa"/>
          </w:tcPr>
          <w:p w14:paraId="41A7E999" w14:textId="77777777" w:rsidR="00D1203A" w:rsidRPr="00D77885" w:rsidRDefault="00D1203A" w:rsidP="00D1203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286D124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120DB9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</w:rPr>
        <w:t>5.คะแนนตามส่วนราชการ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"/>
        <w:gridCol w:w="3422"/>
        <w:gridCol w:w="1148"/>
        <w:gridCol w:w="1158"/>
        <w:gridCol w:w="1148"/>
        <w:gridCol w:w="1158"/>
        <w:gridCol w:w="1275"/>
      </w:tblGrid>
      <w:tr w:rsidR="00D1203A" w:rsidRPr="00D77885" w14:paraId="76FBEAB0" w14:textId="77777777" w:rsidTr="00CF4452">
        <w:tc>
          <w:tcPr>
            <w:tcW w:w="0" w:type="auto"/>
            <w:shd w:val="clear" w:color="auto" w:fill="FFEEFF"/>
          </w:tcPr>
          <w:p w14:paraId="34A53C2A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EEFF"/>
              </w:rPr>
              <w:t>No.</w:t>
            </w:r>
          </w:p>
        </w:tc>
        <w:tc>
          <w:tcPr>
            <w:tcW w:w="0" w:type="auto"/>
            <w:shd w:val="clear" w:color="auto" w:fill="FFEEFF"/>
          </w:tcPr>
          <w:p w14:paraId="4201D573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EEFF"/>
              </w:rPr>
              <w:t>ส่วนราชการ</w:t>
            </w:r>
            <w:proofErr w:type="spellEnd"/>
          </w:p>
        </w:tc>
        <w:tc>
          <w:tcPr>
            <w:tcW w:w="1350" w:type="dxa"/>
            <w:shd w:val="clear" w:color="auto" w:fill="FFEEFF"/>
          </w:tcPr>
          <w:p w14:paraId="5B666D79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EEFF"/>
              </w:rPr>
              <w:t>จำนวน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EEFF"/>
              </w:rPr>
              <w:t>IIT</w:t>
            </w:r>
          </w:p>
        </w:tc>
        <w:tc>
          <w:tcPr>
            <w:tcW w:w="1350" w:type="dxa"/>
            <w:shd w:val="clear" w:color="auto" w:fill="FFEEFF"/>
          </w:tcPr>
          <w:p w14:paraId="0382ACDA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EEFF"/>
              </w:rPr>
              <w:t>คะแนน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EEFF"/>
              </w:rPr>
              <w:t>IIT</w:t>
            </w:r>
          </w:p>
        </w:tc>
        <w:tc>
          <w:tcPr>
            <w:tcW w:w="1350" w:type="dxa"/>
            <w:shd w:val="clear" w:color="auto" w:fill="FFEEFF"/>
          </w:tcPr>
          <w:p w14:paraId="472DDE44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EEFF"/>
              </w:rPr>
              <w:t>จำนวน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EEFF"/>
              </w:rPr>
              <w:t>EIT</w:t>
            </w:r>
          </w:p>
        </w:tc>
        <w:tc>
          <w:tcPr>
            <w:tcW w:w="1350" w:type="dxa"/>
            <w:shd w:val="clear" w:color="auto" w:fill="FFEEFF"/>
          </w:tcPr>
          <w:p w14:paraId="45B4C3F3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EEFF"/>
              </w:rPr>
              <w:t>คะแนน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EEFF"/>
              </w:rPr>
              <w:t>EIT</w:t>
            </w:r>
          </w:p>
        </w:tc>
        <w:tc>
          <w:tcPr>
            <w:tcW w:w="1350" w:type="dxa"/>
            <w:shd w:val="clear" w:color="auto" w:fill="FFEEFF"/>
          </w:tcPr>
          <w:p w14:paraId="42CE14AC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EEFF"/>
              </w:rPr>
              <w:t>คะแนนเฉลี่ย</w:t>
            </w:r>
            <w:proofErr w:type="spellEnd"/>
          </w:p>
        </w:tc>
      </w:tr>
      <w:tr w:rsidR="00D1203A" w:rsidRPr="00D77885" w14:paraId="4AE37198" w14:textId="77777777" w:rsidTr="00CF4452">
        <w:tc>
          <w:tcPr>
            <w:tcW w:w="0" w:type="auto"/>
          </w:tcPr>
          <w:p w14:paraId="39676AD5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14:paraId="4F7A41D3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ฝ่ายโยธา</w:t>
            </w:r>
            <w:proofErr w:type="spellEnd"/>
          </w:p>
        </w:tc>
        <w:tc>
          <w:tcPr>
            <w:tcW w:w="1350" w:type="dxa"/>
          </w:tcPr>
          <w:p w14:paraId="203C0A54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72</w:t>
            </w:r>
          </w:p>
        </w:tc>
        <w:tc>
          <w:tcPr>
            <w:tcW w:w="1350" w:type="dxa"/>
          </w:tcPr>
          <w:p w14:paraId="3A6507B7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350" w:type="dxa"/>
          </w:tcPr>
          <w:p w14:paraId="50E5D118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350" w:type="dxa"/>
          </w:tcPr>
          <w:p w14:paraId="1B9368DA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98.53</w:t>
            </w:r>
          </w:p>
        </w:tc>
        <w:tc>
          <w:tcPr>
            <w:tcW w:w="1350" w:type="dxa"/>
          </w:tcPr>
          <w:p w14:paraId="012A3297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99.27</w:t>
            </w:r>
          </w:p>
        </w:tc>
      </w:tr>
      <w:tr w:rsidR="00D1203A" w:rsidRPr="00D77885" w14:paraId="1890CE5E" w14:textId="77777777" w:rsidTr="00CF4452">
        <w:tc>
          <w:tcPr>
            <w:tcW w:w="0" w:type="auto"/>
          </w:tcPr>
          <w:p w14:paraId="1289AA8A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14:paraId="466038AA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ฝ่ายรายได้</w:t>
            </w:r>
            <w:proofErr w:type="spellEnd"/>
          </w:p>
        </w:tc>
        <w:tc>
          <w:tcPr>
            <w:tcW w:w="1350" w:type="dxa"/>
          </w:tcPr>
          <w:p w14:paraId="746AA500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350" w:type="dxa"/>
          </w:tcPr>
          <w:p w14:paraId="3A48E9A3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350" w:type="dxa"/>
          </w:tcPr>
          <w:p w14:paraId="1A37D6C7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350" w:type="dxa"/>
          </w:tcPr>
          <w:p w14:paraId="6B374B7C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99.07</w:t>
            </w:r>
          </w:p>
        </w:tc>
        <w:tc>
          <w:tcPr>
            <w:tcW w:w="1350" w:type="dxa"/>
          </w:tcPr>
          <w:p w14:paraId="4357C0EB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99.54</w:t>
            </w:r>
          </w:p>
        </w:tc>
      </w:tr>
      <w:tr w:rsidR="00D1203A" w:rsidRPr="00D77885" w14:paraId="3CEC1B45" w14:textId="77777777" w:rsidTr="00CF4452">
        <w:tc>
          <w:tcPr>
            <w:tcW w:w="0" w:type="auto"/>
          </w:tcPr>
          <w:p w14:paraId="06499B35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14:paraId="50D3F66D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ฝ่ายสิ่งแวดล้อมและสุขาภิบาล</w:t>
            </w:r>
            <w:proofErr w:type="spellEnd"/>
          </w:p>
        </w:tc>
        <w:tc>
          <w:tcPr>
            <w:tcW w:w="1350" w:type="dxa"/>
          </w:tcPr>
          <w:p w14:paraId="6EA199F2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350" w:type="dxa"/>
          </w:tcPr>
          <w:p w14:paraId="489BDDC3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350" w:type="dxa"/>
          </w:tcPr>
          <w:p w14:paraId="1E975DA1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350" w:type="dxa"/>
          </w:tcPr>
          <w:p w14:paraId="2FEFB086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350" w:type="dxa"/>
          </w:tcPr>
          <w:p w14:paraId="1953BFA7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39838028" w14:textId="77777777" w:rsidTr="00CF4452">
        <w:tc>
          <w:tcPr>
            <w:tcW w:w="0" w:type="auto"/>
          </w:tcPr>
          <w:p w14:paraId="48DF0959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14:paraId="2F7668A9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ฝ่ายเทศกิจ</w:t>
            </w:r>
            <w:proofErr w:type="spellEnd"/>
          </w:p>
        </w:tc>
        <w:tc>
          <w:tcPr>
            <w:tcW w:w="1350" w:type="dxa"/>
          </w:tcPr>
          <w:p w14:paraId="6C99E040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350" w:type="dxa"/>
          </w:tcPr>
          <w:p w14:paraId="663CF4AE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350" w:type="dxa"/>
          </w:tcPr>
          <w:p w14:paraId="4B8393BF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350" w:type="dxa"/>
          </w:tcPr>
          <w:p w14:paraId="11C7ECBE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350" w:type="dxa"/>
          </w:tcPr>
          <w:p w14:paraId="3DD1ED25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1651883A" w14:textId="77777777" w:rsidTr="00CF4452">
        <w:tc>
          <w:tcPr>
            <w:tcW w:w="0" w:type="auto"/>
          </w:tcPr>
          <w:p w14:paraId="04D83E99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14:paraId="76E632AB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ฝ่ายปกครอง</w:t>
            </w:r>
            <w:proofErr w:type="spellEnd"/>
          </w:p>
        </w:tc>
        <w:tc>
          <w:tcPr>
            <w:tcW w:w="1350" w:type="dxa"/>
          </w:tcPr>
          <w:p w14:paraId="7832C813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350" w:type="dxa"/>
          </w:tcPr>
          <w:p w14:paraId="4F3267C7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350" w:type="dxa"/>
          </w:tcPr>
          <w:p w14:paraId="5BC42644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350" w:type="dxa"/>
          </w:tcPr>
          <w:p w14:paraId="0EFCEAE7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350" w:type="dxa"/>
          </w:tcPr>
          <w:p w14:paraId="17CC5E7C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77903B5A" w14:textId="77777777" w:rsidTr="00CF4452">
        <w:tc>
          <w:tcPr>
            <w:tcW w:w="0" w:type="auto"/>
          </w:tcPr>
          <w:p w14:paraId="50E3CFFE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14:paraId="4EAF2295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ฝ่ายทะเบียน</w:t>
            </w:r>
            <w:proofErr w:type="spellEnd"/>
          </w:p>
        </w:tc>
        <w:tc>
          <w:tcPr>
            <w:tcW w:w="1350" w:type="dxa"/>
          </w:tcPr>
          <w:p w14:paraId="2FCE89C4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350" w:type="dxa"/>
          </w:tcPr>
          <w:p w14:paraId="218803AA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350" w:type="dxa"/>
          </w:tcPr>
          <w:p w14:paraId="7A0153F7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350" w:type="dxa"/>
          </w:tcPr>
          <w:p w14:paraId="1FFF2850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350" w:type="dxa"/>
          </w:tcPr>
          <w:p w14:paraId="1ABA4906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5EB105C0" w14:textId="77777777" w:rsidTr="00CF4452">
        <w:tc>
          <w:tcPr>
            <w:tcW w:w="0" w:type="auto"/>
          </w:tcPr>
          <w:p w14:paraId="7341D32B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14:paraId="3F4F12FB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ฝ่ายรักษาความสะอาดและสวนสาธารณะ</w:t>
            </w:r>
            <w:proofErr w:type="spellEnd"/>
          </w:p>
        </w:tc>
        <w:tc>
          <w:tcPr>
            <w:tcW w:w="1350" w:type="dxa"/>
          </w:tcPr>
          <w:p w14:paraId="5797F27C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377</w:t>
            </w:r>
          </w:p>
        </w:tc>
        <w:tc>
          <w:tcPr>
            <w:tcW w:w="1350" w:type="dxa"/>
          </w:tcPr>
          <w:p w14:paraId="7B3E6DF0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350" w:type="dxa"/>
          </w:tcPr>
          <w:p w14:paraId="250C89CC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1350" w:type="dxa"/>
          </w:tcPr>
          <w:p w14:paraId="6D0F2974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97.81</w:t>
            </w:r>
          </w:p>
        </w:tc>
        <w:tc>
          <w:tcPr>
            <w:tcW w:w="1350" w:type="dxa"/>
          </w:tcPr>
          <w:p w14:paraId="79B638E1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98.91</w:t>
            </w:r>
          </w:p>
        </w:tc>
      </w:tr>
      <w:tr w:rsidR="00D1203A" w:rsidRPr="00D77885" w14:paraId="7AF892ED" w14:textId="77777777" w:rsidTr="00CF4452">
        <w:tc>
          <w:tcPr>
            <w:tcW w:w="0" w:type="auto"/>
          </w:tcPr>
          <w:p w14:paraId="483673E3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14:paraId="6C089CD6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ฝ่ายการศึกษา</w:t>
            </w:r>
            <w:proofErr w:type="spellEnd"/>
          </w:p>
        </w:tc>
        <w:tc>
          <w:tcPr>
            <w:tcW w:w="1350" w:type="dxa"/>
          </w:tcPr>
          <w:p w14:paraId="2175A1A0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350" w:type="dxa"/>
          </w:tcPr>
          <w:p w14:paraId="38C62F8C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350" w:type="dxa"/>
          </w:tcPr>
          <w:p w14:paraId="261ADF15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350" w:type="dxa"/>
          </w:tcPr>
          <w:p w14:paraId="6FECFE92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350" w:type="dxa"/>
          </w:tcPr>
          <w:p w14:paraId="71EF0DFD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012DAA9E" w14:textId="77777777" w:rsidTr="00CF4452">
        <w:tc>
          <w:tcPr>
            <w:tcW w:w="0" w:type="auto"/>
          </w:tcPr>
          <w:p w14:paraId="2D297D38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14:paraId="2BB58F35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ฝ่ายการคลัง</w:t>
            </w:r>
            <w:proofErr w:type="spellEnd"/>
          </w:p>
        </w:tc>
        <w:tc>
          <w:tcPr>
            <w:tcW w:w="1350" w:type="dxa"/>
          </w:tcPr>
          <w:p w14:paraId="6F43B121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350" w:type="dxa"/>
          </w:tcPr>
          <w:p w14:paraId="12EF26C4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350" w:type="dxa"/>
          </w:tcPr>
          <w:p w14:paraId="7BAEF6B4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1350" w:type="dxa"/>
          </w:tcPr>
          <w:p w14:paraId="023B5EDD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350" w:type="dxa"/>
          </w:tcPr>
          <w:p w14:paraId="3AB30759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68BE95DA" w14:textId="77777777" w:rsidTr="00CF4452">
        <w:tc>
          <w:tcPr>
            <w:tcW w:w="0" w:type="auto"/>
          </w:tcPr>
          <w:p w14:paraId="4FF72C3D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14:paraId="58690CE2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ฝ่ายพัฒนาชุมชนและสวัสดิการสังคม</w:t>
            </w:r>
            <w:proofErr w:type="spellEnd"/>
          </w:p>
        </w:tc>
        <w:tc>
          <w:tcPr>
            <w:tcW w:w="1350" w:type="dxa"/>
          </w:tcPr>
          <w:p w14:paraId="51200E8C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350" w:type="dxa"/>
          </w:tcPr>
          <w:p w14:paraId="55DADF88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350" w:type="dxa"/>
          </w:tcPr>
          <w:p w14:paraId="48BE59F8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350" w:type="dxa"/>
          </w:tcPr>
          <w:p w14:paraId="498E58B5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99.45</w:t>
            </w:r>
          </w:p>
        </w:tc>
        <w:tc>
          <w:tcPr>
            <w:tcW w:w="1350" w:type="dxa"/>
          </w:tcPr>
          <w:p w14:paraId="74EDFAE2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99.73</w:t>
            </w:r>
          </w:p>
        </w:tc>
      </w:tr>
      <w:tr w:rsidR="00D1203A" w:rsidRPr="00D77885" w14:paraId="7EAA7693" w14:textId="77777777" w:rsidTr="00CF4452">
        <w:tc>
          <w:tcPr>
            <w:tcW w:w="0" w:type="auto"/>
          </w:tcPr>
          <w:p w14:paraId="7287BFCF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0" w:type="auto"/>
          </w:tcPr>
          <w:p w14:paraId="5CD64C74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รร.สังกัดกรุงเทพมหานคร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ในพื้นที่เขต</w:t>
            </w:r>
            <w:proofErr w:type="spellEnd"/>
          </w:p>
        </w:tc>
        <w:tc>
          <w:tcPr>
            <w:tcW w:w="1350" w:type="dxa"/>
          </w:tcPr>
          <w:p w14:paraId="243FD97B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1350" w:type="dxa"/>
          </w:tcPr>
          <w:p w14:paraId="40870745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350" w:type="dxa"/>
          </w:tcPr>
          <w:p w14:paraId="172EB5C4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350" w:type="dxa"/>
          </w:tcPr>
          <w:p w14:paraId="75FFCF8E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96.19</w:t>
            </w:r>
          </w:p>
        </w:tc>
        <w:tc>
          <w:tcPr>
            <w:tcW w:w="1350" w:type="dxa"/>
          </w:tcPr>
          <w:p w14:paraId="71CA72FE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98.10</w:t>
            </w:r>
          </w:p>
        </w:tc>
      </w:tr>
    </w:tbl>
    <w:p w14:paraId="6C93F2CA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E776CA" w14:textId="77777777" w:rsidR="00B50F56" w:rsidRPr="00D77885" w:rsidRDefault="00B50F56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455E28" w14:textId="77777777" w:rsidR="00B50F56" w:rsidRPr="00D77885" w:rsidRDefault="00B50F56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F82CB2" w14:textId="77777777" w:rsidR="00B50F56" w:rsidRDefault="00B50F56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4B4645" w14:textId="77777777" w:rsidR="00D77885" w:rsidRPr="00D77885" w:rsidRDefault="00D77885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D6264C" w14:textId="77777777" w:rsidR="00D1203A" w:rsidRPr="00D77885" w:rsidRDefault="00D1203A" w:rsidP="00D12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</w:rPr>
        <w:lastRenderedPageBreak/>
        <w:t>6.คะแนนตามส่วนประเภทบริการ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1978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D1203A" w:rsidRPr="00D77885" w14:paraId="40EFE56D" w14:textId="77777777" w:rsidTr="00CF4452">
        <w:tc>
          <w:tcPr>
            <w:tcW w:w="0" w:type="auto"/>
            <w:shd w:val="clear" w:color="auto" w:fill="FFEEFF"/>
          </w:tcPr>
          <w:p w14:paraId="6C87EF46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EEFF"/>
              </w:rPr>
              <w:t>No.</w:t>
            </w:r>
          </w:p>
        </w:tc>
        <w:tc>
          <w:tcPr>
            <w:tcW w:w="0" w:type="auto"/>
            <w:shd w:val="clear" w:color="auto" w:fill="FFEEFF"/>
          </w:tcPr>
          <w:p w14:paraId="35F33D14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EEFF"/>
              </w:rPr>
              <w:t>ประเภทบริการ</w:t>
            </w:r>
            <w:proofErr w:type="spellEnd"/>
          </w:p>
        </w:tc>
        <w:tc>
          <w:tcPr>
            <w:tcW w:w="900" w:type="dxa"/>
            <w:shd w:val="clear" w:color="auto" w:fill="FFEEFF"/>
          </w:tcPr>
          <w:p w14:paraId="4F7B015B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EEFF"/>
              </w:rPr>
              <w:t>ตอบ</w:t>
            </w:r>
            <w:proofErr w:type="spellEnd"/>
          </w:p>
        </w:tc>
        <w:tc>
          <w:tcPr>
            <w:tcW w:w="900" w:type="dxa"/>
            <w:shd w:val="clear" w:color="auto" w:fill="FFEEFF"/>
          </w:tcPr>
          <w:p w14:paraId="3CEFD8C6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EEFF"/>
              </w:rPr>
              <w:t>EIT</w:t>
            </w:r>
          </w:p>
        </w:tc>
        <w:tc>
          <w:tcPr>
            <w:tcW w:w="900" w:type="dxa"/>
            <w:shd w:val="clear" w:color="auto" w:fill="FFEEFF"/>
          </w:tcPr>
          <w:p w14:paraId="585C002A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EEFF"/>
              </w:rPr>
              <w:t>E1</w:t>
            </w:r>
          </w:p>
        </w:tc>
        <w:tc>
          <w:tcPr>
            <w:tcW w:w="900" w:type="dxa"/>
            <w:shd w:val="clear" w:color="auto" w:fill="FFEEFF"/>
          </w:tcPr>
          <w:p w14:paraId="5C7F3C19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EEFF"/>
              </w:rPr>
              <w:t>E2</w:t>
            </w:r>
          </w:p>
        </w:tc>
        <w:tc>
          <w:tcPr>
            <w:tcW w:w="900" w:type="dxa"/>
            <w:shd w:val="clear" w:color="auto" w:fill="FFEEFF"/>
          </w:tcPr>
          <w:p w14:paraId="18317A0E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EEFF"/>
              </w:rPr>
              <w:t>E3</w:t>
            </w:r>
          </w:p>
        </w:tc>
        <w:tc>
          <w:tcPr>
            <w:tcW w:w="900" w:type="dxa"/>
            <w:shd w:val="clear" w:color="auto" w:fill="FFEEFF"/>
          </w:tcPr>
          <w:p w14:paraId="3D241EF0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EEFF"/>
              </w:rPr>
              <w:t>E4</w:t>
            </w:r>
          </w:p>
        </w:tc>
        <w:tc>
          <w:tcPr>
            <w:tcW w:w="900" w:type="dxa"/>
            <w:shd w:val="clear" w:color="auto" w:fill="FFEEFF"/>
          </w:tcPr>
          <w:p w14:paraId="2DC3AB57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EEFF"/>
              </w:rPr>
              <w:t>E5</w:t>
            </w:r>
          </w:p>
        </w:tc>
        <w:tc>
          <w:tcPr>
            <w:tcW w:w="900" w:type="dxa"/>
            <w:shd w:val="clear" w:color="auto" w:fill="FFEEFF"/>
          </w:tcPr>
          <w:p w14:paraId="4690ED64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shd w:val="clear" w:color="auto" w:fill="FFEEFF"/>
              </w:rPr>
              <w:t>E6</w:t>
            </w:r>
          </w:p>
        </w:tc>
      </w:tr>
      <w:tr w:rsidR="00D1203A" w:rsidRPr="00D77885" w14:paraId="7DF0BAB9" w14:textId="77777777" w:rsidTr="00CF4452">
        <w:tc>
          <w:tcPr>
            <w:tcW w:w="0" w:type="auto"/>
          </w:tcPr>
          <w:p w14:paraId="4E41671B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14:paraId="3E1D4EDA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งานขออนุมัติ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อนุญาต</w:t>
            </w:r>
            <w:proofErr w:type="spellEnd"/>
          </w:p>
        </w:tc>
        <w:tc>
          <w:tcPr>
            <w:tcW w:w="900" w:type="dxa"/>
          </w:tcPr>
          <w:p w14:paraId="0566C516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900" w:type="dxa"/>
          </w:tcPr>
          <w:p w14:paraId="52A37FD5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99.07</w:t>
            </w:r>
          </w:p>
        </w:tc>
        <w:tc>
          <w:tcPr>
            <w:tcW w:w="900" w:type="dxa"/>
          </w:tcPr>
          <w:p w14:paraId="656BF9F9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99.17</w:t>
            </w:r>
          </w:p>
        </w:tc>
        <w:tc>
          <w:tcPr>
            <w:tcW w:w="900" w:type="dxa"/>
          </w:tcPr>
          <w:p w14:paraId="7A61BF5D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99.38</w:t>
            </w:r>
          </w:p>
        </w:tc>
        <w:tc>
          <w:tcPr>
            <w:tcW w:w="900" w:type="dxa"/>
          </w:tcPr>
          <w:p w14:paraId="12F740EF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98.96</w:t>
            </w:r>
          </w:p>
        </w:tc>
        <w:tc>
          <w:tcPr>
            <w:tcW w:w="900" w:type="dxa"/>
          </w:tcPr>
          <w:p w14:paraId="3282C4E7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98.96</w:t>
            </w:r>
          </w:p>
        </w:tc>
        <w:tc>
          <w:tcPr>
            <w:tcW w:w="900" w:type="dxa"/>
          </w:tcPr>
          <w:p w14:paraId="5DC88E9C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98.96</w:t>
            </w:r>
          </w:p>
        </w:tc>
        <w:tc>
          <w:tcPr>
            <w:tcW w:w="900" w:type="dxa"/>
          </w:tcPr>
          <w:p w14:paraId="7213D574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98.96</w:t>
            </w:r>
          </w:p>
        </w:tc>
      </w:tr>
      <w:tr w:rsidR="00D1203A" w:rsidRPr="00D77885" w14:paraId="5BAD3C77" w14:textId="77777777" w:rsidTr="00CF4452">
        <w:tc>
          <w:tcPr>
            <w:tcW w:w="0" w:type="auto"/>
          </w:tcPr>
          <w:p w14:paraId="17384784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14:paraId="651C539D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งานทะเบียน</w:t>
            </w:r>
            <w:proofErr w:type="spellEnd"/>
          </w:p>
        </w:tc>
        <w:tc>
          <w:tcPr>
            <w:tcW w:w="900" w:type="dxa"/>
          </w:tcPr>
          <w:p w14:paraId="0AC0A4E0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900" w:type="dxa"/>
          </w:tcPr>
          <w:p w14:paraId="1B81DC00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99.45</w:t>
            </w:r>
          </w:p>
        </w:tc>
        <w:tc>
          <w:tcPr>
            <w:tcW w:w="900" w:type="dxa"/>
          </w:tcPr>
          <w:p w14:paraId="5FE1AF6F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99.33</w:t>
            </w:r>
          </w:p>
        </w:tc>
        <w:tc>
          <w:tcPr>
            <w:tcW w:w="900" w:type="dxa"/>
          </w:tcPr>
          <w:p w14:paraId="70142171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900" w:type="dxa"/>
          </w:tcPr>
          <w:p w14:paraId="4F53F060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900" w:type="dxa"/>
          </w:tcPr>
          <w:p w14:paraId="62396452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99.33</w:t>
            </w:r>
          </w:p>
        </w:tc>
        <w:tc>
          <w:tcPr>
            <w:tcW w:w="900" w:type="dxa"/>
          </w:tcPr>
          <w:p w14:paraId="4ECA88A3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99.33</w:t>
            </w:r>
          </w:p>
        </w:tc>
        <w:tc>
          <w:tcPr>
            <w:tcW w:w="900" w:type="dxa"/>
          </w:tcPr>
          <w:p w14:paraId="4AE8AFCE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98.67</w:t>
            </w:r>
          </w:p>
        </w:tc>
      </w:tr>
      <w:tr w:rsidR="00D1203A" w:rsidRPr="00D77885" w14:paraId="671DF27E" w14:textId="77777777" w:rsidTr="00CF4452">
        <w:tc>
          <w:tcPr>
            <w:tcW w:w="0" w:type="auto"/>
          </w:tcPr>
          <w:p w14:paraId="1FF577C6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14:paraId="2700B8E7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งานจัดเก็บรายได้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ภาษี</w:t>
            </w:r>
            <w:proofErr w:type="spellEnd"/>
          </w:p>
        </w:tc>
        <w:tc>
          <w:tcPr>
            <w:tcW w:w="900" w:type="dxa"/>
          </w:tcPr>
          <w:p w14:paraId="61C244D1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91</w:t>
            </w:r>
          </w:p>
        </w:tc>
        <w:tc>
          <w:tcPr>
            <w:tcW w:w="900" w:type="dxa"/>
          </w:tcPr>
          <w:p w14:paraId="74D6EA07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99.49</w:t>
            </w:r>
          </w:p>
        </w:tc>
        <w:tc>
          <w:tcPr>
            <w:tcW w:w="900" w:type="dxa"/>
          </w:tcPr>
          <w:p w14:paraId="73DD0228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99.56</w:t>
            </w:r>
          </w:p>
        </w:tc>
        <w:tc>
          <w:tcPr>
            <w:tcW w:w="900" w:type="dxa"/>
          </w:tcPr>
          <w:p w14:paraId="00A89CDD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99.56</w:t>
            </w:r>
          </w:p>
        </w:tc>
        <w:tc>
          <w:tcPr>
            <w:tcW w:w="900" w:type="dxa"/>
          </w:tcPr>
          <w:p w14:paraId="5F968627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900" w:type="dxa"/>
          </w:tcPr>
          <w:p w14:paraId="2CA56508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99.56</w:t>
            </w:r>
          </w:p>
        </w:tc>
        <w:tc>
          <w:tcPr>
            <w:tcW w:w="900" w:type="dxa"/>
          </w:tcPr>
          <w:p w14:paraId="6021A132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99.12</w:t>
            </w:r>
          </w:p>
        </w:tc>
        <w:tc>
          <w:tcPr>
            <w:tcW w:w="900" w:type="dxa"/>
          </w:tcPr>
          <w:p w14:paraId="0531EB56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99.12</w:t>
            </w:r>
          </w:p>
        </w:tc>
      </w:tr>
      <w:tr w:rsidR="00D1203A" w:rsidRPr="00D77885" w14:paraId="553575C5" w14:textId="77777777" w:rsidTr="00CF4452">
        <w:tc>
          <w:tcPr>
            <w:tcW w:w="0" w:type="auto"/>
          </w:tcPr>
          <w:p w14:paraId="02ECCB15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14:paraId="5137890B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งานเปรียบเทียบปรับ</w:t>
            </w:r>
            <w:proofErr w:type="spellEnd"/>
          </w:p>
        </w:tc>
        <w:tc>
          <w:tcPr>
            <w:tcW w:w="900" w:type="dxa"/>
          </w:tcPr>
          <w:p w14:paraId="5A914F7A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00" w:type="dxa"/>
          </w:tcPr>
          <w:p w14:paraId="13A2DC0E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900" w:type="dxa"/>
          </w:tcPr>
          <w:p w14:paraId="69E0CBAB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900" w:type="dxa"/>
          </w:tcPr>
          <w:p w14:paraId="6FF23D01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900" w:type="dxa"/>
          </w:tcPr>
          <w:p w14:paraId="3B1B400E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900" w:type="dxa"/>
          </w:tcPr>
          <w:p w14:paraId="1F753A1F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900" w:type="dxa"/>
          </w:tcPr>
          <w:p w14:paraId="6F43735A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900" w:type="dxa"/>
          </w:tcPr>
          <w:p w14:paraId="09AD3777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D1203A" w:rsidRPr="00D77885" w14:paraId="08249940" w14:textId="77777777" w:rsidTr="00CF4452">
        <w:tc>
          <w:tcPr>
            <w:tcW w:w="0" w:type="auto"/>
          </w:tcPr>
          <w:p w14:paraId="7EF3E07A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14:paraId="6CF7A752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งานจัดซื้อจัดจ้าง</w:t>
            </w:r>
            <w:proofErr w:type="spellEnd"/>
          </w:p>
        </w:tc>
        <w:tc>
          <w:tcPr>
            <w:tcW w:w="900" w:type="dxa"/>
          </w:tcPr>
          <w:p w14:paraId="73DAF07E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00" w:type="dxa"/>
          </w:tcPr>
          <w:p w14:paraId="31490DC8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900" w:type="dxa"/>
          </w:tcPr>
          <w:p w14:paraId="5AA27CCF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900" w:type="dxa"/>
          </w:tcPr>
          <w:p w14:paraId="269AF229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900" w:type="dxa"/>
          </w:tcPr>
          <w:p w14:paraId="2148C405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900" w:type="dxa"/>
          </w:tcPr>
          <w:p w14:paraId="7F94C556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900" w:type="dxa"/>
          </w:tcPr>
          <w:p w14:paraId="09636610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900" w:type="dxa"/>
          </w:tcPr>
          <w:p w14:paraId="454F23FE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D1203A" w:rsidRPr="00D77885" w14:paraId="17F5B91A" w14:textId="77777777" w:rsidTr="00CF4452">
        <w:tc>
          <w:tcPr>
            <w:tcW w:w="0" w:type="auto"/>
          </w:tcPr>
          <w:p w14:paraId="7F17D4C8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14:paraId="504B0720" w14:textId="77777777" w:rsidR="00D1203A" w:rsidRPr="00D77885" w:rsidRDefault="00D1203A" w:rsidP="00D120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*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งานอื่นๆ</w:t>
            </w:r>
            <w:proofErr w:type="spellEnd"/>
          </w:p>
        </w:tc>
        <w:tc>
          <w:tcPr>
            <w:tcW w:w="900" w:type="dxa"/>
          </w:tcPr>
          <w:p w14:paraId="695D23E0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246</w:t>
            </w:r>
          </w:p>
        </w:tc>
        <w:tc>
          <w:tcPr>
            <w:tcW w:w="900" w:type="dxa"/>
          </w:tcPr>
          <w:p w14:paraId="35362CA1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99.63</w:t>
            </w:r>
          </w:p>
        </w:tc>
        <w:tc>
          <w:tcPr>
            <w:tcW w:w="900" w:type="dxa"/>
          </w:tcPr>
          <w:p w14:paraId="7A5AF7AC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99.67</w:t>
            </w:r>
          </w:p>
        </w:tc>
        <w:tc>
          <w:tcPr>
            <w:tcW w:w="900" w:type="dxa"/>
          </w:tcPr>
          <w:p w14:paraId="0EDC83DD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99.67</w:t>
            </w:r>
          </w:p>
        </w:tc>
        <w:tc>
          <w:tcPr>
            <w:tcW w:w="900" w:type="dxa"/>
          </w:tcPr>
          <w:p w14:paraId="3CBB6ADC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99.59</w:t>
            </w:r>
          </w:p>
        </w:tc>
        <w:tc>
          <w:tcPr>
            <w:tcW w:w="900" w:type="dxa"/>
          </w:tcPr>
          <w:p w14:paraId="7CFF4EE3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99.59</w:t>
            </w:r>
          </w:p>
        </w:tc>
        <w:tc>
          <w:tcPr>
            <w:tcW w:w="900" w:type="dxa"/>
          </w:tcPr>
          <w:p w14:paraId="698259EA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99.67</w:t>
            </w:r>
          </w:p>
        </w:tc>
        <w:tc>
          <w:tcPr>
            <w:tcW w:w="900" w:type="dxa"/>
          </w:tcPr>
          <w:p w14:paraId="48C06529" w14:textId="77777777" w:rsidR="00D1203A" w:rsidRPr="00D77885" w:rsidRDefault="00D1203A" w:rsidP="00D120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99.59</w:t>
            </w:r>
          </w:p>
        </w:tc>
      </w:tr>
    </w:tbl>
    <w:p w14:paraId="50ED6E68" w14:textId="77777777" w:rsidR="00A771A6" w:rsidRPr="00D77885" w:rsidRDefault="00A771A6" w:rsidP="00D1203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6BEF1F7" w14:textId="77777777" w:rsidR="00A771A6" w:rsidRPr="00D77885" w:rsidRDefault="00A771A6" w:rsidP="00D1203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6555EE2" w14:textId="77777777" w:rsidR="00A771A6" w:rsidRPr="00D77885" w:rsidRDefault="00A771A6" w:rsidP="003C22B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sectPr w:rsidR="00A771A6" w:rsidRPr="00D77885" w:rsidSect="00AD6346">
          <w:headerReference w:type="default" r:id="rId12"/>
          <w:footerReference w:type="first" r:id="rId13"/>
          <w:pgSz w:w="11906" w:h="16838"/>
          <w:pgMar w:top="851" w:right="1134" w:bottom="1134" w:left="1111" w:header="567" w:footer="720" w:gutter="0"/>
          <w:cols w:space="720"/>
          <w:docGrid w:linePitch="360"/>
        </w:sectPr>
      </w:pPr>
    </w:p>
    <w:p w14:paraId="4DB38555" w14:textId="1C1462B8" w:rsidR="004A04E9" w:rsidRPr="00D77885" w:rsidRDefault="00F84D85" w:rsidP="00EC10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</w:t>
      </w:r>
      <w:r w:rsidR="006D631C"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1" w:name="_Hlk161059507"/>
      <w:r w:rsidR="003C22BB" w:rsidRPr="00D77885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วิเคราะห์ผล</w:t>
      </w:r>
      <w:r w:rsidR="003C22BB" w:rsidRPr="00D77885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การประเมินคุณธรรมและความโปร่งใสในการดำเนินงาน</w:t>
      </w:r>
      <w:r w:rsidR="009F2F5C" w:rsidRPr="00D77885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935FB2" w:rsidRPr="00D77885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</w:t>
      </w:r>
      <w:r w:rsidR="00EC1099" w:rsidRPr="00D77885">
        <w:rPr>
          <w:rFonts w:ascii="TH SarabunPSK" w:hAnsi="TH SarabunPSK" w:cs="TH SarabunPSK"/>
          <w:b/>
          <w:bCs/>
          <w:sz w:val="32"/>
          <w:szCs w:val="32"/>
          <w:cs/>
        </w:rPr>
        <w:t>วังทองหลาง</w:t>
      </w:r>
      <w:r w:rsidR="00935FB2"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กรุงเทพมหานคร</w:t>
      </w:r>
      <w:r w:rsidR="003C22BB"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1"/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ในปี </w:t>
      </w:r>
      <w:r w:rsidR="00EC1099" w:rsidRPr="00D77885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B50F56" w:rsidRPr="00D77885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274AD09" w14:textId="2D28510B" w:rsidR="00594F20" w:rsidRPr="00D77885" w:rsidRDefault="00F84D85" w:rsidP="00EC109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>ประเด็นที่ต้องปรับปรุง/ยกระดับการพัฒนา</w:t>
      </w:r>
      <w:r w:rsidR="004A04E9" w:rsidRPr="00D7788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A04E9" w:rsidRPr="00D77885">
        <w:rPr>
          <w:rFonts w:ascii="TH SarabunPSK" w:hAnsi="TH SarabunPSK" w:cs="TH SarabunPSK"/>
          <w:b/>
          <w:bCs/>
          <w:sz w:val="32"/>
          <w:szCs w:val="32"/>
          <w:cs/>
        </w:rPr>
        <w:t>ในปีงบประมาณ พ.ศ. 256</w:t>
      </w:r>
      <w:r w:rsidR="00B50F56" w:rsidRPr="00D77885">
        <w:rPr>
          <w:rFonts w:ascii="TH SarabunPSK" w:hAnsi="TH SarabunPSK" w:cs="TH SarabunPSK"/>
          <w:b/>
          <w:bCs/>
          <w:sz w:val="32"/>
          <w:szCs w:val="32"/>
          <w:cs/>
        </w:rPr>
        <w:t>8</w:t>
      </w:r>
    </w:p>
    <w:p w14:paraId="396C05DB" w14:textId="77777777" w:rsidR="00DD1CC7" w:rsidRPr="00D77885" w:rsidRDefault="00DD1CC7" w:rsidP="00EC109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pacing w:val="-10"/>
          <w:sz w:val="32"/>
          <w:szCs w:val="32"/>
        </w:rPr>
      </w:pPr>
    </w:p>
    <w:tbl>
      <w:tblPr>
        <w:tblStyle w:val="ae"/>
        <w:tblW w:w="15069" w:type="dxa"/>
        <w:tblLayout w:type="fixed"/>
        <w:tblLook w:val="04A0" w:firstRow="1" w:lastRow="0" w:firstColumn="1" w:lastColumn="0" w:noHBand="0" w:noVBand="1"/>
      </w:tblPr>
      <w:tblGrid>
        <w:gridCol w:w="3048"/>
        <w:gridCol w:w="3156"/>
        <w:gridCol w:w="6237"/>
        <w:gridCol w:w="1417"/>
        <w:gridCol w:w="1211"/>
      </w:tblGrid>
      <w:tr w:rsidR="00751884" w:rsidRPr="00D77885" w14:paraId="04BF64A7" w14:textId="77777777" w:rsidTr="00796314">
        <w:trPr>
          <w:tblHeader/>
        </w:trPr>
        <w:tc>
          <w:tcPr>
            <w:tcW w:w="3048" w:type="dxa"/>
            <w:shd w:val="clear" w:color="auto" w:fill="D9F2D0" w:themeFill="accent6" w:themeFillTint="33"/>
            <w:vAlign w:val="center"/>
          </w:tcPr>
          <w:p w14:paraId="4656AB30" w14:textId="282CA640" w:rsidR="00751884" w:rsidRPr="00D77885" w:rsidRDefault="00751884" w:rsidP="009135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2" w:name="_Hlk161059230"/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3156" w:type="dxa"/>
            <w:shd w:val="clear" w:color="auto" w:fill="D9F2D0" w:themeFill="accent6" w:themeFillTint="33"/>
            <w:vAlign w:val="center"/>
          </w:tcPr>
          <w:p w14:paraId="7D35C245" w14:textId="7BEE31F1" w:rsidR="00751884" w:rsidRPr="00D77885" w:rsidRDefault="00751884" w:rsidP="0072495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ประเด็นที่ต้องปรับปรุง/</w:t>
            </w:r>
          </w:p>
          <w:p w14:paraId="05F23D2A" w14:textId="275EDC4A" w:rsidR="00751884" w:rsidRPr="00D77885" w:rsidRDefault="00751884" w:rsidP="0072495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ยกระดับการพัฒนา</w:t>
            </w:r>
          </w:p>
        </w:tc>
        <w:tc>
          <w:tcPr>
            <w:tcW w:w="6237" w:type="dxa"/>
            <w:shd w:val="clear" w:color="auto" w:fill="D9F2D0" w:themeFill="accent6" w:themeFillTint="33"/>
            <w:vAlign w:val="center"/>
          </w:tcPr>
          <w:p w14:paraId="0552EFEC" w14:textId="77777777" w:rsidR="00751884" w:rsidRPr="00D77885" w:rsidRDefault="00751884" w:rsidP="009135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มาตรการ/กิจกรรม ในการเตรียมความพร้อมรับการประเมิน</w:t>
            </w:r>
          </w:p>
          <w:p w14:paraId="392116E0" w14:textId="4EC5CFA7" w:rsidR="0033615C" w:rsidRPr="00D77885" w:rsidRDefault="0033615C" w:rsidP="009135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ในประเด็นที่ต้องปรับปรุง/ยกระดับการพัฒนา</w:t>
            </w:r>
          </w:p>
        </w:tc>
        <w:tc>
          <w:tcPr>
            <w:tcW w:w="1417" w:type="dxa"/>
            <w:shd w:val="clear" w:color="auto" w:fill="D9F2D0" w:themeFill="accent6" w:themeFillTint="33"/>
            <w:vAlign w:val="center"/>
          </w:tcPr>
          <w:p w14:paraId="45776611" w14:textId="30BDC65C" w:rsidR="00751884" w:rsidRPr="00D77885" w:rsidRDefault="00751884" w:rsidP="009135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211" w:type="dxa"/>
            <w:shd w:val="clear" w:color="auto" w:fill="D9F2D0" w:themeFill="accent6" w:themeFillTint="33"/>
            <w:vAlign w:val="center"/>
          </w:tcPr>
          <w:p w14:paraId="10937A16" w14:textId="1322FD52" w:rsidR="00751884" w:rsidRPr="00D77885" w:rsidRDefault="00751884" w:rsidP="009135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การกำกับติดตาม</w:t>
            </w:r>
          </w:p>
        </w:tc>
      </w:tr>
      <w:tr w:rsidR="00751884" w:rsidRPr="00D77885" w14:paraId="4500A50E" w14:textId="77777777" w:rsidTr="00796314">
        <w:tc>
          <w:tcPr>
            <w:tcW w:w="15069" w:type="dxa"/>
            <w:gridSpan w:val="5"/>
            <w:shd w:val="clear" w:color="auto" w:fill="8DD873" w:themeFill="accent6" w:themeFillTint="99"/>
          </w:tcPr>
          <w:p w14:paraId="7D732288" w14:textId="19E59AE3" w:rsidR="00751884" w:rsidRPr="00D77885" w:rsidRDefault="00751884" w:rsidP="00B303A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แบบวัดการรับรู้ของผู้มีส่วนได้ส่วนเสียภายใน (</w:t>
            </w: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IIT</w:t>
            </w: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51884" w:rsidRPr="00D77885" w14:paraId="23EB00D0" w14:textId="77777777" w:rsidTr="00796314">
        <w:tc>
          <w:tcPr>
            <w:tcW w:w="15069" w:type="dxa"/>
            <w:gridSpan w:val="5"/>
            <w:shd w:val="clear" w:color="auto" w:fill="B3E5A1" w:themeFill="accent6" w:themeFillTint="66"/>
          </w:tcPr>
          <w:p w14:paraId="09808E98" w14:textId="57EDBC6F" w:rsidR="00751884" w:rsidRPr="00D77885" w:rsidRDefault="00751884" w:rsidP="00B303A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ตัวชี้วัดที่ 1 การปฏิบัติหน้าที่</w:t>
            </w:r>
          </w:p>
        </w:tc>
      </w:tr>
      <w:tr w:rsidR="00751884" w:rsidRPr="00D77885" w14:paraId="3179736C" w14:textId="77777777" w:rsidTr="00796314">
        <w:tc>
          <w:tcPr>
            <w:tcW w:w="3048" w:type="dxa"/>
          </w:tcPr>
          <w:p w14:paraId="2AEB67CC" w14:textId="66142B84" w:rsidR="00751884" w:rsidRPr="00D77885" w:rsidRDefault="00E76A4D" w:rsidP="00D77885">
            <w:pPr>
              <w:tabs>
                <w:tab w:val="left" w:pos="2039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pacing w:val="-10"/>
                <w:sz w:val="32"/>
                <w:szCs w:val="32"/>
              </w:rPr>
              <w:t>I</w:t>
            </w:r>
            <w:r w:rsidRPr="00D7788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1 เต็มใจให้บริการ เท่าเทียม </w:t>
            </w:r>
            <w:proofErr w:type="gramStart"/>
            <w:r w:rsidRPr="00D7788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ไม่เลือกปฏิบัติ</w:t>
            </w:r>
            <w:r w:rsidR="00751884"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proofErr w:type="gramEnd"/>
            <w:r w:rsidR="00EC1099"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100 </w:t>
            </w:r>
            <w:r w:rsidR="00751884"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คะแนน)</w:t>
            </w:r>
          </w:p>
        </w:tc>
        <w:tc>
          <w:tcPr>
            <w:tcW w:w="3156" w:type="dxa"/>
          </w:tcPr>
          <w:p w14:paraId="23F9D2C1" w14:textId="05CF8157" w:rsidR="00DE482D" w:rsidRPr="00D77885" w:rsidRDefault="00751884" w:rsidP="00D77885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- การปฏิบัติงานยังมีการ</w:t>
            </w:r>
            <w:r w:rsidRPr="00D7788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เลือกปฏิบัติ หรือมีการให้บริการโดยไม่เป็นไปตามกรอบระยะเวลาที่กำหนด</w:t>
            </w:r>
            <w:r w:rsidR="00DE482D" w:rsidRPr="00D7788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ในบางรายกระบวนงาน</w:t>
            </w:r>
          </w:p>
        </w:tc>
        <w:tc>
          <w:tcPr>
            <w:tcW w:w="6237" w:type="dxa"/>
            <w:vMerge w:val="restart"/>
          </w:tcPr>
          <w:p w14:paraId="4C6716A4" w14:textId="6201857A" w:rsidR="00751884" w:rsidRPr="00D77885" w:rsidRDefault="00751884" w:rsidP="00651D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เผยแพร่ประชาสัมพันธ์คู่มือ/มาตรฐานการปฏิบัติงานของหน่วยงานให้ผู้ปฏิบัติงานรับทราบ </w:t>
            </w:r>
            <w:r w:rsidR="00FF0B2E"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เผยแพร่ผ่านทางเว็บไซต์ของสำนักงานเขต เพื่อเป็นการลดการใช้พลังงาน </w:t>
            </w:r>
          </w:p>
          <w:p w14:paraId="5C8FBCEC" w14:textId="2475CE01" w:rsidR="00751884" w:rsidRPr="00D77885" w:rsidRDefault="00751884" w:rsidP="00651D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2. มีการจัดประชุมชี้แจง ซักซ้อมทำความเข้าใ</w:t>
            </w:r>
            <w:r w:rsidR="00F33D10"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พร้อมเน้นย้ำให้ผู้ปฏิบัติงาน ยึดถือและปฏิบัติตามคู่มือ/มาตรฐานการปฏิบัติงานอย่างเคร่งครัด</w:t>
            </w:r>
          </w:p>
          <w:p w14:paraId="6BDB92E1" w14:textId="0B6566E3" w:rsidR="00751884" w:rsidRPr="00D77885" w:rsidRDefault="00F33D10" w:rsidP="002C12E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751884"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. จัดประชุมชี้แจง ซักซ้อมทำความเข้าใจการปฏิบัติงานตามภารกิจต่าง ๆ ที่ได้รับมอบหมายในการปฏิบัติงาน ไม่ว่าจะเป็นขั้นตอน ระยะเวลาการดำเนินงาน เพื่อให้เจ้าหน้าที่สามารถสื่อสารกับผู้มาติดต่อ หรือรับบริการได้อย่างชัดเจน</w:t>
            </w:r>
          </w:p>
          <w:p w14:paraId="36CF2932" w14:textId="55A5A48C" w:rsidR="00751884" w:rsidRPr="00D77885" w:rsidRDefault="00F33D10" w:rsidP="002C12E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751884"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. ผู้บริหารกำชับ กำกับติดตาม ดูแลให้เจ้าหน้าที่ปฏิบัติงานอย่างเต็มกำลังความสามารถ พร้อมรับผิดชอบต่อผลการปฏิบัติงาน หรือให้บริการ</w:t>
            </w:r>
          </w:p>
          <w:p w14:paraId="42170131" w14:textId="0E55E86C" w:rsidR="00751884" w:rsidRPr="00D77885" w:rsidRDefault="00751884" w:rsidP="00651D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Merge w:val="restart"/>
          </w:tcPr>
          <w:p w14:paraId="07958ECB" w14:textId="35D53412" w:rsidR="00751884" w:rsidRPr="00D77885" w:rsidRDefault="00751884" w:rsidP="00B303A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ทุกฝ่าย</w:t>
            </w:r>
          </w:p>
        </w:tc>
        <w:tc>
          <w:tcPr>
            <w:tcW w:w="1211" w:type="dxa"/>
            <w:vMerge w:val="restart"/>
          </w:tcPr>
          <w:p w14:paraId="5B1990BD" w14:textId="7F7061C6" w:rsidR="00B303A5" w:rsidRPr="00D77885" w:rsidRDefault="00D46270" w:rsidP="00B303A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เดือนละ</w:t>
            </w:r>
          </w:p>
          <w:p w14:paraId="2550B81A" w14:textId="73994C85" w:rsidR="00751884" w:rsidRPr="00D77885" w:rsidRDefault="00D46270" w:rsidP="00B303A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1 ครั้ง</w:t>
            </w:r>
          </w:p>
          <w:p w14:paraId="0F93BAFF" w14:textId="2DA8923C" w:rsidR="00D46270" w:rsidRPr="00D77885" w:rsidRDefault="00B303A5" w:rsidP="00B303A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D46270"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ต.ค. 6</w:t>
            </w:r>
            <w:r w:rsidR="00B50F56"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D46270"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    มี.ค.6</w:t>
            </w:r>
            <w:r w:rsidR="00B50F56"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="00D46270"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751884" w:rsidRPr="00D77885" w14:paraId="6247DBB0" w14:textId="77777777" w:rsidTr="00796314">
        <w:tc>
          <w:tcPr>
            <w:tcW w:w="3048" w:type="dxa"/>
          </w:tcPr>
          <w:p w14:paraId="4C9F0B05" w14:textId="77777777" w:rsidR="00D77885" w:rsidRDefault="00E76A4D" w:rsidP="00D77885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I2 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อำนวยความสะดวกในการให้บริการประชาชน</w:t>
            </w:r>
          </w:p>
          <w:p w14:paraId="71FDCF6E" w14:textId="67B60307" w:rsidR="00751884" w:rsidRPr="00D77885" w:rsidRDefault="00751884" w:rsidP="00D778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="00EC1099"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100 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คะแนน)</w:t>
            </w:r>
          </w:p>
        </w:tc>
        <w:tc>
          <w:tcPr>
            <w:tcW w:w="3156" w:type="dxa"/>
          </w:tcPr>
          <w:p w14:paraId="310BB250" w14:textId="35145788" w:rsidR="00751884" w:rsidRPr="00D77885" w:rsidRDefault="00751884" w:rsidP="00D77885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- การปฏิบัติงานยังมีการให้บริการอย่างไม่เป็นธรรม มีการเลือกปฏิบัติต่อผู้มาติดต่อหรือรับบริการ</w:t>
            </w:r>
            <w:r w:rsidR="00DE482D" w:rsidRPr="00D77885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 หรือไม่ได้อำนวยความสะดวกมากพอกับผู้ด้อยโอกาส</w:t>
            </w:r>
          </w:p>
        </w:tc>
        <w:tc>
          <w:tcPr>
            <w:tcW w:w="6237" w:type="dxa"/>
            <w:vMerge/>
          </w:tcPr>
          <w:p w14:paraId="28C46A93" w14:textId="77777777" w:rsidR="00751884" w:rsidRPr="00D77885" w:rsidRDefault="00751884" w:rsidP="00C30C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12395622" w14:textId="77777777" w:rsidR="00751884" w:rsidRPr="00D77885" w:rsidRDefault="00751884" w:rsidP="00B303A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1" w:type="dxa"/>
            <w:vMerge/>
          </w:tcPr>
          <w:p w14:paraId="3CAA09D4" w14:textId="77777777" w:rsidR="00751884" w:rsidRPr="00D77885" w:rsidRDefault="00751884" w:rsidP="00B303A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6A4D" w:rsidRPr="00D77885" w14:paraId="6FC85939" w14:textId="77777777" w:rsidTr="00796314">
        <w:trPr>
          <w:trHeight w:val="2893"/>
        </w:trPr>
        <w:tc>
          <w:tcPr>
            <w:tcW w:w="3048" w:type="dxa"/>
            <w:tcBorders>
              <w:bottom w:val="single" w:sz="4" w:space="0" w:color="auto"/>
            </w:tcBorders>
          </w:tcPr>
          <w:p w14:paraId="1294F8CB" w14:textId="77777777" w:rsidR="00E76A4D" w:rsidRPr="00D77885" w:rsidRDefault="00E76A4D" w:rsidP="00B50F56">
            <w:pPr>
              <w:tabs>
                <w:tab w:val="left" w:pos="93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lastRenderedPageBreak/>
              <w:t>I3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เจ้าหน้าที่ในสำนักงานเขตที่ท่านปฏิบัติงาน มีการเรียกรับ เงิน ทรัพย์สิน ประโยชน์อื่น ๆ 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ที่อาจคำนวณเป็นราคาเงินได้ เช่น การลดราคา การรับความบันเทิง เป็นต้น จากผู้มาติดต่อ เพื่อแลกกับการปฏิบัติงาน การอนุมัติ การอนุญาต หรือการให้บริการ</w:t>
            </w:r>
          </w:p>
          <w:p w14:paraId="15E166FC" w14:textId="78195185" w:rsidR="00E76A4D" w:rsidRPr="00D77885" w:rsidRDefault="00E76A4D" w:rsidP="00B50F56">
            <w:pPr>
              <w:tabs>
                <w:tab w:val="left" w:pos="933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100 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คะแนน)</w:t>
            </w:r>
          </w:p>
        </w:tc>
        <w:tc>
          <w:tcPr>
            <w:tcW w:w="3156" w:type="dxa"/>
            <w:tcBorders>
              <w:bottom w:val="single" w:sz="4" w:space="0" w:color="auto"/>
            </w:tcBorders>
          </w:tcPr>
          <w:p w14:paraId="03388720" w14:textId="4683B317" w:rsidR="00E76A4D" w:rsidRPr="00D77885" w:rsidRDefault="00E76A4D" w:rsidP="00B50F56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การปฏิบัติงานของเจ้าหน้าที่บางคนยังมีพฤติกรรมเรียกรับ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เรียกรับ เงิน ทรัพย์สิน ประโยชน์อื่น ๆ ที่อาจคำนวณเป็นราคาเงินได้และคำนวณเป็นราคาเงินไม่ได้</w:t>
            </w:r>
          </w:p>
        </w:tc>
        <w:tc>
          <w:tcPr>
            <w:tcW w:w="6237" w:type="dxa"/>
          </w:tcPr>
          <w:p w14:paraId="05A70050" w14:textId="77777777" w:rsidR="00E76A4D" w:rsidRPr="00D77885" w:rsidRDefault="00E76A4D" w:rsidP="00B50F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ประชุม ชี้แจง สร้างความเข้าใจในการปฏิบัติตามกฎหมาย ระเบียบ หรือประกาศต่าง ๆ ให้แก่เจ้าหน้าที่ได้รับทราบและถือปฏิบัติโดยเคร่งครัด </w:t>
            </w:r>
          </w:p>
          <w:p w14:paraId="72C3B7CE" w14:textId="77777777" w:rsidR="00E76A4D" w:rsidRPr="00D77885" w:rsidRDefault="00E76A4D" w:rsidP="00B50F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จัดทำคู่มือ หรือ สื่อประชาสัมพันธ์เผยแพร่เกี่ยวกับกฎหมาย ระเบียบ หรือประกาศต่าง ๆ </w:t>
            </w:r>
            <w:r w:rsidRPr="00D7788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ในการปฏิบัติงานให้แก่เจ้าหน้าที่ โดย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เผยแพร่ผ่านทางเว็บไซต์ของสำนักงานเขต เพื่อเป็นการลดการใช้พลังงาน</w:t>
            </w:r>
          </w:p>
          <w:p w14:paraId="6D68B3FF" w14:textId="77777777" w:rsidR="00E76A4D" w:rsidRPr="00D77885" w:rsidRDefault="00E76A4D" w:rsidP="00B50F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ผู้บังคับบัญชากำชับ กำกับ ติดตาม ให้เจ้าหน้าที่ปฏิบัติตามกฎหมาย ระเบียบ หรือประกาศต่าง ๆ อย่างเคร่งครัด </w:t>
            </w:r>
          </w:p>
          <w:p w14:paraId="5A51B4B0" w14:textId="6EFD3B7F" w:rsidR="00E76A4D" w:rsidRPr="00D77885" w:rsidRDefault="00E76A4D" w:rsidP="00E76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4. จัดทำ และเผยแพร่ ประชาสัมพันธ์สร้างการรับรู้เกี่ยวกับประกาศกรุงเทพมหานคร เรื่อง นโยบายการไม่รับของขวัญและของกำนัลทุกชนิดจากการปฏิบัติหน้าที่ (</w:t>
            </w:r>
            <w:r w:rsidRPr="00D77885">
              <w:rPr>
                <w:rFonts w:ascii="TH SarabunPSK" w:hAnsi="TH SarabunPSK" w:cs="TH SarabunPSK"/>
                <w:sz w:val="32"/>
                <w:szCs w:val="32"/>
              </w:rPr>
              <w:t>No Gift Policy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) ตลอดจนประกาศกรุงเทพมหานคร เรื่อง นโยบายต่อต้านรับสินบนให้เจ้าหน้าที่รับทราบ และยึดถือปฏิบัติโดยเคร่งครัด</w:t>
            </w:r>
          </w:p>
          <w:p w14:paraId="0B8D9E14" w14:textId="517522A3" w:rsidR="00E76A4D" w:rsidRPr="00D77885" w:rsidRDefault="00E76A4D" w:rsidP="00E76A4D">
            <w:pPr>
              <w:tabs>
                <w:tab w:val="left" w:pos="360"/>
                <w:tab w:val="left" w:pos="1418"/>
                <w:tab w:val="left" w:pos="1890"/>
                <w:tab w:val="left" w:pos="1985"/>
                <w:tab w:val="left" w:pos="2790"/>
                <w:tab w:val="left" w:pos="30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มอบหมายเจ้าหน้าที่ในการรวบรวมรายงานการรับของขวัญและของกำนัล </w:t>
            </w:r>
            <w:r w:rsidRPr="00D77885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 xml:space="preserve">หรือผลประโยชน์อื่นใด หรือของที่ระลึก 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ตามประกาศ</w:t>
            </w:r>
          </w:p>
          <w:p w14:paraId="52F62C72" w14:textId="77777777" w:rsidR="00E76A4D" w:rsidRPr="00D77885" w:rsidRDefault="00E76A4D" w:rsidP="00E76A4D">
            <w:pPr>
              <w:tabs>
                <w:tab w:val="left" w:pos="360"/>
                <w:tab w:val="left" w:pos="1418"/>
                <w:tab w:val="left" w:pos="1890"/>
                <w:tab w:val="left" w:pos="1985"/>
                <w:tab w:val="left" w:pos="2790"/>
                <w:tab w:val="left" w:pos="30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กรุงเทพมหานคร เรื่อง นโยบายการไม่รับของขวัญและของกำนัลทุกชนิดจากการปฏิบัติหน้าที่ (</w:t>
            </w: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No Gift Policy) 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เพื่อรายงานต่อ </w:t>
            </w:r>
          </w:p>
          <w:p w14:paraId="491400AF" w14:textId="77777777" w:rsidR="00E76A4D" w:rsidRPr="00D77885" w:rsidRDefault="00E76A4D" w:rsidP="00E76A4D">
            <w:pPr>
              <w:tabs>
                <w:tab w:val="left" w:pos="360"/>
                <w:tab w:val="left" w:pos="1418"/>
                <w:tab w:val="left" w:pos="1890"/>
                <w:tab w:val="left" w:pos="1985"/>
                <w:tab w:val="left" w:pos="2790"/>
                <w:tab w:val="left" w:pos="30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ศป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ท.กทม. รอบ 6 เดือน และ 12 เดือน</w:t>
            </w:r>
          </w:p>
          <w:p w14:paraId="68508CA3" w14:textId="78AFFFDC" w:rsidR="00E76A4D" w:rsidRPr="00D77885" w:rsidRDefault="00E76A4D" w:rsidP="00E76A4D">
            <w:pPr>
              <w:tabs>
                <w:tab w:val="left" w:pos="360"/>
                <w:tab w:val="left" w:pos="1418"/>
                <w:tab w:val="left" w:pos="1890"/>
                <w:tab w:val="left" w:pos="1985"/>
                <w:tab w:val="left" w:pos="2790"/>
                <w:tab w:val="left" w:pos="30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6. จัดทำ และเผยแพร่ช่องทางการร้องเรียนการทุจริตและประพฤติมิชอบเพื่อให้เจ้าหน้าที่ช่วยกันเป็นหูเป็นตาในการปฏิบัติงานให้เกิดความสุจริต โปร่งใส</w:t>
            </w:r>
          </w:p>
          <w:p w14:paraId="2AA4853B" w14:textId="265F34A5" w:rsidR="00E76A4D" w:rsidRPr="00D77885" w:rsidRDefault="00E76A4D" w:rsidP="00E76A4D">
            <w:pPr>
              <w:tabs>
                <w:tab w:val="left" w:pos="360"/>
                <w:tab w:val="left" w:pos="1418"/>
                <w:tab w:val="left" w:pos="1890"/>
                <w:tab w:val="left" w:pos="1985"/>
                <w:tab w:val="left" w:pos="2790"/>
                <w:tab w:val="left" w:pos="30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7. เผยแพร่บทลงโทษของการรับของขวัญจากการปฏิบัติงาน ให้เจ้าหน้าที่ได้รับทราบเพื่อให้เกิดความเกรงกลัวต่อการทุจริตหรือเรียกรับผลประโยชน์</w:t>
            </w:r>
          </w:p>
        </w:tc>
        <w:tc>
          <w:tcPr>
            <w:tcW w:w="1417" w:type="dxa"/>
          </w:tcPr>
          <w:p w14:paraId="04980188" w14:textId="1A3B50D6" w:rsidR="00E76A4D" w:rsidRPr="00D77885" w:rsidRDefault="00E76A4D" w:rsidP="00B50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ทุกฝ่าย</w:t>
            </w:r>
          </w:p>
        </w:tc>
        <w:tc>
          <w:tcPr>
            <w:tcW w:w="1211" w:type="dxa"/>
          </w:tcPr>
          <w:p w14:paraId="01F40A6F" w14:textId="77777777" w:rsidR="00D77885" w:rsidRPr="00D77885" w:rsidRDefault="00D77885" w:rsidP="00D7788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เดือนละ</w:t>
            </w:r>
          </w:p>
          <w:p w14:paraId="0A40F0C3" w14:textId="77777777" w:rsidR="00D77885" w:rsidRPr="00D77885" w:rsidRDefault="00D77885" w:rsidP="00D7788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1 ครั้ง</w:t>
            </w:r>
          </w:p>
          <w:p w14:paraId="567F6166" w14:textId="7861114D" w:rsidR="00E76A4D" w:rsidRPr="00D77885" w:rsidRDefault="00D77885" w:rsidP="00D7788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(ต.ค. 67 -     มี.ค.68</w:t>
            </w:r>
          </w:p>
        </w:tc>
      </w:tr>
      <w:tr w:rsidR="00B50F56" w:rsidRPr="00D77885" w14:paraId="3E5173A4" w14:textId="5357C1EC" w:rsidTr="00796314">
        <w:tc>
          <w:tcPr>
            <w:tcW w:w="15069" w:type="dxa"/>
            <w:gridSpan w:val="5"/>
            <w:shd w:val="clear" w:color="auto" w:fill="B3E5A1" w:themeFill="accent6" w:themeFillTint="66"/>
          </w:tcPr>
          <w:p w14:paraId="651A5590" w14:textId="5FDFE01E" w:rsidR="00B50F56" w:rsidRPr="00D77885" w:rsidRDefault="00B50F56" w:rsidP="00B50F5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ตัวชี้วัดที่ 2 การใช้งบประมาณ</w:t>
            </w:r>
          </w:p>
        </w:tc>
      </w:tr>
      <w:tr w:rsidR="00E76A4D" w:rsidRPr="00D77885" w14:paraId="25744ED2" w14:textId="77777777" w:rsidTr="00796314">
        <w:tc>
          <w:tcPr>
            <w:tcW w:w="3048" w:type="dxa"/>
          </w:tcPr>
          <w:p w14:paraId="14897C59" w14:textId="77777777" w:rsidR="00E76A4D" w:rsidRPr="00D77885" w:rsidRDefault="00E76A4D" w:rsidP="00E76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bookmarkStart w:id="3" w:name="_Hlk115182529"/>
            <w:r w:rsidRPr="00D77885">
              <w:rPr>
                <w:rFonts w:ascii="TH SarabunPSK" w:hAnsi="TH SarabunPSK" w:cs="TH SarabunPSK"/>
                <w:sz w:val="32"/>
                <w:szCs w:val="32"/>
              </w:rPr>
              <w:t>I4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โปร่งใส ตรวจสอบได้ </w:t>
            </w:r>
            <w:bookmarkEnd w:id="3"/>
          </w:p>
          <w:p w14:paraId="21B7887E" w14:textId="1EF76925" w:rsidR="00E76A4D" w:rsidRPr="00D77885" w:rsidRDefault="00E76A4D" w:rsidP="00E76A4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100 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คะแนน)</w:t>
            </w:r>
          </w:p>
        </w:tc>
        <w:tc>
          <w:tcPr>
            <w:tcW w:w="3156" w:type="dxa"/>
          </w:tcPr>
          <w:p w14:paraId="513F3183" w14:textId="1D408B3E" w:rsidR="00E76A4D" w:rsidRPr="00D77885" w:rsidRDefault="00E76A4D" w:rsidP="00B50F5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เจ้าหน้าที่ของหน่วยงานเห็นว่ายังมีการจัดซื้อจัดจ้าง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/การจัดหาพัสดุ บางครั้งดำเนินการไม่ครบขั้นตอนหรือไม่ครบถ้วนตามระเบียบการจัดซื้อจัดจ้าง </w:t>
            </w:r>
          </w:p>
          <w:p w14:paraId="18FC0E7C" w14:textId="77777777" w:rsidR="00E76A4D" w:rsidRPr="00D77885" w:rsidRDefault="00E76A4D" w:rsidP="00B50F56">
            <w:pPr>
              <w:spacing w:after="0" w:line="240" w:lineRule="auto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</w:p>
        </w:tc>
        <w:tc>
          <w:tcPr>
            <w:tcW w:w="6237" w:type="dxa"/>
            <w:vMerge w:val="restart"/>
          </w:tcPr>
          <w:p w14:paraId="04C7FE0D" w14:textId="77777777" w:rsidR="00E76A4D" w:rsidRPr="00D77885" w:rsidRDefault="00E76A4D" w:rsidP="00B50F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เวียนแจ้ง / จัดประชุม ชี้แจง ซักซ้อมทำความเข้าใจเกี่ยวกับการจัดซื้อจัดจ้าง/การจัดหาพัสดุ และการตรวจรับพัสดุให้เจ้าหน้าที่ได้รับรู้รับทราบ และดำเนินการให้เป็นไปตามกฎหมายอย่างเคร่งครัด ไม่เอื้อประโยชน์แก่ผู้ประกอบการรายใด</w:t>
            </w:r>
          </w:p>
          <w:p w14:paraId="0C794EBE" w14:textId="77777777" w:rsidR="00E76A4D" w:rsidRPr="00D77885" w:rsidRDefault="00E76A4D" w:rsidP="00B50F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2. เผยแพร่คู่มือ / เวียนแจ้ง ขั้นตอน ระเบียบ กฎหมาย ฯลฯ ที่เกี่ยวกับการจัดซื้อจัดจ้าง ผ่านทางเว็บไซต์ของสำนักงานเขต เพื่อให้เจ้าหน้าที่สามารถเข้าไปศึกษาได้ด้วยตัวเอง</w:t>
            </w:r>
          </w:p>
          <w:p w14:paraId="18C4742E" w14:textId="0B8B6A18" w:rsidR="00E76A4D" w:rsidRPr="00D77885" w:rsidRDefault="00E76A4D" w:rsidP="00B50F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3. เผยแพร่ข้อมูลการจัดซื้อจัดจ้างผ่านทางเว็บไซต์ทุกเดือน</w:t>
            </w:r>
          </w:p>
        </w:tc>
        <w:tc>
          <w:tcPr>
            <w:tcW w:w="1417" w:type="dxa"/>
            <w:vMerge w:val="restart"/>
          </w:tcPr>
          <w:p w14:paraId="43A9C6FA" w14:textId="70A4510D" w:rsidR="00E76A4D" w:rsidRPr="00D77885" w:rsidRDefault="00E76A4D" w:rsidP="00B50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ทุกฝ่าย</w:t>
            </w:r>
          </w:p>
        </w:tc>
        <w:tc>
          <w:tcPr>
            <w:tcW w:w="1211" w:type="dxa"/>
            <w:vMerge w:val="restart"/>
          </w:tcPr>
          <w:p w14:paraId="34231DCC" w14:textId="77777777" w:rsidR="00E76A4D" w:rsidRPr="00D77885" w:rsidRDefault="00E76A4D" w:rsidP="00B50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เดือนละ</w:t>
            </w:r>
          </w:p>
          <w:p w14:paraId="423AFAA5" w14:textId="77777777" w:rsidR="00E76A4D" w:rsidRPr="00D77885" w:rsidRDefault="00E76A4D" w:rsidP="00B50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1 ครั้ง</w:t>
            </w:r>
          </w:p>
          <w:p w14:paraId="63433C7C" w14:textId="6BAE561E" w:rsidR="00E76A4D" w:rsidRPr="00D77885" w:rsidRDefault="00E76A4D" w:rsidP="00B50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(ต.ค. 67 -     มี.ค.68)</w:t>
            </w:r>
          </w:p>
        </w:tc>
      </w:tr>
      <w:tr w:rsidR="00E76A4D" w:rsidRPr="00D77885" w14:paraId="1453E6FB" w14:textId="77777777" w:rsidTr="00796314">
        <w:tc>
          <w:tcPr>
            <w:tcW w:w="3048" w:type="dxa"/>
          </w:tcPr>
          <w:p w14:paraId="56B6AAB7" w14:textId="77777777" w:rsidR="00E76A4D" w:rsidRPr="00D77885" w:rsidRDefault="00E76A4D" w:rsidP="00B50F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I5 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การจัดซื้อจัดจ้างหรือการจัดหาพัสดุเอื้อประโยชน์ให้แก่ผู้ประกอบการรายใดรายหนึ่ง</w:t>
            </w:r>
          </w:p>
          <w:p w14:paraId="2DD5DC1F" w14:textId="24CAE95E" w:rsidR="00E76A4D" w:rsidRPr="00D77885" w:rsidRDefault="00E76A4D" w:rsidP="00B50F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100 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คะแนน)</w:t>
            </w:r>
          </w:p>
        </w:tc>
        <w:tc>
          <w:tcPr>
            <w:tcW w:w="3156" w:type="dxa"/>
          </w:tcPr>
          <w:p w14:paraId="006A6C4E" w14:textId="5068D096" w:rsidR="00E76A4D" w:rsidRPr="00D77885" w:rsidRDefault="00E76A4D" w:rsidP="00B50F56">
            <w:pPr>
              <w:spacing w:after="0" w:line="240" w:lineRule="auto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คัดเลือกร้านค้าที่มีคุณสมบัติตรงกับงานที่จัดซื้อจัดจ้าง เพื่อให้ได้สินค้าที่มีคุณภาพ</w:t>
            </w:r>
          </w:p>
        </w:tc>
        <w:tc>
          <w:tcPr>
            <w:tcW w:w="6237" w:type="dxa"/>
            <w:vMerge/>
          </w:tcPr>
          <w:p w14:paraId="0DC9940D" w14:textId="7E71D695" w:rsidR="00E76A4D" w:rsidRPr="00D77885" w:rsidRDefault="00E76A4D" w:rsidP="00B50F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0941748B" w14:textId="0F98382E" w:rsidR="00E76A4D" w:rsidRPr="00D77885" w:rsidRDefault="00E76A4D" w:rsidP="00B50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1" w:type="dxa"/>
            <w:vMerge/>
          </w:tcPr>
          <w:p w14:paraId="2F20B1DB" w14:textId="61C9A3A7" w:rsidR="00E76A4D" w:rsidRPr="00D77885" w:rsidRDefault="00E76A4D" w:rsidP="00B50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0EB8" w:rsidRPr="00D77885" w14:paraId="16FE307D" w14:textId="77777777" w:rsidTr="00796314">
        <w:tc>
          <w:tcPr>
            <w:tcW w:w="3048" w:type="dxa"/>
          </w:tcPr>
          <w:p w14:paraId="3013F783" w14:textId="77777777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I6 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มีการเบิกจ่ายเท็จ</w:t>
            </w: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E35FBBB" w14:textId="265BF007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100 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คะแนน)</w:t>
            </w:r>
          </w:p>
        </w:tc>
        <w:tc>
          <w:tcPr>
            <w:tcW w:w="3156" w:type="dxa"/>
          </w:tcPr>
          <w:p w14:paraId="18070542" w14:textId="21FF243A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เจ้าหน้าที่ของหน่วยงานเห็นยังมีการเบิกจ่ายเงินบางกรณีดำเนินการไม่ครบถ้วนตามระเบียบ</w:t>
            </w:r>
          </w:p>
        </w:tc>
        <w:tc>
          <w:tcPr>
            <w:tcW w:w="6237" w:type="dxa"/>
          </w:tcPr>
          <w:p w14:paraId="541D9039" w14:textId="77777777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1. เผยแพร่คู่มือ / เวียนแจ้ง ขั้นตอน ระเบียบ กฎหมาย ฯลฯ ที่เกี่ยวกับการเบิกจ่ายเงิน ผ่านทางเว็บไซต์ของสำนักงานเขต เพื่อให้เจ้าหน้าที่สามารถเข้าไปศึกษาได้ด้วยตัวเอง</w:t>
            </w:r>
          </w:p>
          <w:p w14:paraId="60618406" w14:textId="47A45A4A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ผู้บังคับบัญชากำกับ ติดตาม ตรวจสอบการเบิกจ่ายเงินให้เป็นไปตามหลักเกณฑ์ของกฎหมาย หรือระเบียบที่เกี่ยวข้อง หากมีการฝ่าฝืนต้องดำเนินการลงโทษอย่างจริงจัง เพื่อป้องปราบการทุจริตภายในหน่วยงาน  </w:t>
            </w:r>
          </w:p>
        </w:tc>
        <w:tc>
          <w:tcPr>
            <w:tcW w:w="1417" w:type="dxa"/>
          </w:tcPr>
          <w:p w14:paraId="1812CC39" w14:textId="216117EC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ทุกฝ่าย</w:t>
            </w:r>
          </w:p>
        </w:tc>
        <w:tc>
          <w:tcPr>
            <w:tcW w:w="1211" w:type="dxa"/>
          </w:tcPr>
          <w:p w14:paraId="24DF71D5" w14:textId="77777777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เดือนละ</w:t>
            </w:r>
          </w:p>
          <w:p w14:paraId="2B1EBB97" w14:textId="77777777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1 ครั้ง</w:t>
            </w:r>
          </w:p>
          <w:p w14:paraId="24316BB8" w14:textId="550F6712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(ต.ค. 67 -     มี.ค.68)</w:t>
            </w:r>
          </w:p>
        </w:tc>
      </w:tr>
      <w:tr w:rsidR="00020EB8" w:rsidRPr="00D77885" w14:paraId="742D3C2E" w14:textId="77777777" w:rsidTr="00796314">
        <w:tc>
          <w:tcPr>
            <w:tcW w:w="15069" w:type="dxa"/>
            <w:gridSpan w:val="5"/>
            <w:shd w:val="clear" w:color="auto" w:fill="B3E5A1" w:themeFill="accent6" w:themeFillTint="66"/>
          </w:tcPr>
          <w:p w14:paraId="3E0580DC" w14:textId="31DECFDF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ตัวชี้วัดที่ 3 การใช้อำนาจ</w:t>
            </w:r>
          </w:p>
        </w:tc>
      </w:tr>
      <w:tr w:rsidR="00020EB8" w:rsidRPr="00D77885" w14:paraId="4F8ED156" w14:textId="77777777" w:rsidTr="00796314">
        <w:tc>
          <w:tcPr>
            <w:tcW w:w="3048" w:type="dxa"/>
          </w:tcPr>
          <w:p w14:paraId="789FC279" w14:textId="5945BF85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I7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ท่านถูกผู้บังคับบัญชาสั่งการให้ทำในสิ่งที่ผิดระเบียบหรือกฎหมาย</w:t>
            </w: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99.76 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คะแนน)</w:t>
            </w:r>
          </w:p>
        </w:tc>
        <w:tc>
          <w:tcPr>
            <w:tcW w:w="3156" w:type="dxa"/>
          </w:tcPr>
          <w:p w14:paraId="23F48F0D" w14:textId="63D14348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color w:val="FF0000"/>
                <w:spacing w:val="-16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ผู้บังคับบัญชาของหน่วยงานยังมีการสั่งให้เจ้าหน้าที่ทำในสิ่งที่ผิดระเบียบ หรือผิดกฎหมาย</w:t>
            </w:r>
          </w:p>
        </w:tc>
        <w:tc>
          <w:tcPr>
            <w:tcW w:w="6237" w:type="dxa"/>
          </w:tcPr>
          <w:p w14:paraId="6E0F058F" w14:textId="77777777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เวียนแจ้ง / จัดประชุม / ชี้แจง ซักซ้อมทำความเข้าใจแผนการบริหารและพัฒนาทรัพยากรบุคคลของกรุงเทพมหานครเรื่องหลักเกณฑ์การสรรหาและคัดเลือก หลักเกณฑ์การแต่งโยกย้ายบุคลากร หลักเกณฑ์การพัฒนาทรัพยากรบุคคล หลักเกณฑ์การประเมินผลการปฏิบัติงาน และหลักเกณฑ์การให้คุณให้โทษและการสร้างขวัญกำลังใจ </w:t>
            </w:r>
          </w:p>
          <w:p w14:paraId="51552813" w14:textId="77777777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2. เผยแพร่ประชาสัมพันธ์หลักเกณฑ์ ผ่านทางเว็บไซต์ของสำนักงานเขต เพื่อให้บุคลากรสามารถเข้าไปศึกษาได้ด้วยตัวเอง</w:t>
            </w:r>
          </w:p>
          <w:p w14:paraId="4AEF34BF" w14:textId="77777777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3. สร้างช่องทางการรับเรื่องร้องเรียน หากผู้บังคับบัญชาสั่งการให้กระทำในสิ่งที่ผิดระเบียบหรือผิดกฎหมาย หรือใช้ไปทำธุระส่วนตัว</w:t>
            </w:r>
          </w:p>
          <w:p w14:paraId="78209932" w14:textId="2D73602E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4. จัดทำหลักเกณฑ์การประเมินที่เกี่ยวกับการบริหารงานบุคคล เช่นแต่งตั้ง โยกย้าย เลื่อนตำแหน่ง เลื่อนขั้นเงินเดือน/ค่าตอบแทน ให้มีความชัดเจน และเผยแพร่ให้ทราบโดยทั่วกันผ่านทางเว็บไซต์ของสำนักงานเขต</w:t>
            </w:r>
          </w:p>
        </w:tc>
        <w:tc>
          <w:tcPr>
            <w:tcW w:w="1417" w:type="dxa"/>
          </w:tcPr>
          <w:p w14:paraId="15A20B34" w14:textId="11E0DA88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ทุกฝ่าย</w:t>
            </w:r>
          </w:p>
        </w:tc>
        <w:tc>
          <w:tcPr>
            <w:tcW w:w="1211" w:type="dxa"/>
          </w:tcPr>
          <w:p w14:paraId="7A2C54BE" w14:textId="77777777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เดือนละ</w:t>
            </w:r>
          </w:p>
          <w:p w14:paraId="11BBE5DA" w14:textId="77777777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1 ครั้ง</w:t>
            </w:r>
          </w:p>
          <w:p w14:paraId="04947D12" w14:textId="706D942A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(ต.ค. 67 -     มี.ค.68)</w:t>
            </w:r>
          </w:p>
        </w:tc>
      </w:tr>
      <w:tr w:rsidR="00020EB8" w:rsidRPr="00D77885" w14:paraId="1AA039F7" w14:textId="77777777" w:rsidTr="00796314">
        <w:tc>
          <w:tcPr>
            <w:tcW w:w="3048" w:type="dxa"/>
          </w:tcPr>
          <w:p w14:paraId="5BF9F5B5" w14:textId="60D67368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I8</w:t>
            </w:r>
            <w:r w:rsidRPr="00D778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เจ้าหน้าที่ในสำนักงานเขตที่ท่านปฏิบัติงาน มีการใช้อำนาจในตำแหน่งหน้าที่ เพื่อแสวงหาผลประโยชน์ส่วนตน</w:t>
            </w:r>
            <w:r w:rsidRPr="00D7788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0EBA26B4" w14:textId="5465AF11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100 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คะแนน)</w:t>
            </w:r>
          </w:p>
        </w:tc>
        <w:tc>
          <w:tcPr>
            <w:tcW w:w="3156" w:type="dxa"/>
          </w:tcPr>
          <w:p w14:paraId="166B8BBA" w14:textId="75758494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pacing w:val="-16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color w:val="000000" w:themeColor="text1"/>
                <w:spacing w:val="-16"/>
                <w:sz w:val="32"/>
                <w:szCs w:val="32"/>
                <w:cs/>
              </w:rPr>
              <w:t>เจ้าหน้าที่ของหน่วยงานบางคนยังมีการใช้อำนาจ</w:t>
            </w:r>
            <w:r w:rsidRPr="00D778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ในตำแหน่งหน้าที่ เพื่อแสวงหาผลประโยชน์ส่วนตน</w:t>
            </w:r>
          </w:p>
        </w:tc>
        <w:tc>
          <w:tcPr>
            <w:tcW w:w="6237" w:type="dxa"/>
          </w:tcPr>
          <w:p w14:paraId="35321AC9" w14:textId="5BE372F3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778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จัดทำ / สร้างความรู้ / เผยแพร่สื่อประชาสัมพันธ์หรือกฎหมายว่าด้วยการขัดกันแห่งผลประโยชน์ให้เจ้าหน้าที่รับรู้ทรับทราบ</w:t>
            </w:r>
          </w:p>
          <w:p w14:paraId="36DC2B39" w14:textId="4BC3E4EC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778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ผู้บริหารกำชับ กำกับ ติดตามให้เจ้าหน้าที่ปฏิบัติตามกฎหมาย ระเบียบ หรือประกาศที่เกี่ยวข้องอย่างเคร่งครัด และมุ่งเน้นการปฏิบัติงานโดยยึดผลประโยชน์ส่วนรวมมากกว่าประโยชน์ส่วนตน</w:t>
            </w:r>
          </w:p>
        </w:tc>
        <w:tc>
          <w:tcPr>
            <w:tcW w:w="1417" w:type="dxa"/>
          </w:tcPr>
          <w:p w14:paraId="3772FC94" w14:textId="06586AA1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ทุกฝ่าย</w:t>
            </w:r>
          </w:p>
        </w:tc>
        <w:tc>
          <w:tcPr>
            <w:tcW w:w="1211" w:type="dxa"/>
          </w:tcPr>
          <w:p w14:paraId="13456DAA" w14:textId="77777777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เดือนละ</w:t>
            </w:r>
          </w:p>
          <w:p w14:paraId="698CC1BC" w14:textId="77777777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ครั้ง</w:t>
            </w:r>
          </w:p>
          <w:p w14:paraId="51508F8F" w14:textId="57F1453A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(ต.ค. 67 -     มี.ค.68)</w:t>
            </w:r>
          </w:p>
        </w:tc>
      </w:tr>
      <w:tr w:rsidR="00020EB8" w:rsidRPr="00D77885" w14:paraId="6A21719B" w14:textId="77777777" w:rsidTr="00796314">
        <w:trPr>
          <w:trHeight w:val="6549"/>
        </w:trPr>
        <w:tc>
          <w:tcPr>
            <w:tcW w:w="3048" w:type="dxa"/>
          </w:tcPr>
          <w:p w14:paraId="5A28A082" w14:textId="77777777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lastRenderedPageBreak/>
              <w:t>I9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การมอบหมายงาน การแต่งตั้งโยกย้าย เลื่อนตำแหน่ง การเลื่อนขั้นเงินเดือน หรือการพิจารณาความดีความชอบ มีการเอื้อประโยชน์ให้กลุ่มหรือพวกพ้อง</w:t>
            </w:r>
          </w:p>
          <w:p w14:paraId="07858338" w14:textId="63A27C68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99.96 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คะแนน)</w:t>
            </w:r>
          </w:p>
        </w:tc>
        <w:tc>
          <w:tcPr>
            <w:tcW w:w="3156" w:type="dxa"/>
          </w:tcPr>
          <w:p w14:paraId="726DE3FA" w14:textId="77777777" w:rsidR="00020EB8" w:rsidRDefault="00020EB8" w:rsidP="00020EB8">
            <w:pPr>
              <w:spacing w:after="0" w:line="240" w:lineRule="auto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หน่วยงานมีหลักเกณฑ์การบริหารงานบุคคลของหน่วยงานแล้ว แต่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การดำเนินการตั้งแต่ แต่งตั้ง โยกย้าย เลื่อนตำแหน่ง เลื่อนขั้นเงินเดือน/ค่าตอบแทน ด้วยความชอบธรรม ไม่เอื้อประโยชน์ให้กลุ่มหรือพวกพ้องในการซื้อขายตำแหน่งหรือได้รับความดีความชอบเป็นพิเศษ</w:t>
            </w:r>
            <w:r w:rsidRPr="00D77885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Pr="00D77885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ยังมีการไม่ปฏิบัติตามหลักเกณฑ์ดังกล่าวอย่างเคร่งครัด  หรือขาดความโปร่งใสไม่ได้เผยแพร่ผลคะแนนการประเมินต่างๆ</w:t>
            </w:r>
          </w:p>
          <w:p w14:paraId="4D926908" w14:textId="77777777" w:rsidR="00D77885" w:rsidRDefault="00D77885" w:rsidP="00020EB8">
            <w:pPr>
              <w:spacing w:after="0" w:line="240" w:lineRule="auto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</w:p>
          <w:p w14:paraId="5A65CAFD" w14:textId="77777777" w:rsidR="00D77885" w:rsidRDefault="00D77885" w:rsidP="00020EB8">
            <w:pPr>
              <w:spacing w:after="0" w:line="240" w:lineRule="auto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</w:p>
          <w:p w14:paraId="5FCD180D" w14:textId="77777777" w:rsidR="00D77885" w:rsidRDefault="00D77885" w:rsidP="00020EB8">
            <w:pPr>
              <w:spacing w:after="0" w:line="240" w:lineRule="auto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</w:p>
          <w:p w14:paraId="31362430" w14:textId="77777777" w:rsidR="00D77885" w:rsidRDefault="00D77885" w:rsidP="00020EB8">
            <w:pPr>
              <w:spacing w:after="0" w:line="240" w:lineRule="auto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</w:p>
          <w:p w14:paraId="5F12A6C3" w14:textId="77777777" w:rsidR="00D77885" w:rsidRDefault="00D77885" w:rsidP="00020EB8">
            <w:pPr>
              <w:spacing w:after="0" w:line="240" w:lineRule="auto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</w:p>
          <w:p w14:paraId="7EDD2765" w14:textId="77777777" w:rsidR="00D77885" w:rsidRDefault="00D77885" w:rsidP="00020EB8">
            <w:pPr>
              <w:spacing w:after="0" w:line="240" w:lineRule="auto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</w:p>
          <w:p w14:paraId="18FC7D4F" w14:textId="77777777" w:rsidR="00D77885" w:rsidRDefault="00D77885" w:rsidP="00020EB8">
            <w:pPr>
              <w:spacing w:after="0" w:line="240" w:lineRule="auto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</w:p>
          <w:p w14:paraId="2807A7C7" w14:textId="1CA79CB9" w:rsidR="00D77885" w:rsidRPr="00D77885" w:rsidRDefault="00D77885" w:rsidP="00020EB8">
            <w:pPr>
              <w:spacing w:after="0" w:line="240" w:lineRule="auto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553C7FEC" w14:textId="204B2943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เวียนแจ้ง / จัดประชุม / ชี้แจง ซักซ้อมทำความเข้าใจแผนการบริหารและพัฒนาทรัพยากรบุคคลของกรุงเทพมหานครเรื่องหลักเกณฑ์การสรรหาและคัดเลือก หลักเกณฑ์การแต่งโยกย้ายบุคลากร หลักเกณฑ์การพัฒนาทรัพยากรบุคคล หลักเกณฑ์การประเมินผลการปฏิบัติงาน และหลักเกณฑ์การให้คุณให้โทษและการสร้างขวัญกำลังใจ </w:t>
            </w:r>
          </w:p>
          <w:p w14:paraId="722FE882" w14:textId="317E5ADB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2. เผยแพร่ประชาสัมพันธ์หลักเกณฑ์ ผ่านทางเว็บไซต์ของสำนักงานเขต เพื่อให้บุคลากรสามารถเข้าไปศึกษาได้ด้วยตัวเอง</w:t>
            </w:r>
          </w:p>
          <w:p w14:paraId="0A99BC4D" w14:textId="5FD88A8E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3. สร้างช่องทางการรับเรื่องร้องเรียน หากผู้บังคับบัญชาสั่งการให้กระทำในสิ่งที่ผิดระเบียบหรือผิดกฎหมาย หรือใช้ไปทำธุระส่วนตัว</w:t>
            </w:r>
          </w:p>
          <w:p w14:paraId="3925C1DC" w14:textId="3BF469CE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4. จัดทำหลักเกณฑ์การประเมินที่เกี่ยวกับการบริหารงานบุคคล เช่นแต่งตั้ง โยกย้าย เลื่อนตำแหน่ง เลื่อนขั้นเงินเดือน/ค่าตอบแทน ให้มีความชัดเจน และเผยแพร่ให้ทราบโดยทั่วกันผ่านทางเว็บไซต์ของสำนักงานเขต</w:t>
            </w:r>
          </w:p>
          <w:p w14:paraId="48BC4C1E" w14:textId="5876355F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9918AE7" w14:textId="77777777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ทุกฝ่าย</w:t>
            </w:r>
          </w:p>
          <w:p w14:paraId="7AC0F808" w14:textId="4C82228C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1" w:type="dxa"/>
          </w:tcPr>
          <w:p w14:paraId="4E5D2E9B" w14:textId="77777777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เดือนละ</w:t>
            </w:r>
          </w:p>
          <w:p w14:paraId="67D1CF8A" w14:textId="77777777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1 ครั้ง</w:t>
            </w:r>
          </w:p>
          <w:p w14:paraId="57F842A4" w14:textId="7713DC29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(ต.ค. 67 -     มี.ค.68)</w:t>
            </w:r>
          </w:p>
        </w:tc>
      </w:tr>
      <w:tr w:rsidR="00020EB8" w:rsidRPr="00D77885" w14:paraId="6B4F4AF8" w14:textId="33E18D3A" w:rsidTr="00796314">
        <w:tc>
          <w:tcPr>
            <w:tcW w:w="15069" w:type="dxa"/>
            <w:gridSpan w:val="5"/>
            <w:shd w:val="clear" w:color="auto" w:fill="B3E5A1" w:themeFill="accent6" w:themeFillTint="66"/>
          </w:tcPr>
          <w:p w14:paraId="4363EB86" w14:textId="7C31793D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ตัวชี้วัดที่ 4 การใช้ทรัพย์สินของราชการ</w:t>
            </w:r>
          </w:p>
        </w:tc>
      </w:tr>
      <w:tr w:rsidR="00020EB8" w:rsidRPr="00D77885" w14:paraId="2D468024" w14:textId="77777777" w:rsidTr="00796314">
        <w:trPr>
          <w:trHeight w:val="4339"/>
        </w:trPr>
        <w:tc>
          <w:tcPr>
            <w:tcW w:w="3048" w:type="dxa"/>
          </w:tcPr>
          <w:p w14:paraId="660DC551" w14:textId="77777777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10 มีการนำทรัพย์สินของราชการ ของกลาง เงินหรือสิ่งของบริจาค ไปใช้เพื่อประโยชน์ของตนเองหรือพวกพ้อง ไปใช้เพื่อประโยชน์ของตนเองหรือพวกพ้อง</w:t>
            </w: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56C2CF0A" w14:textId="0E58219A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100 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คะแนน)</w:t>
            </w:r>
          </w:p>
        </w:tc>
        <w:tc>
          <w:tcPr>
            <w:tcW w:w="3156" w:type="dxa"/>
          </w:tcPr>
          <w:p w14:paraId="0A8D8C07" w14:textId="665E5D31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หน่วยงานมีระบบการดูแลจัดการทรัพย์สินเพื่อป้องกันการนำทรัพย์สินของราชการและ</w:t>
            </w: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ของบริจาคไปใช้เพื่อประโยชน์ส่วนตนแล้ว แต่เจ้าหน้าของหน่วยงานบางคนยังไม่ปฏิบัติตามระบบดังกล่าวโดยเคร่งครัด</w:t>
            </w:r>
          </w:p>
        </w:tc>
        <w:tc>
          <w:tcPr>
            <w:tcW w:w="6237" w:type="dxa"/>
          </w:tcPr>
          <w:p w14:paraId="150CD9A8" w14:textId="77777777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1. เวียนแจ้ง ซักซ้อมทำความเข้าใจ แนวทางการใช้ทรัพย์สิน</w:t>
            </w:r>
            <w:r w:rsidRPr="00D77885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ของราชการ ให้ทุกหน่วยงานรับทราบและถือปฏิบัติโดยเคร่งครัด</w:t>
            </w:r>
            <w:r w:rsidRPr="00D77885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 </w:t>
            </w:r>
          </w:p>
          <w:p w14:paraId="6BB4457C" w14:textId="1E73BBC4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2. กำชับให้ทุกหน่วยงานมีการตรวจสอบ</w:t>
            </w: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วัสดุและครุภัณฑ์ในแต่ละส่วนงานเป็นระยะ โดยอาจกำหนดให้ทุกหน่วยงานมีการรายงานผลการตรวจสอบ </w:t>
            </w:r>
          </w:p>
          <w:p w14:paraId="7DDA9CF4" w14:textId="48BB6EEC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3. จัดทำคู่มือ หรือแนวทางการใช้ทรัพย์สินของราชการ ให้บุคลากรถือปฏิบัติอย่างเคร่งครัดและกำชับให้บุคลากรภายในหน่วยงานมีการขออนุญาตในการยืม</w:t>
            </w:r>
            <w:r w:rsidRPr="00D77885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ทรัพย์สินอย่างถูกต้อง </w:t>
            </w:r>
          </w:p>
          <w:p w14:paraId="7AF0CE14" w14:textId="77777777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4. เผยแพร่สร้างความรู้ ความเข้าใจให้เจ้าหน้าที่สามารถแยกแยะผลประโยชน์ส่วนตนและส่วนรวมออกจากกันได้ ด้วยการสร้างการรับรู้กฎหมายว่าด้วยการขัดกันแห่งผลประโยชน์  และกฎ </w:t>
            </w:r>
            <w:proofErr w:type="spellStart"/>
            <w:r w:rsidRPr="00D77885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ก.ก</w:t>
            </w:r>
            <w:proofErr w:type="spellEnd"/>
            <w:r w:rsidRPr="00D77885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. ว่าด้วยประมวลจริยธรรมสำหรับข้าราชการกรุงเทพมหานคร </w:t>
            </w:r>
            <w:r w:rsidRPr="00D77885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บุคลากรกรุงเทพมหานคร และผู้ปฏิบัติงานอื่นในกรุงเทพมหานคร</w:t>
            </w:r>
            <w:r w:rsidRPr="00D77885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 พ.ศ. 2564</w:t>
            </w:r>
          </w:p>
          <w:p w14:paraId="521B20E4" w14:textId="77777777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14:paraId="53BC3CED" w14:textId="77777777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14:paraId="23D8B72C" w14:textId="77777777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14:paraId="7FB2BE6D" w14:textId="77777777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14:paraId="4B36D769" w14:textId="77777777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14:paraId="2490FB56" w14:textId="77777777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14:paraId="73419067" w14:textId="6ACF86FE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54DB189" w14:textId="747A9137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ทุกฝ่าย</w:t>
            </w:r>
          </w:p>
        </w:tc>
        <w:tc>
          <w:tcPr>
            <w:tcW w:w="1211" w:type="dxa"/>
          </w:tcPr>
          <w:p w14:paraId="15FC6D05" w14:textId="77777777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เดือนละ</w:t>
            </w:r>
          </w:p>
          <w:p w14:paraId="0FEF142A" w14:textId="77777777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1 ครั้ง</w:t>
            </w:r>
          </w:p>
          <w:p w14:paraId="00A0A0D3" w14:textId="61E53D56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(ต.ค. 67 -     มี.ค.68)</w:t>
            </w:r>
          </w:p>
        </w:tc>
      </w:tr>
      <w:tr w:rsidR="00020EB8" w:rsidRPr="00D77885" w14:paraId="7E25DF85" w14:textId="58E2CC93" w:rsidTr="00796314">
        <w:tc>
          <w:tcPr>
            <w:tcW w:w="15069" w:type="dxa"/>
            <w:gridSpan w:val="5"/>
            <w:shd w:val="clear" w:color="auto" w:fill="B3E5A1" w:themeFill="accent6" w:themeFillTint="66"/>
          </w:tcPr>
          <w:p w14:paraId="1A4FB029" w14:textId="08BC8D4F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ตัวชี้วัดที่ 5 การแก้ไขปัญหาการทุจริต</w:t>
            </w:r>
          </w:p>
        </w:tc>
      </w:tr>
      <w:tr w:rsidR="00020EB8" w:rsidRPr="00D77885" w14:paraId="33ADA834" w14:textId="77777777" w:rsidTr="00796314">
        <w:trPr>
          <w:trHeight w:val="5062"/>
        </w:trPr>
        <w:tc>
          <w:tcPr>
            <w:tcW w:w="3048" w:type="dxa"/>
          </w:tcPr>
          <w:p w14:paraId="4946D52F" w14:textId="0D8EB694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pacing w:val="-8"/>
                <w:sz w:val="32"/>
                <w:szCs w:val="32"/>
              </w:rPr>
              <w:t>I1</w:t>
            </w:r>
            <w:r w:rsidRPr="00D7788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1 ผู้บังคับบัญชาให้ความสำคัญในการป้องกันและแก้ไขปัญหาการทุจริต</w:t>
            </w:r>
          </w:p>
          <w:p w14:paraId="5E55BF8A" w14:textId="44E0394A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100 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คะแนน)</w:t>
            </w:r>
          </w:p>
        </w:tc>
        <w:tc>
          <w:tcPr>
            <w:tcW w:w="3156" w:type="dxa"/>
          </w:tcPr>
          <w:p w14:paraId="1AA1F697" w14:textId="70591645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การบริหารงานโดยผู้บริหารของหน่วยงาน ยังไม่เป็นไปตามระบบคุณธรรม</w:t>
            </w: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และความโปร่งใสเท่าที่ควร </w:t>
            </w:r>
          </w:p>
        </w:tc>
        <w:tc>
          <w:tcPr>
            <w:tcW w:w="6237" w:type="dxa"/>
          </w:tcPr>
          <w:p w14:paraId="00476FE7" w14:textId="77777777" w:rsidR="00020EB8" w:rsidRPr="00D77885" w:rsidRDefault="00020EB8" w:rsidP="00020EB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นำผลการประเมิน </w:t>
            </w: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ITA </w:t>
            </w: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มาวิเคราะห์ เพื่อปรับปรุงการทำงาน ให้มีประสิทธิภาพมากขึ้น และกำหนดแนวทางในการป้องกันและแก้ไขปัญหาการทุจริต </w:t>
            </w:r>
          </w:p>
          <w:p w14:paraId="4F9CAA2A" w14:textId="16A2E415" w:rsidR="00020EB8" w:rsidRPr="00D77885" w:rsidRDefault="00020EB8" w:rsidP="00020EB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2. </w:t>
            </w: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มีการสื่อสารสร้างการรับรู้ รับทราบในการป้องกันการทุจริตให้แก่เจ้าหน้าที่ เช่น การเผยแพร่สื่อประชาสัมพันธ์ </w:t>
            </w: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No Gift Policy </w:t>
            </w: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และ </w:t>
            </w: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</w:rPr>
              <w:t>Anti Bribery Policy</w:t>
            </w:r>
          </w:p>
          <w:p w14:paraId="4838DE68" w14:textId="77777777" w:rsidR="00020EB8" w:rsidRPr="00D77885" w:rsidRDefault="00020EB8" w:rsidP="00020EB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3. เผยแพร่ประชาสัมพันธ์ช่องทางในการแจ้ง หรือให้ข้อมูลที่เกี่ยวกับการทุจริตและประพฤติมิชอบ ตลอดจนแนวทางในการคุ้มครองผู้แจ้งหรือให้ข้อมูลการทุจริตและประพฤติมิชอบ</w:t>
            </w:r>
          </w:p>
          <w:p w14:paraId="48B91924" w14:textId="77777777" w:rsidR="00020EB8" w:rsidRPr="00D77885" w:rsidRDefault="00020EB8" w:rsidP="00020EB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4. ผู้บังคับบัญชาของทุกหน่วยงานของกรุงเทพมหานครมีหน้าที่ในการปฏิบัติตามกฎหมายและนโยบายของผู้ว่าราชการกรุงเทพมหานครอย่างเคร่งครัด และมีหน้าที่กำชับ กำกับ ติดตาม สั่งการให้เจ้าหน้าที่ทุกคนในหน่วยงานยึดถือและปฏิบัติอย่างเคร่งครัด</w:t>
            </w:r>
          </w:p>
          <w:p w14:paraId="527DBB8C" w14:textId="67436509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5. จัดทำรายงานการดำเนินการทางวินัยหรือการได้รับแจ้งเหตุร้องเรียนเกี่ยวกับการทุจริต ให้ผู้บริหารรับทราบทุกเดือน</w:t>
            </w:r>
          </w:p>
        </w:tc>
        <w:tc>
          <w:tcPr>
            <w:tcW w:w="1417" w:type="dxa"/>
          </w:tcPr>
          <w:p w14:paraId="77E15500" w14:textId="77777777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ทุกฝ่าย</w:t>
            </w:r>
          </w:p>
          <w:p w14:paraId="3C90C8A5" w14:textId="3774337F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1" w:type="dxa"/>
          </w:tcPr>
          <w:p w14:paraId="6790F65A" w14:textId="77777777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เดือนละ</w:t>
            </w:r>
          </w:p>
          <w:p w14:paraId="3F47DAAC" w14:textId="77777777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1 ครั้ง</w:t>
            </w:r>
          </w:p>
          <w:p w14:paraId="196E332B" w14:textId="429CDB9D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(ต.ค. 67 -     มี.ค.68)</w:t>
            </w:r>
          </w:p>
        </w:tc>
      </w:tr>
      <w:tr w:rsidR="00020EB8" w:rsidRPr="00D77885" w14:paraId="2EEC79CE" w14:textId="77777777" w:rsidTr="00796314">
        <w:tc>
          <w:tcPr>
            <w:tcW w:w="3048" w:type="dxa"/>
          </w:tcPr>
          <w:p w14:paraId="5D976FA3" w14:textId="160F1557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I12 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หน่วยงานมีมาตรการป้องกันการทุจริต และแนวทางการปฏิบัติอย่างเป็นรูปธรรม</w:t>
            </w:r>
          </w:p>
          <w:p w14:paraId="1203B5B5" w14:textId="12DA5922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100 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คะแนน)</w:t>
            </w:r>
          </w:p>
        </w:tc>
        <w:tc>
          <w:tcPr>
            <w:tcW w:w="3156" w:type="dxa"/>
          </w:tcPr>
          <w:p w14:paraId="335E99B3" w14:textId="24B84503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การยับยั้งการทุจริตของหน่วยงานยังไม่ประสบผลสำเร็จเท่าที่ควร เนื่องจากเจ้าหน้าที่ของหน่วยงานยังคงไม่ให้ความสำคัญในการป้องกันการทุจริต </w:t>
            </w:r>
          </w:p>
        </w:tc>
        <w:tc>
          <w:tcPr>
            <w:tcW w:w="6237" w:type="dxa"/>
          </w:tcPr>
          <w:p w14:paraId="17F1EA05" w14:textId="2D4A943F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1. หน่วยงานมีการเปิดเผยสถิติการร้องเรียนการทุจริต และสถานะความก้าวหน้าในการดำเนินการ เผยแพร่ผ่ายช่องทางต่าง ๆ ของหน่วยงาน</w:t>
            </w:r>
          </w:p>
          <w:p w14:paraId="4F3B43AA" w14:textId="295FEEC2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2. ผู้บริหารหน่วยงานประกาศเจตนารมณ์ในการต่อต้านการทุจริตทุกรูปแบบ พร้อมทั้งเป็นแบบอย่างที่ดีในการปฏิบัติงาน และคอยกำชับ กำกับ ติดตามเจ้าหน้าที่ให้ปฏิบัติหน้าที่ด้วยความสุจริต โปร่งใส</w:t>
            </w:r>
          </w:p>
        </w:tc>
        <w:tc>
          <w:tcPr>
            <w:tcW w:w="1417" w:type="dxa"/>
          </w:tcPr>
          <w:p w14:paraId="2F9FB038" w14:textId="1D45E484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ทุกฝ่าย</w:t>
            </w:r>
          </w:p>
        </w:tc>
        <w:tc>
          <w:tcPr>
            <w:tcW w:w="1211" w:type="dxa"/>
          </w:tcPr>
          <w:p w14:paraId="5F45417C" w14:textId="77777777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เดือนละ</w:t>
            </w:r>
          </w:p>
          <w:p w14:paraId="7EEE085C" w14:textId="77777777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1 ครั้ง</w:t>
            </w:r>
          </w:p>
          <w:p w14:paraId="1C38178F" w14:textId="0CC3BB38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(ต.ค. 67 -     มี.ค.68)</w:t>
            </w:r>
          </w:p>
        </w:tc>
      </w:tr>
      <w:tr w:rsidR="00020EB8" w:rsidRPr="00D77885" w14:paraId="4FF843B0" w14:textId="77777777" w:rsidTr="00796314">
        <w:tc>
          <w:tcPr>
            <w:tcW w:w="15069" w:type="dxa"/>
            <w:gridSpan w:val="5"/>
            <w:shd w:val="clear" w:color="auto" w:fill="8DD873" w:themeFill="accent6" w:themeFillTint="99"/>
          </w:tcPr>
          <w:p w14:paraId="61CEA762" w14:textId="064D6FEE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แบบวัดการรับรู้ของผู้มีส่วนได้ส่วนเสียภายนอก (</w:t>
            </w: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EIT</w:t>
            </w: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20EB8" w:rsidRPr="00D77885" w14:paraId="55608B76" w14:textId="5147BB61" w:rsidTr="00796314">
        <w:tc>
          <w:tcPr>
            <w:tcW w:w="15069" w:type="dxa"/>
            <w:gridSpan w:val="5"/>
            <w:shd w:val="clear" w:color="auto" w:fill="B3E5A1" w:themeFill="accent6" w:themeFillTint="66"/>
          </w:tcPr>
          <w:p w14:paraId="2C731104" w14:textId="7387E11F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ตัวชี้วัดที่ 6 คุณภาพการดำเนินงาน</w:t>
            </w:r>
          </w:p>
        </w:tc>
      </w:tr>
      <w:tr w:rsidR="00020EB8" w:rsidRPr="00D77885" w14:paraId="2A01F419" w14:textId="77777777" w:rsidTr="00796314">
        <w:tc>
          <w:tcPr>
            <w:tcW w:w="3048" w:type="dxa"/>
          </w:tcPr>
          <w:p w14:paraId="68E46CC0" w14:textId="60573EA6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 w:rsidRPr="00D77885">
              <w:rPr>
                <w:rFonts w:ascii="TH SarabunPSK" w:hAnsi="TH SarabunPSK" w:cs="TH SarabunPSK"/>
                <w:sz w:val="28"/>
                <w:cs/>
              </w:rPr>
              <w:t xml:space="preserve">เต็มใจให้บริการ เท่าเทียม ไม่เลือกปฏิบัติ </w:t>
            </w:r>
          </w:p>
          <w:p w14:paraId="1D3A0DEF" w14:textId="08AD08E0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97.45 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คะแนน)</w:t>
            </w:r>
          </w:p>
        </w:tc>
        <w:tc>
          <w:tcPr>
            <w:tcW w:w="3156" w:type="dxa"/>
          </w:tcPr>
          <w:p w14:paraId="57353E6C" w14:textId="02733499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การให้บริการของเจ้าหน้าที่ยังมีการ</w:t>
            </w:r>
            <w:r w:rsidRPr="00D7788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เลือกปฏิบัติ หรือมีการให้บริการโดยไม่เป็นไปตามขั้นตอน และกรอบระยะเวลาที่กำหนด</w:t>
            </w:r>
          </w:p>
        </w:tc>
        <w:tc>
          <w:tcPr>
            <w:tcW w:w="6237" w:type="dxa"/>
            <w:vMerge w:val="restart"/>
          </w:tcPr>
          <w:p w14:paraId="643C216D" w14:textId="1DDCD362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เผยแพร่ประชาสัมพันธ์คู่มือ/มาตรฐานการให้บริการของหน่วยงานให้ผู้ปฏิบัติงาน และผู้มาติดต่อหรือรับบริการได้รับทราบ </w:t>
            </w:r>
          </w:p>
          <w:p w14:paraId="71DB37D3" w14:textId="7EC8711D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2. มีการจัดประชุมชี้แจง ซักซ้อมทำความเข้า พร้อมเน้นย้ำให้ผู้ปฏิบัติงาน ยึดถือและปฏิบัติตามคู่มือ/มาตรฐานการให้บริการอย่างเคร่งครัด</w:t>
            </w:r>
          </w:p>
          <w:p w14:paraId="0DD6BBB9" w14:textId="403BF297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จัดทำช่องทางการรับเรื่องร้องเรียน หากพบว่ามีการเลือกปฏิบัติในการให้บริการ</w:t>
            </w:r>
          </w:p>
          <w:p w14:paraId="77A6EE7B" w14:textId="21BB1F4C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C180057" w14:textId="77777777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A8A2B5" w14:textId="77777777" w:rsidR="00020EB8" w:rsidRPr="00D77885" w:rsidRDefault="00020EB8" w:rsidP="00020E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Merge w:val="restart"/>
          </w:tcPr>
          <w:p w14:paraId="39FE5C05" w14:textId="77777777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ทุกฝ่าย</w:t>
            </w:r>
          </w:p>
          <w:p w14:paraId="5076BBB1" w14:textId="7FE8526B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1" w:type="dxa"/>
            <w:vMerge w:val="restart"/>
          </w:tcPr>
          <w:p w14:paraId="1F35F560" w14:textId="77777777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เดือนละ</w:t>
            </w:r>
          </w:p>
          <w:p w14:paraId="74133791" w14:textId="77777777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1 ครั้ง</w:t>
            </w:r>
          </w:p>
          <w:p w14:paraId="760B4924" w14:textId="2047B1C2" w:rsidR="00020EB8" w:rsidRPr="00D77885" w:rsidRDefault="00020EB8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(ต.ค. 67 -     มี.ค.68)</w:t>
            </w:r>
          </w:p>
        </w:tc>
      </w:tr>
      <w:tr w:rsidR="00796314" w:rsidRPr="00D77885" w14:paraId="1877E8D8" w14:textId="77777777" w:rsidTr="00796314">
        <w:trPr>
          <w:trHeight w:val="3459"/>
        </w:trPr>
        <w:tc>
          <w:tcPr>
            <w:tcW w:w="3048" w:type="dxa"/>
          </w:tcPr>
          <w:p w14:paraId="1DF957C8" w14:textId="77777777" w:rsidR="00796314" w:rsidRPr="00D77885" w:rsidRDefault="00796314" w:rsidP="00020E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E2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อำนวยความสะดวกในการให้บริการประชาชน</w:t>
            </w:r>
          </w:p>
          <w:p w14:paraId="20652F83" w14:textId="01A95752" w:rsidR="00796314" w:rsidRPr="00D77885" w:rsidRDefault="00796314" w:rsidP="00020E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96.55 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คะแนน)</w:t>
            </w:r>
          </w:p>
        </w:tc>
        <w:tc>
          <w:tcPr>
            <w:tcW w:w="3156" w:type="dxa"/>
          </w:tcPr>
          <w:p w14:paraId="2F497B18" w14:textId="77777777" w:rsidR="00796314" w:rsidRPr="00D77885" w:rsidRDefault="00796314" w:rsidP="00020EB8">
            <w:pPr>
              <w:spacing w:after="0" w:line="240" w:lineRule="auto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1. การให้บริการของเจ้าหน้าที่</w:t>
            </w: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ยังมีความไม่เท่าเทียมและมีการเลือกปฏิบัติต่อผู้มารับบริการหรือมาติดต่อหน่วยงาน</w:t>
            </w:r>
          </w:p>
          <w:p w14:paraId="673BA05C" w14:textId="77777777" w:rsidR="00796314" w:rsidRPr="00D77885" w:rsidRDefault="00796314" w:rsidP="00020EB8">
            <w:pPr>
              <w:spacing w:after="0" w:line="240" w:lineRule="auto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2. </w:t>
            </w:r>
            <w:r w:rsidRPr="00D77885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การสื่อสารของเจ้าหน้าที่ในหน่วยงานยังขาดความสื่อสารที่ชัดเจน ประชาชนยังได้รับข้อมูลไม่ครบถ้วน</w:t>
            </w:r>
          </w:p>
          <w:p w14:paraId="26AB48DF" w14:textId="77777777" w:rsidR="00796314" w:rsidRPr="00D77885" w:rsidRDefault="00796314" w:rsidP="00020EB8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3. </w:t>
            </w:r>
            <w:r w:rsidRPr="00D77885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เจ้าหน้าที่ของหน่วยงานยังขาดการสื่อสารที่ชัดเจน หรือยังไม่ทราบระเบียบขั้นตอนการดำเนินงานอย่าง</w:t>
            </w:r>
          </w:p>
          <w:p w14:paraId="64DC801E" w14:textId="0E0B4CA9" w:rsidR="00796314" w:rsidRPr="00D77885" w:rsidRDefault="00796314" w:rsidP="00020EB8">
            <w:pPr>
              <w:spacing w:after="0" w:line="240" w:lineRule="auto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ดีพอ</w:t>
            </w:r>
          </w:p>
        </w:tc>
        <w:tc>
          <w:tcPr>
            <w:tcW w:w="6237" w:type="dxa"/>
            <w:vMerge/>
          </w:tcPr>
          <w:p w14:paraId="7A2BDC55" w14:textId="77777777" w:rsidR="00796314" w:rsidRPr="00D77885" w:rsidRDefault="00796314" w:rsidP="00020E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7FB0961F" w14:textId="77777777" w:rsidR="00796314" w:rsidRPr="00D77885" w:rsidRDefault="00796314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1" w:type="dxa"/>
            <w:vMerge/>
          </w:tcPr>
          <w:p w14:paraId="347C1D2C" w14:textId="77777777" w:rsidR="00796314" w:rsidRPr="00D77885" w:rsidRDefault="00796314" w:rsidP="00020E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6314" w:rsidRPr="00D77885" w14:paraId="220C120F" w14:textId="77777777" w:rsidTr="00796314">
        <w:trPr>
          <w:trHeight w:val="2458"/>
        </w:trPr>
        <w:tc>
          <w:tcPr>
            <w:tcW w:w="3048" w:type="dxa"/>
          </w:tcPr>
          <w:p w14:paraId="50ADC85B" w14:textId="5049ED95" w:rsidR="00796314" w:rsidRPr="00D77885" w:rsidRDefault="00796314" w:rsidP="0079631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E3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งานขออนุมัติ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อนุญาต</w:t>
            </w:r>
            <w:proofErr w:type="spellEnd"/>
          </w:p>
          <w:p w14:paraId="35EC3695" w14:textId="02C270BD" w:rsidR="00796314" w:rsidRPr="00D77885" w:rsidRDefault="00796314" w:rsidP="0079631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งานทะเบียน</w:t>
            </w:r>
            <w:proofErr w:type="spellEnd"/>
          </w:p>
          <w:p w14:paraId="41F6BEB5" w14:textId="3F2C4E50" w:rsidR="00796314" w:rsidRPr="00D77885" w:rsidRDefault="00796314" w:rsidP="0079631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E3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งานจัดเก็บรายได้</w:t>
            </w:r>
            <w:proofErr w:type="spellEnd"/>
            <w:r w:rsidRPr="00D77885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ภาษี</w:t>
            </w:r>
            <w:proofErr w:type="spellEnd"/>
          </w:p>
          <w:p w14:paraId="31FEF1A8" w14:textId="5725EF35" w:rsidR="00796314" w:rsidRPr="00D77885" w:rsidRDefault="00796314" w:rsidP="0079631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E3 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งานจัดซื้อจัดจ้าง</w:t>
            </w:r>
            <w:proofErr w:type="spellEnd"/>
          </w:p>
          <w:p w14:paraId="1C8993F3" w14:textId="18236DDD" w:rsidR="00796314" w:rsidRPr="00D77885" w:rsidRDefault="00796314" w:rsidP="0079631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E3 *</w:t>
            </w:r>
            <w:proofErr w:type="spellStart"/>
            <w:r w:rsidRPr="00D77885">
              <w:rPr>
                <w:rFonts w:ascii="TH SarabunPSK" w:hAnsi="TH SarabunPSK" w:cs="TH SarabunPSK"/>
                <w:sz w:val="32"/>
                <w:szCs w:val="32"/>
              </w:rPr>
              <w:t>งานอื่นๆ</w:t>
            </w:r>
            <w:proofErr w:type="spellEnd"/>
          </w:p>
          <w:p w14:paraId="1A0D0538" w14:textId="124ADB28" w:rsidR="00796314" w:rsidRPr="00D77885" w:rsidRDefault="00796314" w:rsidP="0079631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(99.67 คะแนน)</w:t>
            </w:r>
          </w:p>
        </w:tc>
        <w:tc>
          <w:tcPr>
            <w:tcW w:w="3156" w:type="dxa"/>
          </w:tcPr>
          <w:p w14:paraId="008DEAFF" w14:textId="34A280AA" w:rsidR="00796314" w:rsidRPr="00D77885" w:rsidRDefault="00796314" w:rsidP="00796314">
            <w:pPr>
              <w:spacing w:after="0" w:line="240" w:lineRule="auto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ผู้ติดต่อบางรายอาจมีการมอบสิ่งของให้แก่เจ้าหน้าที่ และเจ้าหน้าที่ไม่ได้ปฏิบัติเสธเพราะเข้าใจว่าเป็นสินน้ำใจที่ประชาชนมอบให้</w:t>
            </w:r>
          </w:p>
        </w:tc>
        <w:tc>
          <w:tcPr>
            <w:tcW w:w="6237" w:type="dxa"/>
          </w:tcPr>
          <w:p w14:paraId="52143915" w14:textId="74180B78" w:rsidR="00796314" w:rsidRPr="00D77885" w:rsidRDefault="00796314" w:rsidP="0079631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1. </w:t>
            </w: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มีการสื่อสารสร้างการรับรู้ รับทราบในการป้องกันการทุจริตให้แก่เจ้าหน้าที่ เช่น การเผยแพร่สื่อประชาสัมพันธ์ </w:t>
            </w: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No Gift Policy </w:t>
            </w: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และ </w:t>
            </w: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</w:rPr>
              <w:t>Anti Bribery Policy</w:t>
            </w:r>
          </w:p>
          <w:p w14:paraId="6CDEC613" w14:textId="2BAE0A46" w:rsidR="00796314" w:rsidRPr="00D77885" w:rsidRDefault="00796314" w:rsidP="0079631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2. เผยแพร่ประชาสัมพันธ์ช่องทางในการแจ้ง หรือให้ข้อมูลที่เกี่ยวกับการทุจริตและประพฤติมิชอบ ตลอดจนแนวทางในการคุ้มครองผู้แจ้งหรือให้ข้อมูลการทุจริตและประพฤติมิชอบ</w:t>
            </w:r>
          </w:p>
          <w:p w14:paraId="5F7CEE35" w14:textId="17206D77" w:rsidR="00796314" w:rsidRPr="00D77885" w:rsidRDefault="00796314" w:rsidP="0079631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9BCD633" w14:textId="77777777" w:rsidR="00796314" w:rsidRPr="00D77885" w:rsidRDefault="00796314" w:rsidP="007963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ทุกฝ่าย</w:t>
            </w:r>
          </w:p>
          <w:p w14:paraId="56CB6296" w14:textId="4AD39E99" w:rsidR="00796314" w:rsidRPr="00D77885" w:rsidRDefault="00796314" w:rsidP="007963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1" w:type="dxa"/>
          </w:tcPr>
          <w:p w14:paraId="0C7260C9" w14:textId="77777777" w:rsidR="00796314" w:rsidRPr="00D77885" w:rsidRDefault="00796314" w:rsidP="007963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เดือนละ</w:t>
            </w:r>
          </w:p>
          <w:p w14:paraId="1AF7B4F8" w14:textId="77777777" w:rsidR="00796314" w:rsidRPr="00D77885" w:rsidRDefault="00796314" w:rsidP="007963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1 ครั้ง</w:t>
            </w:r>
          </w:p>
          <w:p w14:paraId="5391F90C" w14:textId="2BE65F8B" w:rsidR="00796314" w:rsidRPr="00D77885" w:rsidRDefault="00796314" w:rsidP="007963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(ต.ค. 67 -     มี.ค.68)</w:t>
            </w:r>
          </w:p>
        </w:tc>
      </w:tr>
      <w:tr w:rsidR="00796314" w:rsidRPr="00D77885" w14:paraId="586E0BA8" w14:textId="3FEC1BFB" w:rsidTr="00796314">
        <w:tc>
          <w:tcPr>
            <w:tcW w:w="15069" w:type="dxa"/>
            <w:gridSpan w:val="5"/>
            <w:shd w:val="clear" w:color="auto" w:fill="D9F2D0" w:themeFill="accent6" w:themeFillTint="33"/>
          </w:tcPr>
          <w:p w14:paraId="7EBA9EE1" w14:textId="7CC97F19" w:rsidR="00796314" w:rsidRPr="00D77885" w:rsidRDefault="00796314" w:rsidP="0079631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ตัวชี้วัดที่ 7 ประสิทธิภาพการสื่อสาร</w:t>
            </w:r>
          </w:p>
        </w:tc>
      </w:tr>
      <w:tr w:rsidR="00746901" w:rsidRPr="00D77885" w14:paraId="0B03134D" w14:textId="77777777" w:rsidTr="007C78B7">
        <w:trPr>
          <w:trHeight w:val="3978"/>
        </w:trPr>
        <w:tc>
          <w:tcPr>
            <w:tcW w:w="3048" w:type="dxa"/>
          </w:tcPr>
          <w:p w14:paraId="6A4CF0B8" w14:textId="585DCA60" w:rsidR="00746901" w:rsidRPr="00D77885" w:rsidRDefault="00746901" w:rsidP="00796314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</w:rPr>
              <w:t>E4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มีการเผยแพร่/ประชาสัมพันธ์ข้อมูลข่าวสาร การให้บริการประชาชนอย่างชัดเจน</w:t>
            </w:r>
          </w:p>
          <w:p w14:paraId="5B73AE36" w14:textId="26BFAB3E" w:rsidR="00746901" w:rsidRPr="00D77885" w:rsidRDefault="00746901" w:rsidP="0079631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96.55 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คะแนน)</w:t>
            </w:r>
          </w:p>
        </w:tc>
        <w:tc>
          <w:tcPr>
            <w:tcW w:w="3156" w:type="dxa"/>
          </w:tcPr>
          <w:p w14:paraId="7FEF395C" w14:textId="03ED1971" w:rsidR="00746901" w:rsidRPr="00D77885" w:rsidRDefault="00746901" w:rsidP="00796314">
            <w:pPr>
              <w:spacing w:after="0" w:line="240" w:lineRule="auto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การสื่อสารประชาสัมพันธ์ของหน่วยงานยังไม่เพียงพอ ทำให้ผู้มาติดต่อหรือรับบริการหน่วยงาน ไม่สามารถรับทราบการปรับปรุงการทำงานของหน่วยงานได้</w:t>
            </w:r>
          </w:p>
        </w:tc>
        <w:tc>
          <w:tcPr>
            <w:tcW w:w="6237" w:type="dxa"/>
          </w:tcPr>
          <w:p w14:paraId="499D5FE2" w14:textId="3A7F19A7" w:rsidR="00746901" w:rsidRPr="00D77885" w:rsidRDefault="00746901" w:rsidP="0079631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1. มีการจัดประชุมชี้แจง ซักซ้อมทำความเข้าใน พร้อมเน้นย้ำให้ผู้ปฏิบัติงาน ยึดถือและปฏิบัติตามคู่มือ/มาตรฐานการปฏิบัติงาน/ให้บริการอย่างเคร่งครัด</w:t>
            </w:r>
          </w:p>
          <w:p w14:paraId="47819BA9" w14:textId="7787A21F" w:rsidR="00746901" w:rsidRPr="00D77885" w:rsidRDefault="00746901" w:rsidP="0079631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2. จัดประชุมชี้แจง ซักซ้อมทำความเข้าใจการปฏิบัติงานตามภารกิจต่าง ๆ ที่ได้รับมอบหมายในการปฏิบัติงาน ไม่ว่าจะเป็นขั้นตอน ระยะเวลาการดำเนินงาน เพื่อให้เจ้าหน้าที่สามารถสื่อสารกับผู้มาติดต่อ หรือรับบริการได้อย่างชัดเจน</w:t>
            </w:r>
          </w:p>
          <w:p w14:paraId="523D8A65" w14:textId="66018DE0" w:rsidR="00746901" w:rsidRPr="00D77885" w:rsidRDefault="00746901" w:rsidP="0079631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3. ผู้บริหารกำชับ กำกับติดตาม ดูแลให้เจ้าหน้าที่ปฏิบัติงานอย่างเต็มกำลังความสามารถ พร้อมรับผิดชอบต่อผลการปฏิบัติงาน หรือให้บริการ</w:t>
            </w:r>
          </w:p>
          <w:p w14:paraId="6B3B6D4A" w14:textId="77777777" w:rsidR="00746901" w:rsidRDefault="00746901" w:rsidP="0079631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4. เผยแพร่ข่าวสารหรือประชาชนสัมพันธ์ผลการดำเนินงาน ผ่านทางสื่อสังคมออนไลน์ของหน่วยงาน</w:t>
            </w:r>
          </w:p>
          <w:p w14:paraId="6A508E41" w14:textId="77777777" w:rsidR="00CC7060" w:rsidRDefault="00CC7060" w:rsidP="0079631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788645" w14:textId="4EC2BC8A" w:rsidR="00CC7060" w:rsidRPr="00D77885" w:rsidRDefault="00CC7060" w:rsidP="0079631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5A21E84" w14:textId="77777777" w:rsidR="00746901" w:rsidRPr="00D77885" w:rsidRDefault="00746901" w:rsidP="007963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ทุกฝ่าย</w:t>
            </w:r>
          </w:p>
          <w:p w14:paraId="05C3C4AF" w14:textId="648B0A25" w:rsidR="00746901" w:rsidRPr="00D77885" w:rsidRDefault="00746901" w:rsidP="007963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05CB29B3" w14:textId="77777777" w:rsidR="00746901" w:rsidRPr="00D77885" w:rsidRDefault="00746901" w:rsidP="007963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เดือนละ</w:t>
            </w:r>
          </w:p>
          <w:p w14:paraId="5E0B7B63" w14:textId="77777777" w:rsidR="00746901" w:rsidRPr="00D77885" w:rsidRDefault="00746901" w:rsidP="007963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1 ครั้ง</w:t>
            </w:r>
          </w:p>
          <w:p w14:paraId="425D2938" w14:textId="79896A1D" w:rsidR="00746901" w:rsidRPr="00D77885" w:rsidRDefault="00746901" w:rsidP="007963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(ต.ค. 67 -     มี.ค.68)</w:t>
            </w:r>
          </w:p>
        </w:tc>
      </w:tr>
      <w:tr w:rsidR="00746901" w:rsidRPr="00D77885" w14:paraId="3E7EF9BD" w14:textId="77777777" w:rsidTr="00746901">
        <w:trPr>
          <w:trHeight w:val="68"/>
        </w:trPr>
        <w:tc>
          <w:tcPr>
            <w:tcW w:w="15069" w:type="dxa"/>
            <w:gridSpan w:val="5"/>
            <w:shd w:val="clear" w:color="auto" w:fill="B3E5A1" w:themeFill="accent6" w:themeFillTint="66"/>
          </w:tcPr>
          <w:p w14:paraId="3F586DF4" w14:textId="620C911E" w:rsidR="00746901" w:rsidRPr="00D77885" w:rsidRDefault="00746901" w:rsidP="007469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ตัวชี้วัดที่ 8 การปรับปรุงระบบการทำงาน</w:t>
            </w:r>
          </w:p>
        </w:tc>
      </w:tr>
      <w:tr w:rsidR="00746901" w:rsidRPr="00D77885" w14:paraId="0984970F" w14:textId="77777777" w:rsidTr="00796314">
        <w:tc>
          <w:tcPr>
            <w:tcW w:w="3048" w:type="dxa"/>
          </w:tcPr>
          <w:p w14:paraId="5A35EAC7" w14:textId="303418B3" w:rsidR="00746901" w:rsidRPr="00D77885" w:rsidRDefault="00746901" w:rsidP="0074690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E5</w:t>
            </w:r>
            <w:r w:rsidRPr="00D778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สำนักงานเขตที่ท่านติดต่อ มีการนำเทคโนโลยีต่าง ๆ มาใช้ในการดำเนินงานตามภารกิจ เช่น การให้บริการผ่านโทรศัพท์มือถือ การจองคิว หรือการอำนวยความสะดวกให้แก่ประชาชนผ่านระบบเทคโนโลยีสารสนเทศต่าง ๆ</w:t>
            </w:r>
            <w:r w:rsidRPr="00D7788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7BDF8ECF" w14:textId="323258CA" w:rsidR="00746901" w:rsidRPr="00D77885" w:rsidRDefault="00746901" w:rsidP="0074690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96.52 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คะแนน)</w:t>
            </w:r>
          </w:p>
        </w:tc>
        <w:tc>
          <w:tcPr>
            <w:tcW w:w="3156" w:type="dxa"/>
            <w:vMerge w:val="restart"/>
          </w:tcPr>
          <w:p w14:paraId="4A76A2F8" w14:textId="07F1B75D" w:rsidR="00746901" w:rsidRPr="00D77885" w:rsidRDefault="00746901" w:rsidP="00746901">
            <w:pPr>
              <w:spacing w:after="0" w:line="240" w:lineRule="auto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การสื่อสารประชาสัมพันธ์ของหน่วยงานยังไม่เพียงพอ ทำให้ผู้มาติดต่อหรือรับบริการหน่วยงาน ไม่ทราบว่าหน่วยงานได้มีการนำเทคโนโลยีมาใช้ในการดำเนินงานตามภารกิจของหน่วยงานแล้ว</w:t>
            </w:r>
          </w:p>
        </w:tc>
        <w:tc>
          <w:tcPr>
            <w:tcW w:w="6237" w:type="dxa"/>
            <w:vMerge w:val="restart"/>
            <w:tcBorders>
              <w:top w:val="nil"/>
            </w:tcBorders>
          </w:tcPr>
          <w:p w14:paraId="13FDDC2A" w14:textId="7298DD4B" w:rsidR="00746901" w:rsidRPr="00D77885" w:rsidRDefault="00746901" w:rsidP="007469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จัดอบรม สร้างความรู้ความเข้าใจการให้บริการผ่านระบบ </w:t>
            </w:r>
            <w:r w:rsidRPr="00D77885">
              <w:rPr>
                <w:rFonts w:ascii="TH SarabunPSK" w:hAnsi="TH SarabunPSK" w:cs="TH SarabunPSK"/>
                <w:sz w:val="32"/>
                <w:szCs w:val="32"/>
              </w:rPr>
              <w:t xml:space="preserve">E - service 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ให้แก่เจ้าหน้าที่เพื่อให้เกิดความชำนาญในการปฏิบัติงาน</w:t>
            </w:r>
          </w:p>
          <w:p w14:paraId="149FE745" w14:textId="3F05E196" w:rsidR="00746901" w:rsidRPr="00D77885" w:rsidRDefault="00746901" w:rsidP="007469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จัดทำคู่มือการให้บริการผ่านระบบ </w:t>
            </w:r>
            <w:r w:rsidRPr="00D77885">
              <w:rPr>
                <w:rFonts w:ascii="TH SarabunPSK" w:hAnsi="TH SarabunPSK" w:cs="TH SarabunPSK"/>
                <w:sz w:val="32"/>
                <w:szCs w:val="32"/>
              </w:rPr>
              <w:t>E – service</w:t>
            </w: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และเผยแพร่คู่มือให้แก่เจ้าหน้าที่ผู้ปฏิบัติงาน และผู้รับบริการสามารถศึกษา </w:t>
            </w:r>
          </w:p>
          <w:p w14:paraId="0CF40350" w14:textId="57C80AEB" w:rsidR="00746901" w:rsidRPr="00D77885" w:rsidRDefault="00746901" w:rsidP="007469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ทำความเข้าใจได้โดยง่าย </w:t>
            </w:r>
          </w:p>
          <w:p w14:paraId="76731F94" w14:textId="77777777" w:rsidR="00746901" w:rsidRPr="00D77885" w:rsidRDefault="00746901" w:rsidP="007469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3. จัดทำและเผยแพร่ประชาสัมพันธ์ช่องทางการแสดงความคิดเห็น/ข้อเสนอแนะ เพื่อเปิดโอกาสให้ผู้มาติดต่อ หรือรับบริการ สามารถแสดงความคิดเห็น/ข้อเสนอแนะได้</w:t>
            </w:r>
          </w:p>
          <w:p w14:paraId="398F588B" w14:textId="7DBC783B" w:rsidR="00746901" w:rsidRPr="00D77885" w:rsidRDefault="00746901" w:rsidP="00746901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 เผยแพร่ข่าวสารหรือประชาชนสัมพันธ์ผลการดำเนินงาน ผ่านทางสื่อสังคมออนไลน์ของหน่วยงาน</w:t>
            </w:r>
          </w:p>
          <w:p w14:paraId="4456E307" w14:textId="13154E9F" w:rsidR="00746901" w:rsidRPr="00D77885" w:rsidRDefault="00746901" w:rsidP="007469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5. ประชาสัมพันธ์การให้บริการผ่านระบบ </w:t>
            </w:r>
            <w:r w:rsidRPr="00D7788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E-SERVICE</w:t>
            </w:r>
          </w:p>
        </w:tc>
        <w:tc>
          <w:tcPr>
            <w:tcW w:w="1417" w:type="dxa"/>
            <w:vMerge w:val="restart"/>
          </w:tcPr>
          <w:p w14:paraId="545062B3" w14:textId="53007A6E" w:rsidR="00746901" w:rsidRPr="00D77885" w:rsidRDefault="00746901" w:rsidP="007469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ทุกฝ่าย</w:t>
            </w:r>
          </w:p>
        </w:tc>
        <w:tc>
          <w:tcPr>
            <w:tcW w:w="1211" w:type="dxa"/>
            <w:vMerge w:val="restart"/>
          </w:tcPr>
          <w:p w14:paraId="7AE8882E" w14:textId="77777777" w:rsidR="00746901" w:rsidRPr="00D77885" w:rsidRDefault="00746901" w:rsidP="007469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เดือนละ</w:t>
            </w:r>
          </w:p>
          <w:p w14:paraId="45BD341D" w14:textId="77777777" w:rsidR="00746901" w:rsidRPr="00D77885" w:rsidRDefault="00746901" w:rsidP="007469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1 ครั้ง</w:t>
            </w:r>
          </w:p>
          <w:p w14:paraId="2AE76118" w14:textId="0685097E" w:rsidR="00746901" w:rsidRPr="00D77885" w:rsidRDefault="00746901" w:rsidP="007469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(ต.ค. 67 -     มี.ค.68)</w:t>
            </w:r>
          </w:p>
        </w:tc>
      </w:tr>
      <w:tr w:rsidR="00746901" w:rsidRPr="00D77885" w14:paraId="6D10E0BA" w14:textId="77777777" w:rsidTr="00796314">
        <w:tc>
          <w:tcPr>
            <w:tcW w:w="3048" w:type="dxa"/>
          </w:tcPr>
          <w:p w14:paraId="24D48738" w14:textId="1F6F5C76" w:rsidR="00746901" w:rsidRPr="00D77885" w:rsidRDefault="00746901" w:rsidP="0074690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E6 </w:t>
            </w:r>
            <w:r w:rsidRPr="00D778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มีการปรับปรุงการให้บริการประชาชนที่สะดวก รวดเร็ว </w:t>
            </w:r>
          </w:p>
          <w:p w14:paraId="2AA5D951" w14:textId="2E80F8C6" w:rsidR="00746901" w:rsidRPr="00D77885" w:rsidRDefault="00746901" w:rsidP="0074690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มากขึ้น</w:t>
            </w:r>
          </w:p>
          <w:p w14:paraId="416EAEBD" w14:textId="3298B9A4" w:rsidR="00746901" w:rsidRPr="00D77885" w:rsidRDefault="00746901" w:rsidP="007469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96.20 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คะแนน)</w:t>
            </w:r>
          </w:p>
        </w:tc>
        <w:tc>
          <w:tcPr>
            <w:tcW w:w="3156" w:type="dxa"/>
            <w:vMerge/>
          </w:tcPr>
          <w:p w14:paraId="4E326CFD" w14:textId="6F24A411" w:rsidR="00746901" w:rsidRPr="00D77885" w:rsidRDefault="00746901" w:rsidP="00746901">
            <w:pPr>
              <w:spacing w:after="0" w:line="240" w:lineRule="auto"/>
              <w:rPr>
                <w:rFonts w:ascii="TH SarabunPSK" w:hAnsi="TH SarabunPSK" w:cs="TH SarabunPSK"/>
                <w:color w:val="FF0000"/>
                <w:spacing w:val="-12"/>
                <w:sz w:val="32"/>
                <w:szCs w:val="32"/>
              </w:rPr>
            </w:pPr>
          </w:p>
        </w:tc>
        <w:tc>
          <w:tcPr>
            <w:tcW w:w="6237" w:type="dxa"/>
            <w:vMerge/>
          </w:tcPr>
          <w:p w14:paraId="7F8C0810" w14:textId="3375E0C3" w:rsidR="00746901" w:rsidRPr="00D77885" w:rsidRDefault="00746901" w:rsidP="00746901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3A1E4C11" w14:textId="1D41E5CC" w:rsidR="00746901" w:rsidRPr="00D77885" w:rsidRDefault="00746901" w:rsidP="007469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211" w:type="dxa"/>
            <w:vMerge/>
          </w:tcPr>
          <w:p w14:paraId="37590490" w14:textId="1B977A77" w:rsidR="00746901" w:rsidRPr="00D77885" w:rsidRDefault="00746901" w:rsidP="007469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746901" w:rsidRPr="00D77885" w14:paraId="4CC49C4C" w14:textId="77777777" w:rsidTr="00796314">
        <w:tc>
          <w:tcPr>
            <w:tcW w:w="15069" w:type="dxa"/>
            <w:gridSpan w:val="5"/>
            <w:shd w:val="clear" w:color="auto" w:fill="B3E5A1" w:themeFill="accent6" w:themeFillTint="66"/>
          </w:tcPr>
          <w:p w14:paraId="3588662D" w14:textId="154FDB73" w:rsidR="00746901" w:rsidRPr="00D77885" w:rsidRDefault="00746901" w:rsidP="007469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แบบวัดการเปิดเผยข้อมูลสาธารณะ (</w:t>
            </w: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OIT</w:t>
            </w: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46901" w:rsidRPr="00D77885" w14:paraId="484CB078" w14:textId="423D4DA5" w:rsidTr="00796314">
        <w:tc>
          <w:tcPr>
            <w:tcW w:w="15069" w:type="dxa"/>
            <w:gridSpan w:val="5"/>
            <w:shd w:val="clear" w:color="auto" w:fill="B3E5A1" w:themeFill="accent6" w:themeFillTint="66"/>
          </w:tcPr>
          <w:p w14:paraId="002937C2" w14:textId="7AAA879C" w:rsidR="00746901" w:rsidRPr="00D77885" w:rsidRDefault="00746901" w:rsidP="007469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ตัวชี้วัดที่ 9 การเปิดเผยข้อมูล</w:t>
            </w:r>
          </w:p>
        </w:tc>
      </w:tr>
      <w:tr w:rsidR="00746901" w:rsidRPr="00D77885" w14:paraId="328D725B" w14:textId="77777777" w:rsidTr="00796314">
        <w:tc>
          <w:tcPr>
            <w:tcW w:w="3048" w:type="dxa"/>
          </w:tcPr>
          <w:p w14:paraId="3257A6F3" w14:textId="5E8D0664" w:rsidR="00746901" w:rsidRPr="00D77885" w:rsidRDefault="00746901" w:rsidP="007469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bookmarkStart w:id="4" w:name="_Hlk161822289"/>
            <w:r w:rsidRPr="00D7788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O1 – O</w:t>
            </w:r>
            <w:r w:rsidR="004F610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17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100 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คะแนน)</w:t>
            </w:r>
          </w:p>
        </w:tc>
        <w:tc>
          <w:tcPr>
            <w:tcW w:w="3156" w:type="dxa"/>
          </w:tcPr>
          <w:p w14:paraId="67AC932A" w14:textId="69023C23" w:rsidR="00746901" w:rsidRPr="00D77885" w:rsidRDefault="00746901" w:rsidP="00746901">
            <w:pPr>
              <w:spacing w:after="0" w:line="240" w:lineRule="auto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หน่วยงานมีการเปิดเผยข้อมูลดังกล่าวครบถ้วน แต่ข้อมูลที่เผยแพร่สามารถปรับปรุงให้มีคุณภาพมากกว่านี้ได้</w:t>
            </w:r>
          </w:p>
        </w:tc>
        <w:tc>
          <w:tcPr>
            <w:tcW w:w="6237" w:type="dxa"/>
          </w:tcPr>
          <w:p w14:paraId="20F85E2E" w14:textId="26370A2F" w:rsidR="00746901" w:rsidRPr="00D77885" w:rsidRDefault="00746901" w:rsidP="007469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1. หน่วยงานมอบหมายเจ้าหน้าที่ผู้รับผิดชอบเพื่อดำเนินการในประเด็นตามหัวข้อที่กำหนด</w:t>
            </w:r>
          </w:p>
          <w:p w14:paraId="1319E9F2" w14:textId="679DE558" w:rsidR="00746901" w:rsidRPr="00D77885" w:rsidRDefault="00746901" w:rsidP="007469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2. หน่วยงานดำเนินการเปิดเผยข้อมูลให้ครบถ้วนตามหัวข้อที่กำหนด / ตามองค์ประกอบในแต่ละหัวข้อที่กำหนด</w:t>
            </w:r>
          </w:p>
          <w:p w14:paraId="1DDC3E22" w14:textId="651F2C1B" w:rsidR="00746901" w:rsidRPr="00D77885" w:rsidRDefault="00746901" w:rsidP="007469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3. ดำเนินการปรับปรุงข้อมูลตามข้อแนะนำของผลการประเมิน ประจำปีงบประมาณ พ.ศ. 256</w:t>
            </w:r>
            <w:r w:rsidR="004F610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629698C2" w14:textId="45E584C8" w:rsidR="00746901" w:rsidRPr="00D77885" w:rsidRDefault="00746901" w:rsidP="007469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4. ผู้บริหารหน่วยงานกำกับดูแลให้การเปิดเผยข้อมูลเป็นไปตามหัวข้อที่กำหนด / ตามองค์ประกอบในแต่ละหัวข้อที่กำหนด</w:t>
            </w:r>
          </w:p>
        </w:tc>
        <w:tc>
          <w:tcPr>
            <w:tcW w:w="1417" w:type="dxa"/>
          </w:tcPr>
          <w:p w14:paraId="466F36E6" w14:textId="08D47023" w:rsidR="00746901" w:rsidRPr="00D77885" w:rsidRDefault="00746901" w:rsidP="007469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ทุกฝ่าย</w:t>
            </w:r>
          </w:p>
        </w:tc>
        <w:tc>
          <w:tcPr>
            <w:tcW w:w="1211" w:type="dxa"/>
          </w:tcPr>
          <w:p w14:paraId="6FF6CB27" w14:textId="77777777" w:rsidR="00746901" w:rsidRPr="00D77885" w:rsidRDefault="00746901" w:rsidP="007469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เดือนละ</w:t>
            </w:r>
          </w:p>
          <w:p w14:paraId="69DC8CA7" w14:textId="77777777" w:rsidR="00746901" w:rsidRPr="00D77885" w:rsidRDefault="00746901" w:rsidP="007469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1 ครั้ง</w:t>
            </w:r>
          </w:p>
          <w:p w14:paraId="3399E907" w14:textId="4D0CDBAD" w:rsidR="00746901" w:rsidRPr="00D77885" w:rsidRDefault="00746901" w:rsidP="007469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(ต.ค. 67 -     มี.ค.68)</w:t>
            </w:r>
          </w:p>
        </w:tc>
      </w:tr>
      <w:bookmarkEnd w:id="4"/>
      <w:tr w:rsidR="00746901" w:rsidRPr="00D77885" w14:paraId="02093FF4" w14:textId="68AC07BB" w:rsidTr="00796314">
        <w:tc>
          <w:tcPr>
            <w:tcW w:w="15069" w:type="dxa"/>
            <w:gridSpan w:val="5"/>
            <w:shd w:val="clear" w:color="auto" w:fill="B3E5A1" w:themeFill="accent6" w:themeFillTint="66"/>
          </w:tcPr>
          <w:p w14:paraId="4BEA9955" w14:textId="529C7BF7" w:rsidR="00746901" w:rsidRPr="00D77885" w:rsidRDefault="00746901" w:rsidP="007469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ตัวชี้วัดที่ 10 การป้องกันการทุจริต</w:t>
            </w:r>
          </w:p>
        </w:tc>
      </w:tr>
      <w:tr w:rsidR="00746901" w:rsidRPr="00D77885" w14:paraId="48A474BE" w14:textId="77777777" w:rsidTr="00796314">
        <w:tc>
          <w:tcPr>
            <w:tcW w:w="3048" w:type="dxa"/>
          </w:tcPr>
          <w:p w14:paraId="6D3CA52A" w14:textId="04FC151C" w:rsidR="00746901" w:rsidRPr="00D77885" w:rsidRDefault="00746901" w:rsidP="007469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5" w:name="_Hlk161822334"/>
            <w:r w:rsidRPr="00D7788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</w:t>
            </w:r>
            <w:r w:rsidR="004F610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</w:t>
            </w:r>
            <w:r w:rsidRPr="00D7788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– O</w:t>
            </w:r>
            <w:r w:rsidR="004F610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22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100 </w:t>
            </w:r>
            <w:r w:rsidRPr="00D7788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คะแนน)</w:t>
            </w:r>
          </w:p>
        </w:tc>
        <w:tc>
          <w:tcPr>
            <w:tcW w:w="3156" w:type="dxa"/>
          </w:tcPr>
          <w:p w14:paraId="4A993305" w14:textId="5307D648" w:rsidR="00746901" w:rsidRPr="00D77885" w:rsidRDefault="00746901" w:rsidP="00746901">
            <w:pPr>
              <w:spacing w:after="0" w:line="240" w:lineRule="auto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หน่วยงานมีการเปิดเผยข้อมูลดังกล่าวครบถ้วน แต่ข้อมูลที่เผยแพร่สามารถปรับปรุงให้มีคุณภาพมากกว่านี้ได้</w:t>
            </w:r>
          </w:p>
        </w:tc>
        <w:tc>
          <w:tcPr>
            <w:tcW w:w="6237" w:type="dxa"/>
          </w:tcPr>
          <w:p w14:paraId="73C1FB47" w14:textId="77777777" w:rsidR="00746901" w:rsidRPr="00D77885" w:rsidRDefault="00746901" w:rsidP="007469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1. หน่วยงานมอบหมายเจ้าหน้าที่ผู้รับผิดชอบเพื่อดำเนินการในประเด็นตามหัวข้อที่กำหนด</w:t>
            </w:r>
          </w:p>
          <w:p w14:paraId="62AFF08B" w14:textId="77777777" w:rsidR="00746901" w:rsidRPr="00D77885" w:rsidRDefault="00746901" w:rsidP="007469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2. หน่วยงานดำเนินการเปิดเผยข้อมูลให้ครบถ้วนตามหัวข้อที่กำหนด / ตามองค์ประกอบในแต่ละหัวข้อที่กำหนด</w:t>
            </w:r>
          </w:p>
          <w:p w14:paraId="1A48BB9B" w14:textId="36D71F6F" w:rsidR="00746901" w:rsidRPr="00D77885" w:rsidRDefault="00746901" w:rsidP="007469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3. ดำเนินการปรับปรุงข้อมูลตามข้อแนะนำของผลการประเมิน ประจำปีงบประมาณ พ.ศ. 2566</w:t>
            </w:r>
          </w:p>
          <w:p w14:paraId="72471CE8" w14:textId="567745E1" w:rsidR="00746901" w:rsidRPr="00D77885" w:rsidRDefault="00746901" w:rsidP="007469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4. ผู้บริหารหน่วยงานกำกับดูแลให้การเปิดเผยข้อมูลเป็นไปตามหัวข้อที่กำหนด / ตามองค์ประกอบในแต่ละหัวข้อที่กำหนด</w:t>
            </w:r>
          </w:p>
        </w:tc>
        <w:tc>
          <w:tcPr>
            <w:tcW w:w="1417" w:type="dxa"/>
          </w:tcPr>
          <w:p w14:paraId="2D2CE52C" w14:textId="685A8F01" w:rsidR="00746901" w:rsidRPr="00D77885" w:rsidRDefault="00746901" w:rsidP="007469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ทุกฝ่าย</w:t>
            </w:r>
          </w:p>
        </w:tc>
        <w:tc>
          <w:tcPr>
            <w:tcW w:w="1211" w:type="dxa"/>
          </w:tcPr>
          <w:p w14:paraId="1D6A9B76" w14:textId="77777777" w:rsidR="00746901" w:rsidRPr="00D77885" w:rsidRDefault="00746901" w:rsidP="007469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เดือนละ</w:t>
            </w:r>
          </w:p>
          <w:p w14:paraId="1DDACE7E" w14:textId="77777777" w:rsidR="00746901" w:rsidRPr="00D77885" w:rsidRDefault="00746901" w:rsidP="007469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1 ครั้ง</w:t>
            </w:r>
          </w:p>
          <w:p w14:paraId="2E608A40" w14:textId="6E3087D5" w:rsidR="00746901" w:rsidRPr="00D77885" w:rsidRDefault="00746901" w:rsidP="007469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885">
              <w:rPr>
                <w:rFonts w:ascii="TH SarabunPSK" w:hAnsi="TH SarabunPSK" w:cs="TH SarabunPSK"/>
                <w:sz w:val="32"/>
                <w:szCs w:val="32"/>
                <w:cs/>
              </w:rPr>
              <w:t>(ต.ค. 67 -     มี.ค.68)</w:t>
            </w:r>
          </w:p>
        </w:tc>
      </w:tr>
      <w:bookmarkEnd w:id="2"/>
      <w:bookmarkEnd w:id="5"/>
    </w:tbl>
    <w:p w14:paraId="1EE2A25E" w14:textId="77777777" w:rsidR="00866089" w:rsidRPr="00D77885" w:rsidRDefault="00866089" w:rsidP="000729E3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D4A17A" w14:textId="3C59EDBC" w:rsidR="00866089" w:rsidRPr="00D77885" w:rsidRDefault="00866089" w:rsidP="000729E3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866089" w:rsidRPr="00D77885" w:rsidSect="00AD6346">
          <w:pgSz w:w="16838" w:h="11906" w:orient="landscape"/>
          <w:pgMar w:top="1111" w:right="851" w:bottom="1134" w:left="1134" w:header="567" w:footer="720" w:gutter="0"/>
          <w:cols w:space="720"/>
          <w:docGrid w:linePitch="360"/>
        </w:sectPr>
      </w:pPr>
    </w:p>
    <w:p w14:paraId="684CBD06" w14:textId="645CEDE3" w:rsidR="00385EBD" w:rsidRPr="00D77885" w:rsidRDefault="000207B7" w:rsidP="00385EB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</w:t>
      </w:r>
      <w:r w:rsidR="00385EBD" w:rsidRPr="00D77885">
        <w:rPr>
          <w:rFonts w:ascii="TH SarabunPSK" w:hAnsi="TH SarabunPSK" w:cs="TH SarabunPSK"/>
          <w:b/>
          <w:bCs/>
          <w:sz w:val="32"/>
          <w:szCs w:val="32"/>
          <w:cs/>
        </w:rPr>
        <w:t>. มาตรการยกระดับคุณธรรมและความโปร่งใสภายในหน่วยงาน เพื่อเตรียมความพร้อมรับการประเมินคุณธรรมและความโปร่งใส</w:t>
      </w:r>
      <w:r w:rsidR="00E63FF4" w:rsidRPr="00D77885">
        <w:rPr>
          <w:rFonts w:ascii="TH SarabunPSK" w:hAnsi="TH SarabunPSK" w:cs="TH SarabunPSK"/>
          <w:b/>
          <w:bCs/>
          <w:sz w:val="32"/>
          <w:szCs w:val="32"/>
          <w:cs/>
        </w:rPr>
        <w:t>ในการดำเนินงานของหน่วยงานภาครัฐ (</w:t>
      </w:r>
      <w:r w:rsidR="00E63FF4" w:rsidRPr="00D77885">
        <w:rPr>
          <w:rFonts w:ascii="TH SarabunPSK" w:hAnsi="TH SarabunPSK" w:cs="TH SarabunPSK"/>
          <w:b/>
          <w:bCs/>
          <w:sz w:val="32"/>
          <w:szCs w:val="32"/>
        </w:rPr>
        <w:t>Integrity &amp; Transparency Assessment : ITA</w:t>
      </w:r>
      <w:r w:rsidR="00E63FF4" w:rsidRPr="00D77885">
        <w:rPr>
          <w:rFonts w:ascii="TH SarabunPSK" w:hAnsi="TH SarabunPSK" w:cs="TH SarabunPSK"/>
          <w:b/>
          <w:bCs/>
          <w:sz w:val="32"/>
          <w:szCs w:val="32"/>
          <w:cs/>
        </w:rPr>
        <w:t>) ประจำปีงบประมาณ พ.ศ. 256</w:t>
      </w:r>
      <w:r w:rsidR="00BF6B1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E63FF4"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ของสำนักงานเขตวังทองหลาง</w:t>
      </w:r>
    </w:p>
    <w:p w14:paraId="53BB5D1F" w14:textId="2F7D2968" w:rsidR="00E63FF4" w:rsidRPr="00D77885" w:rsidRDefault="00E63FF4" w:rsidP="00385E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sz w:val="32"/>
          <w:szCs w:val="32"/>
          <w:cs/>
        </w:rPr>
        <w:t>1. จัดทำคำสั่งแต่งตั้ง</w:t>
      </w:r>
      <w:r w:rsidR="00F5536C" w:rsidRPr="00D77885">
        <w:rPr>
          <w:rFonts w:ascii="TH SarabunPSK" w:hAnsi="TH SarabunPSK" w:cs="TH SarabunPSK"/>
          <w:sz w:val="32"/>
          <w:szCs w:val="32"/>
          <w:cs/>
        </w:rPr>
        <w:t>คณะทำงานเพื่อขับเคลื่อนการประเมินคุณธรรมและความโปร่งใสในการดำเนินงานของหน่วยงานภาครัฐ (</w:t>
      </w:r>
      <w:r w:rsidR="00F5536C" w:rsidRPr="00D77885">
        <w:rPr>
          <w:rFonts w:ascii="TH SarabunPSK" w:hAnsi="TH SarabunPSK" w:cs="TH SarabunPSK"/>
          <w:sz w:val="32"/>
          <w:szCs w:val="32"/>
        </w:rPr>
        <w:t xml:space="preserve">Integrity &amp; Transparency Assessment : ITA) </w:t>
      </w:r>
      <w:r w:rsidR="00F5536C" w:rsidRPr="00D77885">
        <w:rPr>
          <w:rFonts w:ascii="TH SarabunPSK" w:hAnsi="TH SarabunPSK" w:cs="TH SarabunPSK"/>
          <w:sz w:val="32"/>
          <w:szCs w:val="32"/>
          <w:cs/>
        </w:rPr>
        <w:t>ประจำปีงบประมาณ พ.ศ. 256</w:t>
      </w:r>
      <w:r w:rsidR="00BF6B1F">
        <w:rPr>
          <w:rFonts w:ascii="TH SarabunPSK" w:hAnsi="TH SarabunPSK" w:cs="TH SarabunPSK" w:hint="cs"/>
          <w:sz w:val="32"/>
          <w:szCs w:val="32"/>
          <w:cs/>
        </w:rPr>
        <w:t>8</w:t>
      </w:r>
      <w:r w:rsidR="00F5536C" w:rsidRPr="00D77885">
        <w:rPr>
          <w:rFonts w:ascii="TH SarabunPSK" w:hAnsi="TH SarabunPSK" w:cs="TH SarabunPSK"/>
          <w:sz w:val="32"/>
          <w:szCs w:val="32"/>
          <w:cs/>
        </w:rPr>
        <w:t xml:space="preserve"> ของหน่วยงาน</w:t>
      </w:r>
    </w:p>
    <w:p w14:paraId="7F1E5DB3" w14:textId="75380106" w:rsidR="00F5536C" w:rsidRPr="00D77885" w:rsidRDefault="00F5536C" w:rsidP="00385E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sz w:val="32"/>
          <w:szCs w:val="32"/>
          <w:cs/>
        </w:rPr>
        <w:t>2. มีการจัดประชุมชี้แจงหลักเกณฑ์การดำเนินงานเกี่ยวกับการประเมินคุณธรรมและความโปร่งใสในการดำเนินงานของหน่วยงานภาครัฐ (</w:t>
      </w:r>
      <w:r w:rsidRPr="00D77885">
        <w:rPr>
          <w:rFonts w:ascii="TH SarabunPSK" w:hAnsi="TH SarabunPSK" w:cs="TH SarabunPSK"/>
          <w:sz w:val="32"/>
          <w:szCs w:val="32"/>
        </w:rPr>
        <w:t xml:space="preserve">Integrity &amp; Transparency Assessment : ITA) </w:t>
      </w:r>
      <w:r w:rsidRPr="00D77885">
        <w:rPr>
          <w:rFonts w:ascii="TH SarabunPSK" w:hAnsi="TH SarabunPSK" w:cs="TH SarabunPSK"/>
          <w:sz w:val="32"/>
          <w:szCs w:val="32"/>
          <w:cs/>
        </w:rPr>
        <w:t>ประจำปีงบประมาณ พ.ศ. 256</w:t>
      </w:r>
      <w:r w:rsidR="00BF6B1F">
        <w:rPr>
          <w:rFonts w:ascii="TH SarabunPSK" w:hAnsi="TH SarabunPSK" w:cs="TH SarabunPSK" w:hint="cs"/>
          <w:sz w:val="32"/>
          <w:szCs w:val="32"/>
          <w:cs/>
        </w:rPr>
        <w:t>8</w:t>
      </w:r>
      <w:r w:rsidRPr="00D77885">
        <w:rPr>
          <w:rFonts w:ascii="TH SarabunPSK" w:hAnsi="TH SarabunPSK" w:cs="TH SarabunPSK"/>
          <w:sz w:val="32"/>
          <w:szCs w:val="32"/>
          <w:cs/>
        </w:rPr>
        <w:t xml:space="preserve"> ให้เจ้าหน้าที่ภายในของสำนักงานเขตและโรงเรียนสังกัดกรุงเทพมหานคร ให้รับทราบรายละเอียดการประเมิน และเป็นการกระตุ้นการดำเนินงานภายในหน่วยงาน</w:t>
      </w:r>
    </w:p>
    <w:p w14:paraId="751DF486" w14:textId="1067D2BB" w:rsidR="00B33FDC" w:rsidRPr="00D77885" w:rsidRDefault="00B33FDC" w:rsidP="00385EB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77885">
        <w:rPr>
          <w:rFonts w:ascii="TH SarabunPSK" w:hAnsi="TH SarabunPSK" w:cs="TH SarabunPSK"/>
          <w:sz w:val="32"/>
          <w:szCs w:val="32"/>
          <w:cs/>
        </w:rPr>
        <w:t>3. มีการติดตามการดำเนินงานโดยผู้อำนวยการเขต</w:t>
      </w:r>
    </w:p>
    <w:p w14:paraId="3E6AA603" w14:textId="34FCFF2C" w:rsidR="00B33FDC" w:rsidRPr="00D77885" w:rsidRDefault="00B33FDC" w:rsidP="00000D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14C1B3" w14:textId="6325E920" w:rsidR="006D631C" w:rsidRPr="00D77885" w:rsidRDefault="000207B7" w:rsidP="00F553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7885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000DE3"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มาตรการส่งเสริม สนับสนุน และประชาสัมพันธ์ศูนย์รับคำขออนุญาตของกรุงเทพมหานคร </w:t>
      </w:r>
      <w:r w:rsidR="00F5536C" w:rsidRPr="00D778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00DE3" w:rsidRPr="00D7788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000DE3" w:rsidRPr="00D77885">
        <w:rPr>
          <w:rFonts w:ascii="TH SarabunPSK" w:hAnsi="TH SarabunPSK" w:cs="TH SarabunPSK"/>
          <w:b/>
          <w:bCs/>
          <w:sz w:val="32"/>
          <w:szCs w:val="32"/>
        </w:rPr>
        <w:t>Bangkok Metropolitan Administration One Stop Servic</w:t>
      </w:r>
      <w:r w:rsidR="009F2F5C" w:rsidRPr="00D77885">
        <w:rPr>
          <w:rFonts w:ascii="TH SarabunPSK" w:hAnsi="TH SarabunPSK" w:cs="TH SarabunPSK"/>
          <w:b/>
          <w:bCs/>
          <w:sz w:val="32"/>
          <w:szCs w:val="32"/>
        </w:rPr>
        <w:t>e</w:t>
      </w:r>
      <w:r w:rsidR="00000DE3" w:rsidRPr="00D77885">
        <w:rPr>
          <w:rFonts w:ascii="TH SarabunPSK" w:hAnsi="TH SarabunPSK" w:cs="TH SarabunPSK"/>
          <w:b/>
          <w:bCs/>
          <w:sz w:val="32"/>
          <w:szCs w:val="32"/>
        </w:rPr>
        <w:t xml:space="preserve"> – BMA OSS</w:t>
      </w:r>
      <w:r w:rsidR="00000DE3" w:rsidRPr="00D7788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2A346D6" w14:textId="10DF5814" w:rsidR="009B1D88" w:rsidRPr="00D77885" w:rsidRDefault="009B1D88" w:rsidP="009B1D88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77885">
        <w:rPr>
          <w:rFonts w:ascii="TH SarabunPSK" w:hAnsi="TH SarabunPSK" w:cs="TH SarabunPSK"/>
          <w:sz w:val="32"/>
          <w:szCs w:val="32"/>
        </w:rPr>
        <w:t xml:space="preserve">1. </w:t>
      </w:r>
      <w:r w:rsidRPr="00D77885">
        <w:rPr>
          <w:rFonts w:ascii="TH SarabunPSK" w:hAnsi="TH SarabunPSK" w:cs="TH SarabunPSK"/>
          <w:sz w:val="32"/>
          <w:szCs w:val="32"/>
          <w:cs/>
        </w:rPr>
        <w:t xml:space="preserve">จัดอบรม สร้างความรู้ความเข้าใจการให้บริการผ่านระบบ </w:t>
      </w:r>
      <w:r w:rsidRPr="00D77885">
        <w:rPr>
          <w:rFonts w:ascii="TH SarabunPSK" w:hAnsi="TH SarabunPSK" w:cs="TH SarabunPSK"/>
          <w:sz w:val="32"/>
          <w:szCs w:val="32"/>
        </w:rPr>
        <w:t xml:space="preserve">E </w:t>
      </w:r>
      <w:r w:rsidR="00451C6D" w:rsidRPr="00D77885">
        <w:rPr>
          <w:rFonts w:ascii="TH SarabunPSK" w:hAnsi="TH SarabunPSK" w:cs="TH SarabunPSK"/>
          <w:sz w:val="32"/>
          <w:szCs w:val="32"/>
        </w:rPr>
        <w:t>–</w:t>
      </w:r>
      <w:r w:rsidRPr="00D77885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D77885">
        <w:rPr>
          <w:rFonts w:ascii="TH SarabunPSK" w:hAnsi="TH SarabunPSK" w:cs="TH SarabunPSK"/>
          <w:sz w:val="32"/>
          <w:szCs w:val="32"/>
        </w:rPr>
        <w:t>service</w:t>
      </w:r>
      <w:r w:rsidR="00451C6D" w:rsidRPr="00D778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1C6D" w:rsidRPr="00D77885">
        <w:rPr>
          <w:rFonts w:ascii="TH SarabunPSK" w:hAnsi="TH SarabunPSK" w:cs="TH SarabunPSK"/>
          <w:sz w:val="32"/>
          <w:szCs w:val="32"/>
        </w:rPr>
        <w:t xml:space="preserve"> </w:t>
      </w:r>
      <w:r w:rsidRPr="00D77885">
        <w:rPr>
          <w:rFonts w:ascii="TH SarabunPSK" w:hAnsi="TH SarabunPSK" w:cs="TH SarabunPSK"/>
          <w:sz w:val="32"/>
          <w:szCs w:val="32"/>
          <w:cs/>
        </w:rPr>
        <w:t>ให้แก่เจ้าหน้าที่ผู้ปฏิบัติงาน</w:t>
      </w:r>
      <w:proofErr w:type="gramEnd"/>
      <w:r w:rsidRPr="00D7788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B3C660D" w14:textId="4212E3EF" w:rsidR="009B1D88" w:rsidRPr="00D77885" w:rsidRDefault="009B1D88" w:rsidP="009B1D8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sz w:val="32"/>
          <w:szCs w:val="32"/>
        </w:rPr>
        <w:t xml:space="preserve">2. </w:t>
      </w:r>
      <w:r w:rsidRPr="00D77885">
        <w:rPr>
          <w:rFonts w:ascii="TH SarabunPSK" w:hAnsi="TH SarabunPSK" w:cs="TH SarabunPSK"/>
          <w:sz w:val="32"/>
          <w:szCs w:val="32"/>
          <w:cs/>
        </w:rPr>
        <w:t xml:space="preserve">จัดทำคู่มือการให้บริการผ่านระบบ </w:t>
      </w:r>
      <w:r w:rsidRPr="00D77885">
        <w:rPr>
          <w:rFonts w:ascii="TH SarabunPSK" w:hAnsi="TH SarabunPSK" w:cs="TH SarabunPSK"/>
          <w:sz w:val="32"/>
          <w:szCs w:val="32"/>
        </w:rPr>
        <w:t xml:space="preserve">E – service </w:t>
      </w:r>
      <w:r w:rsidRPr="00D77885">
        <w:rPr>
          <w:rFonts w:ascii="TH SarabunPSK" w:hAnsi="TH SarabunPSK" w:cs="TH SarabunPSK"/>
          <w:sz w:val="32"/>
          <w:szCs w:val="32"/>
          <w:cs/>
        </w:rPr>
        <w:t>และเผยแพร่คู่มือให้แก่เจ้าหน้าที่ผู้ปฏิบัติงาน และประชาชนผู้รับบริการสามารถศึกษา ทำความเข้าใจได้โดยง่าย</w:t>
      </w:r>
      <w:r w:rsidRPr="00D77885">
        <w:rPr>
          <w:rFonts w:ascii="TH SarabunPSK" w:hAnsi="TH SarabunPSK" w:cs="TH SarabunPSK"/>
          <w:sz w:val="32"/>
          <w:szCs w:val="32"/>
        </w:rPr>
        <w:t xml:space="preserve"> </w:t>
      </w:r>
    </w:p>
    <w:p w14:paraId="0F9E28A1" w14:textId="5D42996D" w:rsidR="009B1D88" w:rsidRDefault="009B1D88" w:rsidP="009B1D8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7885">
        <w:rPr>
          <w:rFonts w:ascii="TH SarabunPSK" w:hAnsi="TH SarabunPSK" w:cs="TH SarabunPSK"/>
          <w:sz w:val="32"/>
          <w:szCs w:val="32"/>
        </w:rPr>
        <w:t xml:space="preserve">3. </w:t>
      </w:r>
      <w:r w:rsidRPr="00D77885">
        <w:rPr>
          <w:rFonts w:ascii="TH SarabunPSK" w:hAnsi="TH SarabunPSK" w:cs="TH SarabunPSK"/>
          <w:sz w:val="32"/>
          <w:szCs w:val="32"/>
          <w:cs/>
        </w:rPr>
        <w:t>จัดทำและเผยแพร่ประชาสัมพันธ์ช่องทางการแสดงความคิดเห็น/ข้อเสนอแนะ เพื่อเปิดโอกาสให้ผู้มาติดต่อ หรือรับบริการ สามารถแสดงความคิดเห็น/ข้อเสนอแนะได้</w:t>
      </w:r>
      <w:r w:rsidR="00BF6B1F">
        <w:rPr>
          <w:rFonts w:ascii="TH SarabunPSK" w:hAnsi="TH SarabunPSK" w:cs="TH SarabunPSK"/>
          <w:sz w:val="32"/>
          <w:szCs w:val="32"/>
        </w:rPr>
        <w:br/>
      </w:r>
    </w:p>
    <w:p w14:paraId="3465FBE8" w14:textId="2123B074" w:rsidR="00DB7BA1" w:rsidRDefault="00DB7BA1" w:rsidP="009B1D8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4E1C">
        <w:rPr>
          <w:rFonts w:ascii="TH SarabunPSK" w:hAnsi="TH SarabunPSK" w:cs="TH SarabunPSK" w:hint="cs"/>
          <w:b/>
          <w:bCs/>
          <w:sz w:val="32"/>
          <w:szCs w:val="32"/>
          <w:cs/>
        </w:rPr>
        <w:t>6.</w:t>
      </w:r>
      <w:r w:rsidR="00FD30BC" w:rsidRPr="005E4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มาตรการสื่อสารภาพลักษณ์การให้บริการของสำนักงานเขต กรุงเทพมหานคร</w:t>
      </w:r>
      <w:r w:rsidR="00FD30BC" w:rsidRPr="005E4E1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D30BC">
        <w:rPr>
          <w:rFonts w:ascii="TH SarabunPSK" w:hAnsi="TH SarabunPSK" w:cs="TH SarabunPSK"/>
          <w:sz w:val="32"/>
          <w:szCs w:val="32"/>
          <w:cs/>
        </w:rPr>
        <w:tab/>
      </w:r>
      <w:r w:rsidR="00FD30BC">
        <w:rPr>
          <w:rFonts w:ascii="TH SarabunPSK" w:hAnsi="TH SarabunPSK" w:cs="TH SarabunPSK" w:hint="cs"/>
          <w:sz w:val="32"/>
          <w:szCs w:val="32"/>
          <w:cs/>
        </w:rPr>
        <w:t>สำนักงานเขตวังทองหลางกำหนด</w:t>
      </w:r>
      <w:r w:rsidR="00FD30BC" w:rsidRPr="00FD30BC">
        <w:rPr>
          <w:rFonts w:ascii="TH SarabunPSK" w:hAnsi="TH SarabunPSK" w:cs="TH SarabunPSK"/>
          <w:sz w:val="32"/>
          <w:szCs w:val="32"/>
          <w:cs/>
        </w:rPr>
        <w:t>มาตรการสื่อสารเพื่อสร้างและส่งเสริมภาพลักษณ์การให้บริการของสำนักงานเขต</w:t>
      </w:r>
      <w:r w:rsidR="00FD30BC">
        <w:rPr>
          <w:rFonts w:ascii="TH SarabunPSK" w:hAnsi="TH SarabunPSK" w:cs="TH SarabunPSK" w:hint="cs"/>
          <w:sz w:val="32"/>
          <w:szCs w:val="32"/>
          <w:cs/>
        </w:rPr>
        <w:t>วังทองหลาง</w:t>
      </w:r>
      <w:r w:rsidR="00FD30BC" w:rsidRPr="00FD30BC">
        <w:rPr>
          <w:rFonts w:ascii="TH SarabunPSK" w:hAnsi="TH SarabunPSK" w:cs="TH SarabunPSK"/>
          <w:sz w:val="32"/>
          <w:szCs w:val="32"/>
          <w:cs/>
        </w:rPr>
        <w:t xml:space="preserve"> กรุงเทพมหานคร ที่มุ่งเน้นความโปร่งใส เป็นธรรม สะดวก รวดเร็ว และน่าเชื่อถื</w:t>
      </w:r>
      <w:r w:rsidR="00FD30BC">
        <w:rPr>
          <w:rFonts w:ascii="TH SarabunPSK" w:hAnsi="TH SarabunPSK" w:cs="TH SarabunPSK" w:hint="cs"/>
          <w:sz w:val="32"/>
          <w:szCs w:val="32"/>
          <w:cs/>
        </w:rPr>
        <w:t>อ ดังนี้</w:t>
      </w:r>
    </w:p>
    <w:p w14:paraId="6CDDD828" w14:textId="33053AC5" w:rsidR="00FD30BC" w:rsidRPr="00FD30BC" w:rsidRDefault="00FD30BC" w:rsidP="00FD30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6" w:name="_Hlk196482265"/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FD30BC">
        <w:rPr>
          <w:rFonts w:ascii="TH SarabunPSK" w:hAnsi="TH SarabunPSK" w:cs="TH SarabunPSK"/>
          <w:sz w:val="32"/>
          <w:szCs w:val="32"/>
          <w:cs/>
        </w:rPr>
        <w:t>ปรับปรุงและสื่อสารสภาพแวดล้อมและจุดให้บริการให้เป็นมิตรและเข้าถึงง่าย:</w:t>
      </w:r>
    </w:p>
    <w:p w14:paraId="15BA5CF6" w14:textId="782AFCCA" w:rsidR="00FD30BC" w:rsidRPr="00FD30BC" w:rsidRDefault="00FD30BC" w:rsidP="00FD30BC">
      <w:pPr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7" w:name="_Hlk196482329"/>
      <w:bookmarkEnd w:id="6"/>
      <w:r w:rsidRPr="00FD30BC">
        <w:rPr>
          <w:rFonts w:ascii="TH SarabunPSK" w:hAnsi="TH SarabunPSK" w:cs="TH SarabunPSK"/>
          <w:sz w:val="32"/>
          <w:szCs w:val="32"/>
          <w:cs/>
        </w:rPr>
        <w:t>จัดสภาพแวดล้อมภายในสำนักงานและบริเวณจุดให้บริการให้สะอาด เป็นระเบียบ มีความสะดวกสบาย</w:t>
      </w:r>
      <w:bookmarkEnd w:id="7"/>
      <w:r w:rsidRPr="00FD30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D268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D30BC">
        <w:rPr>
          <w:rFonts w:ascii="TH SarabunPSK" w:hAnsi="TH SarabunPSK" w:cs="TH SarabunPSK"/>
          <w:sz w:val="32"/>
          <w:szCs w:val="32"/>
          <w:cs/>
        </w:rPr>
        <w:t xml:space="preserve">มีป้ายบอกทางและสัญลักษณ์ต่างๆ ที่ชัดเจน เข้าใจง่าย สำหรับบริการหลัก </w:t>
      </w:r>
    </w:p>
    <w:p w14:paraId="298D0889" w14:textId="77777777" w:rsidR="00FD30BC" w:rsidRPr="00FD30BC" w:rsidRDefault="00FD30BC" w:rsidP="00FD30BC">
      <w:pPr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8" w:name="_Hlk196482397"/>
      <w:r w:rsidRPr="00FD30BC">
        <w:rPr>
          <w:rFonts w:ascii="TH SarabunPSK" w:hAnsi="TH SarabunPSK" w:cs="TH SarabunPSK"/>
          <w:sz w:val="32"/>
          <w:szCs w:val="32"/>
          <w:cs/>
        </w:rPr>
        <w:t>จัดทำและแสดงป้ายต้อนรับ แผนผังบริเวณ และข้อมูลบริการพื้นฐานที่จำเป็น ณ จุดเข้าถึงหลักของสำนักงานและบริเวณจุดบริการต่างๆ</w:t>
      </w:r>
    </w:p>
    <w:bookmarkEnd w:id="8"/>
    <w:p w14:paraId="228D27F8" w14:textId="20775F2C" w:rsidR="00FD30BC" w:rsidRPr="00FD30BC" w:rsidRDefault="00FD30BC" w:rsidP="00FD30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bookmarkStart w:id="9" w:name="_Hlk196482480"/>
      <w:r w:rsidRPr="00FD30BC">
        <w:rPr>
          <w:rFonts w:ascii="TH SarabunPSK" w:hAnsi="TH SarabunPSK" w:cs="TH SarabunPSK"/>
          <w:sz w:val="32"/>
          <w:szCs w:val="32"/>
          <w:cs/>
        </w:rPr>
        <w:t>พัฒนาและสื่อสารมาตรฐานการให้บริการที่ชัดเจน</w:t>
      </w:r>
      <w:bookmarkEnd w:id="9"/>
      <w:r w:rsidRPr="00FD30BC">
        <w:rPr>
          <w:rFonts w:ascii="TH SarabunPSK" w:hAnsi="TH SarabunPSK" w:cs="TH SarabunPSK"/>
          <w:sz w:val="32"/>
          <w:szCs w:val="32"/>
          <w:cs/>
        </w:rPr>
        <w:t>:</w:t>
      </w:r>
    </w:p>
    <w:p w14:paraId="1C43116A" w14:textId="77777777" w:rsidR="00FD30BC" w:rsidRPr="00FD30BC" w:rsidRDefault="00FD30BC" w:rsidP="00FD30BC">
      <w:pPr>
        <w:numPr>
          <w:ilvl w:val="0"/>
          <w:numId w:val="1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10" w:name="_Hlk196482492"/>
      <w:r w:rsidRPr="00FD30BC">
        <w:rPr>
          <w:rFonts w:ascii="TH SarabunPSK" w:hAnsi="TH SarabunPSK" w:cs="TH SarabunPSK"/>
          <w:sz w:val="32"/>
          <w:szCs w:val="32"/>
          <w:cs/>
        </w:rPr>
        <w:t>กำหนดมาตรฐานระยะเวลาในการให้บริการสำหรับงานบริการต่างๆ</w:t>
      </w:r>
      <w:bookmarkEnd w:id="10"/>
      <w:r w:rsidRPr="00FD30BC">
        <w:rPr>
          <w:rFonts w:ascii="TH SarabunPSK" w:hAnsi="TH SarabunPSK" w:cs="TH SarabunPSK"/>
          <w:sz w:val="32"/>
          <w:szCs w:val="32"/>
          <w:cs/>
        </w:rPr>
        <w:t xml:space="preserve"> ที่สำคัญ (</w:t>
      </w:r>
      <w:r w:rsidRPr="00FD30BC">
        <w:rPr>
          <w:rFonts w:ascii="TH SarabunPSK" w:hAnsi="TH SarabunPSK" w:cs="TH SarabunPSK"/>
          <w:sz w:val="32"/>
          <w:szCs w:val="32"/>
        </w:rPr>
        <w:t xml:space="preserve">Service Level Agreement - SLA) </w:t>
      </w:r>
      <w:r w:rsidRPr="00FD30BC">
        <w:rPr>
          <w:rFonts w:ascii="TH SarabunPSK" w:hAnsi="TH SarabunPSK" w:cs="TH SarabunPSK"/>
          <w:sz w:val="32"/>
          <w:szCs w:val="32"/>
          <w:cs/>
        </w:rPr>
        <w:t>และประชาสัมพันธ์มาตรฐานเหล่านั้นให้ประชาชนรับทราบ ณ จุดบริการและบนช่องทางออนไลน์ เพื่อสร้างความคาดหวังที่ถูกต้องและแสดงความมุ่งมั่นในการให้บริการที่รวดเร็ว</w:t>
      </w:r>
    </w:p>
    <w:p w14:paraId="53FFCB73" w14:textId="77777777" w:rsidR="00FD30BC" w:rsidRDefault="00FD30BC" w:rsidP="00FD30BC">
      <w:pPr>
        <w:numPr>
          <w:ilvl w:val="0"/>
          <w:numId w:val="1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11" w:name="_Hlk196482573"/>
      <w:r w:rsidRPr="00FD30BC">
        <w:rPr>
          <w:rFonts w:ascii="TH SarabunPSK" w:hAnsi="TH SarabunPSK" w:cs="TH SarabunPSK"/>
          <w:sz w:val="32"/>
          <w:szCs w:val="32"/>
          <w:cs/>
        </w:rPr>
        <w:t>จัดทำและเผยแพร่คู่มือประชาชน</w:t>
      </w:r>
      <w:bookmarkEnd w:id="11"/>
      <w:r w:rsidRPr="00FD30BC">
        <w:rPr>
          <w:rFonts w:ascii="TH SarabunPSK" w:hAnsi="TH SarabunPSK" w:cs="TH SarabunPSK"/>
          <w:sz w:val="32"/>
          <w:szCs w:val="32"/>
          <w:cs/>
        </w:rPr>
        <w:t xml:space="preserve"> หรือข้อมูลสรุปขั้นตอน เอกสาร และค่าธรรมเนียมที่จำเป็นสำหรับงานบริการต่างๆ อย่างชัดเจน ครบถ้วน และเข้าถึงง่าย (เช่น แผ่นพับ</w:t>
      </w:r>
      <w:r w:rsidRPr="00FD30BC">
        <w:rPr>
          <w:rFonts w:ascii="TH SarabunPSK" w:hAnsi="TH SarabunPSK" w:cs="TH SarabunPSK"/>
          <w:sz w:val="32"/>
          <w:szCs w:val="32"/>
        </w:rPr>
        <w:t xml:space="preserve">, </w:t>
      </w:r>
      <w:r w:rsidRPr="00FD30BC">
        <w:rPr>
          <w:rFonts w:ascii="TH SarabunPSK" w:hAnsi="TH SarabunPSK" w:cs="TH SarabunPSK"/>
          <w:sz w:val="32"/>
          <w:szCs w:val="32"/>
          <w:cs/>
        </w:rPr>
        <w:t>เว็บไซต์</w:t>
      </w:r>
      <w:r w:rsidRPr="00FD30BC">
        <w:rPr>
          <w:rFonts w:ascii="TH SarabunPSK" w:hAnsi="TH SarabunPSK" w:cs="TH SarabunPSK"/>
          <w:sz w:val="32"/>
          <w:szCs w:val="32"/>
        </w:rPr>
        <w:t>, QR Code)</w:t>
      </w:r>
    </w:p>
    <w:p w14:paraId="51BFCCC4" w14:textId="77777777" w:rsidR="00FD30BC" w:rsidRPr="00FD30BC" w:rsidRDefault="00FD30BC" w:rsidP="00FD30B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172CE09C" w14:textId="62E689E7" w:rsidR="00FD30BC" w:rsidRPr="00FD30BC" w:rsidRDefault="00FD30BC" w:rsidP="00FD30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3. </w:t>
      </w:r>
      <w:bookmarkStart w:id="12" w:name="_Hlk196482608"/>
      <w:r w:rsidRPr="00FD30BC">
        <w:rPr>
          <w:rFonts w:ascii="TH SarabunPSK" w:hAnsi="TH SarabunPSK" w:cs="TH SarabunPSK"/>
          <w:sz w:val="32"/>
          <w:szCs w:val="32"/>
          <w:cs/>
        </w:rPr>
        <w:t>ส่งเสริมและสื่อสารทัศนคติและพฤติกรรมด้านบริการของเจ้าหน้าที่</w:t>
      </w:r>
      <w:bookmarkEnd w:id="12"/>
    </w:p>
    <w:p w14:paraId="2FB16E61" w14:textId="77777777" w:rsidR="00FD30BC" w:rsidRPr="00FD30BC" w:rsidRDefault="00FD30BC" w:rsidP="00FD30BC">
      <w:pPr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0BC">
        <w:rPr>
          <w:rFonts w:ascii="TH SarabunPSK" w:hAnsi="TH SarabunPSK" w:cs="TH SarabunPSK"/>
          <w:sz w:val="32"/>
          <w:szCs w:val="32"/>
          <w:cs/>
        </w:rPr>
        <w:t>จัดอบรมให้เจ้าหน้าที่ผู้ให้บริการโดยตรงมีทักษะด้านการสื่อสาร การแก้ปัญหาเฉพาะหน้า และปลูกฝังจิตสำนึกด้าน "</w:t>
      </w:r>
      <w:r w:rsidRPr="00FD30BC">
        <w:rPr>
          <w:rFonts w:ascii="TH SarabunPSK" w:hAnsi="TH SarabunPSK" w:cs="TH SarabunPSK"/>
          <w:sz w:val="32"/>
          <w:szCs w:val="32"/>
        </w:rPr>
        <w:t xml:space="preserve">Service Mind" </w:t>
      </w:r>
      <w:r w:rsidRPr="00FD30BC">
        <w:rPr>
          <w:rFonts w:ascii="TH SarabunPSK" w:hAnsi="TH SarabunPSK" w:cs="TH SarabunPSK"/>
          <w:sz w:val="32"/>
          <w:szCs w:val="32"/>
          <w:cs/>
        </w:rPr>
        <w:t>การให้บริการด้วยความเต็มใจ ยิ้มแย้ม เป็นมิตร และช่วยเหลือประชาชนอย่างเต็มที่ภายใต้กรอบระเบียบ</w:t>
      </w:r>
    </w:p>
    <w:p w14:paraId="44E4516F" w14:textId="77777777" w:rsidR="00FD30BC" w:rsidRPr="00FD30BC" w:rsidRDefault="00FD30BC" w:rsidP="00FD30BC">
      <w:pPr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0BC">
        <w:rPr>
          <w:rFonts w:ascii="TH SarabunPSK" w:hAnsi="TH SarabunPSK" w:cs="TH SarabunPSK"/>
          <w:sz w:val="32"/>
          <w:szCs w:val="32"/>
          <w:cs/>
        </w:rPr>
        <w:t>สื่อสารความสำคัญของการแต่งกายที่สุภาพเรียบร้อย การติดป้ายชื่อที่ชัดเจน และการแสดงออกถึงความเป็นมืออาชีพในการให้บริการ เพื่อสร้างความน่าเชื่อถือแก่เจ้าหน้าที่ผู้ให้บริการ</w:t>
      </w:r>
    </w:p>
    <w:p w14:paraId="0614F322" w14:textId="09A16B44" w:rsidR="00FD30BC" w:rsidRPr="00FD30BC" w:rsidRDefault="00FD30BC" w:rsidP="00FD30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13" w:name="_Hlk196482721"/>
      <w:r>
        <w:rPr>
          <w:rFonts w:ascii="TH SarabunPSK" w:hAnsi="TH SarabunPSK" w:cs="TH SarabunPSK"/>
          <w:sz w:val="32"/>
          <w:szCs w:val="32"/>
        </w:rPr>
        <w:t>4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. </w:t>
      </w:r>
      <w:r w:rsidRPr="00FD30BC">
        <w:rPr>
          <w:rFonts w:ascii="TH SarabunPSK" w:hAnsi="TH SarabunPSK" w:cs="TH SarabunPSK"/>
          <w:sz w:val="32"/>
          <w:szCs w:val="32"/>
        </w:rPr>
        <w:t xml:space="preserve"> </w:t>
      </w:r>
      <w:r w:rsidRPr="00FD30BC">
        <w:rPr>
          <w:rFonts w:ascii="TH SarabunPSK" w:hAnsi="TH SarabunPSK" w:cs="TH SarabunPSK"/>
          <w:sz w:val="32"/>
          <w:szCs w:val="32"/>
          <w:cs/>
        </w:rPr>
        <w:t>ใช้ประโยชน์จากเทคโนโลยีและช่องทางออนไลน์ในการสื่อสารและพัฒนาบริการ</w:t>
      </w:r>
      <w:proofErr w:type="gramEnd"/>
      <w:r w:rsidRPr="00FD30BC">
        <w:rPr>
          <w:rFonts w:ascii="TH SarabunPSK" w:hAnsi="TH SarabunPSK" w:cs="TH SarabunPSK"/>
          <w:sz w:val="32"/>
          <w:szCs w:val="32"/>
          <w:cs/>
        </w:rPr>
        <w:t>:</w:t>
      </w:r>
    </w:p>
    <w:bookmarkEnd w:id="13"/>
    <w:p w14:paraId="6CC010BA" w14:textId="77777777" w:rsidR="00FD30BC" w:rsidRPr="00FD30BC" w:rsidRDefault="00FD30BC" w:rsidP="00FD30BC">
      <w:pPr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0BC">
        <w:rPr>
          <w:rFonts w:ascii="TH SarabunPSK" w:hAnsi="TH SarabunPSK" w:cs="TH SarabunPSK"/>
          <w:sz w:val="32"/>
          <w:szCs w:val="32"/>
          <w:cs/>
        </w:rPr>
        <w:t xml:space="preserve">ดูแลเว็บไซต์ของสำนักงานเขตให้มีความทันสมัย ข้อมูลถูกต้อง ครบถ้วน </w:t>
      </w:r>
      <w:proofErr w:type="spellStart"/>
      <w:r w:rsidRPr="00FD30BC">
        <w:rPr>
          <w:rFonts w:ascii="TH SarabunPSK" w:hAnsi="TH SarabunPSK" w:cs="TH SarabunPSK"/>
          <w:sz w:val="32"/>
          <w:szCs w:val="32"/>
          <w:cs/>
        </w:rPr>
        <w:t>อัป</w:t>
      </w:r>
      <w:proofErr w:type="spellEnd"/>
      <w:r w:rsidRPr="00FD30BC">
        <w:rPr>
          <w:rFonts w:ascii="TH SarabunPSK" w:hAnsi="TH SarabunPSK" w:cs="TH SarabunPSK"/>
          <w:sz w:val="32"/>
          <w:szCs w:val="32"/>
          <w:cs/>
        </w:rPr>
        <w:t>เดตอยู่เสมอ และใช้งานง่าย เป็นช่องทางหลักในการเผยแพร่ข้อมูลข่าวสาร</w:t>
      </w:r>
    </w:p>
    <w:p w14:paraId="1F4EA450" w14:textId="77777777" w:rsidR="00FD30BC" w:rsidRPr="00FD30BC" w:rsidRDefault="00FD30BC" w:rsidP="00FD30BC">
      <w:pPr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0BC">
        <w:rPr>
          <w:rFonts w:ascii="TH SarabunPSK" w:hAnsi="TH SarabunPSK" w:cs="TH SarabunPSK"/>
          <w:sz w:val="32"/>
          <w:szCs w:val="32"/>
          <w:cs/>
        </w:rPr>
        <w:t>ใช้สื่อสังคมออนไลน์ (</w:t>
      </w:r>
      <w:r w:rsidRPr="00FD30BC">
        <w:rPr>
          <w:rFonts w:ascii="TH SarabunPSK" w:hAnsi="TH SarabunPSK" w:cs="TH SarabunPSK"/>
          <w:sz w:val="32"/>
          <w:szCs w:val="32"/>
        </w:rPr>
        <w:t xml:space="preserve">Facebook Page, Line Official Account </w:t>
      </w:r>
      <w:r w:rsidRPr="00FD30BC">
        <w:rPr>
          <w:rFonts w:ascii="TH SarabunPSK" w:hAnsi="TH SarabunPSK" w:cs="TH SarabunPSK"/>
          <w:sz w:val="32"/>
          <w:szCs w:val="32"/>
          <w:cs/>
        </w:rPr>
        <w:t>ฯลฯ) เป็นช่องทางในการสื่อสารข้อมูลข่าวสารที่เข้าถึงประชาชนได้ง่าย รวดเร็ว และเป็นช่องทางในการตอบคำถามเบื้องต้น หรือรับฟังความคิดเห็น</w:t>
      </w:r>
    </w:p>
    <w:p w14:paraId="2702448A" w14:textId="77777777" w:rsidR="00FD30BC" w:rsidRPr="00FD30BC" w:rsidRDefault="00FD30BC" w:rsidP="00FD30BC">
      <w:pPr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0BC">
        <w:rPr>
          <w:rFonts w:ascii="TH SarabunPSK" w:hAnsi="TH SarabunPSK" w:cs="TH SarabunPSK"/>
          <w:sz w:val="32"/>
          <w:szCs w:val="32"/>
          <w:cs/>
        </w:rPr>
        <w:t>ประชาสัมพันธ์และส่งเสริมการใช้บริการประชาชนผ่านช่องทางออนไลน์ต่างๆ ที่ กทม. ได้พัฒนาขึ้น เช่น ระบบบริการออนไลน์</w:t>
      </w:r>
      <w:r w:rsidRPr="00FD30BC">
        <w:rPr>
          <w:rFonts w:ascii="TH SarabunPSK" w:hAnsi="TH SarabunPSK" w:cs="TH SarabunPSK"/>
          <w:sz w:val="32"/>
          <w:szCs w:val="32"/>
        </w:rPr>
        <w:t xml:space="preserve">, </w:t>
      </w:r>
      <w:r w:rsidRPr="00FD30BC">
        <w:rPr>
          <w:rFonts w:ascii="TH SarabunPSK" w:hAnsi="TH SarabunPSK" w:cs="TH SarabunPSK"/>
          <w:sz w:val="32"/>
          <w:szCs w:val="32"/>
          <w:cs/>
        </w:rPr>
        <w:t xml:space="preserve">แอปพลิเคชัน </w:t>
      </w:r>
      <w:proofErr w:type="spellStart"/>
      <w:r w:rsidRPr="00FD30BC">
        <w:rPr>
          <w:rFonts w:ascii="TH SarabunPSK" w:hAnsi="TH SarabunPSK" w:cs="TH SarabunPSK"/>
          <w:sz w:val="32"/>
          <w:szCs w:val="32"/>
        </w:rPr>
        <w:t>Traffy</w:t>
      </w:r>
      <w:proofErr w:type="spellEnd"/>
      <w:r w:rsidRPr="00FD30BC">
        <w:rPr>
          <w:rFonts w:ascii="TH SarabunPSK" w:hAnsi="TH SarabunPSK" w:cs="TH SarabunPSK"/>
          <w:sz w:val="32"/>
          <w:szCs w:val="32"/>
        </w:rPr>
        <w:t xml:space="preserve"> Fondue </w:t>
      </w:r>
      <w:r w:rsidRPr="00FD30BC">
        <w:rPr>
          <w:rFonts w:ascii="TH SarabunPSK" w:hAnsi="TH SarabunPSK" w:cs="TH SarabunPSK"/>
          <w:sz w:val="32"/>
          <w:szCs w:val="32"/>
          <w:cs/>
        </w:rPr>
        <w:t>สำหรับการรับเรื่องร้องเรียนและข้อเสนอแนะ โดยชี้แจงถึงความสะดวกและข้อดีของการใช้ช่องทางเหล่านี้</w:t>
      </w:r>
    </w:p>
    <w:p w14:paraId="1D0C33CF" w14:textId="28D8C676" w:rsidR="00FD30BC" w:rsidRPr="00FD30BC" w:rsidRDefault="00FD30BC" w:rsidP="00FD30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bookmarkStart w:id="14" w:name="_Hlk196482931"/>
      <w:r w:rsidRPr="00FD30BC">
        <w:rPr>
          <w:rFonts w:ascii="TH SarabunPSK" w:hAnsi="TH SarabunPSK" w:cs="TH SarabunPSK"/>
          <w:sz w:val="32"/>
          <w:szCs w:val="32"/>
          <w:cs/>
        </w:rPr>
        <w:t>สื่อสารความมุ่งมั่นด้านความโปร่งใสและธรรมา</w:t>
      </w:r>
      <w:proofErr w:type="spellStart"/>
      <w:r w:rsidRPr="00FD30BC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FD30BC">
        <w:rPr>
          <w:rFonts w:ascii="TH SarabunPSK" w:hAnsi="TH SarabunPSK" w:cs="TH SarabunPSK"/>
          <w:sz w:val="32"/>
          <w:szCs w:val="32"/>
          <w:cs/>
        </w:rPr>
        <w:t>บาลอย่างเปิดเผย</w:t>
      </w:r>
      <w:bookmarkEnd w:id="14"/>
      <w:r w:rsidRPr="00FD30BC">
        <w:rPr>
          <w:rFonts w:ascii="TH SarabunPSK" w:hAnsi="TH SarabunPSK" w:cs="TH SarabunPSK"/>
          <w:sz w:val="32"/>
          <w:szCs w:val="32"/>
          <w:cs/>
        </w:rPr>
        <w:t>:</w:t>
      </w:r>
    </w:p>
    <w:p w14:paraId="782C3F39" w14:textId="77777777" w:rsidR="00FD30BC" w:rsidRPr="00FD30BC" w:rsidRDefault="00FD30BC" w:rsidP="00FD30BC">
      <w:pPr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0BC">
        <w:rPr>
          <w:rFonts w:ascii="TH SarabunPSK" w:hAnsi="TH SarabunPSK" w:cs="TH SarabunPSK"/>
          <w:sz w:val="32"/>
          <w:szCs w:val="32"/>
          <w:cs/>
        </w:rPr>
        <w:t>จัดทำและแสดงป้าย นโยบาย "ไม่รับสินบน"</w:t>
      </w:r>
      <w:r w:rsidRPr="00FD30BC">
        <w:rPr>
          <w:rFonts w:ascii="TH SarabunPSK" w:hAnsi="TH SarabunPSK" w:cs="TH SarabunPSK"/>
          <w:sz w:val="32"/>
          <w:szCs w:val="32"/>
        </w:rPr>
        <w:t xml:space="preserve">, "No Gift Policy", </w:t>
      </w:r>
      <w:r w:rsidRPr="00FD30BC">
        <w:rPr>
          <w:rFonts w:ascii="TH SarabunPSK" w:hAnsi="TH SarabunPSK" w:cs="TH SarabunPSK"/>
          <w:sz w:val="32"/>
          <w:szCs w:val="32"/>
          <w:cs/>
        </w:rPr>
        <w:t>หรือป้ายที่สื่อถึงการทำงานที่โปร่งใส ตรวจสอบได้ ณ บริเวณจุดบริการ และบนสื่อประชาสัมพันธ์ออนไลน์</w:t>
      </w:r>
    </w:p>
    <w:p w14:paraId="5482624B" w14:textId="77777777" w:rsidR="00FD30BC" w:rsidRPr="00FD30BC" w:rsidRDefault="00FD30BC" w:rsidP="00FD30BC">
      <w:pPr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0BC">
        <w:rPr>
          <w:rFonts w:ascii="TH SarabunPSK" w:hAnsi="TH SarabunPSK" w:cs="TH SarabunPSK"/>
          <w:sz w:val="32"/>
          <w:szCs w:val="32"/>
          <w:cs/>
        </w:rPr>
        <w:t>ประชาสัมพันธ์ช่องทางการแจ้งเบาะแสการทุจริตหรือการให้บริการที่ไม่ถูกต้อง ที่ประชาชนสามารถแจ้งได้โดยปลอดภัยและเป็นความลับ พร้อมทั้งสื่อสารให้ประชาชนทราบว่าหน่วยงานให้ความสำคัญกับการตรวจสอบข้อเท็จจริงในทุกเบาะแสที่ได้รับ</w:t>
      </w:r>
    </w:p>
    <w:p w14:paraId="2901C95D" w14:textId="7FFCF2B0" w:rsidR="00FD30BC" w:rsidRPr="00FD30BC" w:rsidRDefault="00FD30BC" w:rsidP="00FD30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15" w:name="_Hlk196483151"/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FD30BC">
        <w:rPr>
          <w:rFonts w:ascii="TH SarabunPSK" w:hAnsi="TH SarabunPSK" w:cs="TH SarabunPSK"/>
          <w:sz w:val="32"/>
          <w:szCs w:val="32"/>
          <w:cs/>
        </w:rPr>
        <w:t>เปิดช่องทางการรับฟังความคิดเห็น ข้อเสนอแนะ และข้อร้องเรียนอย่างเป็นระบบและสื่อสารการตอบสนอง</w:t>
      </w:r>
      <w:bookmarkEnd w:id="15"/>
      <w:r w:rsidRPr="00FD30BC">
        <w:rPr>
          <w:rFonts w:ascii="TH SarabunPSK" w:hAnsi="TH SarabunPSK" w:cs="TH SarabunPSK"/>
          <w:sz w:val="32"/>
          <w:szCs w:val="32"/>
          <w:cs/>
        </w:rPr>
        <w:t>:</w:t>
      </w:r>
    </w:p>
    <w:p w14:paraId="4496C0C3" w14:textId="77777777" w:rsidR="00FD30BC" w:rsidRPr="00FD30BC" w:rsidRDefault="00FD30BC" w:rsidP="00FD30BC">
      <w:pPr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0BC">
        <w:rPr>
          <w:rFonts w:ascii="TH SarabunPSK" w:hAnsi="TH SarabunPSK" w:cs="TH SarabunPSK"/>
          <w:sz w:val="32"/>
          <w:szCs w:val="32"/>
          <w:cs/>
        </w:rPr>
        <w:t>จัดให้มีช่องทางที่หลากหลายและสะดวกสำหรับประชาชนในการให้ข้อเสนอแนะเกี่ยวกับบริการ (เช่น กล่องรับความคิดเห็น</w:t>
      </w:r>
      <w:r w:rsidRPr="00FD30BC">
        <w:rPr>
          <w:rFonts w:ascii="TH SarabunPSK" w:hAnsi="TH SarabunPSK" w:cs="TH SarabunPSK"/>
          <w:sz w:val="32"/>
          <w:szCs w:val="32"/>
        </w:rPr>
        <w:t xml:space="preserve">, </w:t>
      </w:r>
      <w:r w:rsidRPr="00FD30BC">
        <w:rPr>
          <w:rFonts w:ascii="TH SarabunPSK" w:hAnsi="TH SarabunPSK" w:cs="TH SarabunPSK"/>
          <w:sz w:val="32"/>
          <w:szCs w:val="32"/>
          <w:cs/>
        </w:rPr>
        <w:t>แบบสำรวจความพึงพอใจ</w:t>
      </w:r>
      <w:r w:rsidRPr="00FD30BC">
        <w:rPr>
          <w:rFonts w:ascii="TH SarabunPSK" w:hAnsi="TH SarabunPSK" w:cs="TH SarabunPSK"/>
          <w:sz w:val="32"/>
          <w:szCs w:val="32"/>
        </w:rPr>
        <w:t xml:space="preserve">, </w:t>
      </w:r>
      <w:r w:rsidRPr="00FD30BC">
        <w:rPr>
          <w:rFonts w:ascii="TH SarabunPSK" w:hAnsi="TH SarabunPSK" w:cs="TH SarabunPSK"/>
          <w:sz w:val="32"/>
          <w:szCs w:val="32"/>
          <w:cs/>
        </w:rPr>
        <w:t>ช่องทางออนไลน์)</w:t>
      </w:r>
    </w:p>
    <w:p w14:paraId="666DD9B8" w14:textId="4DC71DA5" w:rsidR="00FD30BC" w:rsidRPr="00FD30BC" w:rsidRDefault="00FD30BC" w:rsidP="00FD30BC">
      <w:pPr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0BC">
        <w:rPr>
          <w:rFonts w:ascii="TH SarabunPSK" w:hAnsi="TH SarabunPSK" w:cs="TH SarabunPSK"/>
          <w:sz w:val="32"/>
          <w:szCs w:val="32"/>
          <w:cs/>
        </w:rPr>
        <w:t xml:space="preserve">สื่อสารให้ประชาชนทราบว่าข้อเสนอแนะและข้อร้องเรียนของพวกเขาจะถูกนำไปพิจารณาเพื่อปรับปรุงบริการ และหากเป็นข้อร้องเรียนเกี่ยวกับพฤติกรรมเจ้าหน้าที่ จะมีการดำเนินการตามขั้นตอน </w:t>
      </w:r>
    </w:p>
    <w:p w14:paraId="1F4662BA" w14:textId="1E35C810" w:rsidR="00FD30BC" w:rsidRPr="00FD30BC" w:rsidRDefault="00FD30BC" w:rsidP="00FD30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16" w:name="_Hlk196483246"/>
      <w:r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Pr="00FD30BC">
        <w:rPr>
          <w:rFonts w:ascii="TH SarabunPSK" w:hAnsi="TH SarabunPSK" w:cs="TH SarabunPSK"/>
          <w:sz w:val="32"/>
          <w:szCs w:val="32"/>
          <w:cs/>
        </w:rPr>
        <w:t>นำเสนอเรื่องราวความสำเร็จหรือการแก้ไขปัญหาที่สะท้อนภาพลักษณ์ที่ดี</w:t>
      </w:r>
      <w:bookmarkEnd w:id="16"/>
      <w:r w:rsidRPr="00FD30BC">
        <w:rPr>
          <w:rFonts w:ascii="TH SarabunPSK" w:hAnsi="TH SarabunPSK" w:cs="TH SarabunPSK"/>
          <w:sz w:val="32"/>
          <w:szCs w:val="32"/>
          <w:cs/>
        </w:rPr>
        <w:t>:</w:t>
      </w:r>
    </w:p>
    <w:p w14:paraId="6A464F36" w14:textId="6AC91D01" w:rsidR="00FD30BC" w:rsidRPr="00FD30BC" w:rsidRDefault="00FD30BC" w:rsidP="00FD30BC">
      <w:pPr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0BC">
        <w:rPr>
          <w:rFonts w:ascii="TH SarabunPSK" w:hAnsi="TH SarabunPSK" w:cs="TH SarabunPSK"/>
          <w:sz w:val="32"/>
          <w:szCs w:val="32"/>
          <w:cs/>
        </w:rPr>
        <w:t>คัดเลือกเรื่องราวของเจ้าหน้าที่ที่ให้บริการประชาชนอย่างน่าประทับใจ หรือการดำเนินการของหน่วยงานในการแก้ไขปัญหา/ปรับปรุงบริการที่ได้รับคำชื่นชม นำเสนอผ่านช่องทางการสื่อสารต่างๆ ของเขต เพื่อสร้างภาพลักษณ์เชิงบวกและความเชื่อมั่นในการให้บริการ</w:t>
      </w:r>
    </w:p>
    <w:p w14:paraId="1A6D2CD7" w14:textId="070B7351" w:rsidR="00FD30BC" w:rsidRPr="005E4E1C" w:rsidRDefault="00FD30BC" w:rsidP="009665CF">
      <w:pPr>
        <w:spacing w:after="0" w:line="240" w:lineRule="auto"/>
        <w:ind w:left="360"/>
        <w:rPr>
          <w:rFonts w:ascii="TH SarabunPSK" w:hAnsi="TH SarabunPSK" w:cs="TH SarabunPSK" w:hint="cs"/>
          <w:sz w:val="32"/>
          <w:szCs w:val="32"/>
          <w:cs/>
        </w:rPr>
      </w:pPr>
    </w:p>
    <w:sectPr w:rsidR="00FD30BC" w:rsidRPr="005E4E1C" w:rsidSect="00AD6346">
      <w:pgSz w:w="11906" w:h="16838"/>
      <w:pgMar w:top="851" w:right="1134" w:bottom="1134" w:left="111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57E47" w14:textId="77777777" w:rsidR="001F2F42" w:rsidRDefault="001F2F42">
      <w:pPr>
        <w:spacing w:after="0" w:line="240" w:lineRule="auto"/>
      </w:pPr>
      <w:r>
        <w:separator/>
      </w:r>
    </w:p>
  </w:endnote>
  <w:endnote w:type="continuationSeparator" w:id="0">
    <w:p w14:paraId="5E0DE19C" w14:textId="77777777" w:rsidR="001F2F42" w:rsidRDefault="001F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2EF7" w14:textId="77777777" w:rsidR="004801D2" w:rsidRPr="007920E1" w:rsidRDefault="004801D2" w:rsidP="00BA7E76">
    <w:pPr>
      <w:pStyle w:val="af4"/>
      <w:jc w:val="thaiDistribute"/>
      <w:rPr>
        <w:rFonts w:ascii="TH SarabunIT๙" w:hAnsi="TH SarabunIT๙" w:cs="TH SarabunIT๙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56EF6" w14:textId="77777777" w:rsidR="001F2F42" w:rsidRDefault="001F2F42">
      <w:pPr>
        <w:spacing w:after="0" w:line="240" w:lineRule="auto"/>
      </w:pPr>
      <w:r>
        <w:separator/>
      </w:r>
    </w:p>
  </w:footnote>
  <w:footnote w:type="continuationSeparator" w:id="0">
    <w:p w14:paraId="49F6DF3B" w14:textId="77777777" w:rsidR="001F2F42" w:rsidRDefault="001F2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IT๙" w:hAnsi="TH SarabunIT๙" w:cs="TH SarabunIT๙"/>
        <w:sz w:val="32"/>
        <w:szCs w:val="32"/>
      </w:rPr>
      <w:id w:val="1143075603"/>
      <w:docPartObj>
        <w:docPartGallery w:val="Page Numbers (Top of Page)"/>
        <w:docPartUnique/>
      </w:docPartObj>
    </w:sdtPr>
    <w:sdtContent>
      <w:p w14:paraId="4291A642" w14:textId="77777777" w:rsidR="004801D2" w:rsidRPr="008426E7" w:rsidRDefault="00BA7E76">
        <w:pPr>
          <w:pStyle w:val="af2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8426E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8426E7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8426E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8426E7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8426E7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68A40239" w14:textId="77777777" w:rsidR="004801D2" w:rsidRPr="008426E7" w:rsidRDefault="004801D2">
    <w:pPr>
      <w:pStyle w:val="af2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CCFC9B"/>
    <w:multiLevelType w:val="hybridMultilevel"/>
    <w:tmpl w:val="B87C15BC"/>
    <w:lvl w:ilvl="0" w:tplc="2C587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AC29D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286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4260E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C9A46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48C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41075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C423E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6259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CF6DCE40"/>
    <w:multiLevelType w:val="hybridMultilevel"/>
    <w:tmpl w:val="D6BEB9F6"/>
    <w:lvl w:ilvl="0" w:tplc="931C43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E14A8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9275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F9866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39CE4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9C46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782BD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EF854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50C3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4B06BE"/>
    <w:multiLevelType w:val="hybridMultilevel"/>
    <w:tmpl w:val="E18098C2"/>
    <w:lvl w:ilvl="0" w:tplc="F7B46B38">
      <w:numFmt w:val="bullet"/>
      <w:lvlText w:val="-"/>
      <w:lvlJc w:val="left"/>
      <w:pPr>
        <w:ind w:left="502" w:hanging="360"/>
      </w:pPr>
      <w:rPr>
        <w:rFonts w:ascii="TH SarabunPSK" w:eastAsiaTheme="minorHAnsi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227AA"/>
    <w:multiLevelType w:val="hybridMultilevel"/>
    <w:tmpl w:val="A6EE6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41932"/>
    <w:multiLevelType w:val="multilevel"/>
    <w:tmpl w:val="83DE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40325"/>
    <w:multiLevelType w:val="hybridMultilevel"/>
    <w:tmpl w:val="564C1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F6830"/>
    <w:multiLevelType w:val="multilevel"/>
    <w:tmpl w:val="B2E8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05FAD"/>
    <w:multiLevelType w:val="multilevel"/>
    <w:tmpl w:val="678E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87135C"/>
    <w:multiLevelType w:val="multilevel"/>
    <w:tmpl w:val="EEE6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8A6E57"/>
    <w:multiLevelType w:val="hybridMultilevel"/>
    <w:tmpl w:val="C44A02B8"/>
    <w:lvl w:ilvl="0" w:tplc="BF547E68">
      <w:start w:val="79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920B1"/>
    <w:multiLevelType w:val="hybridMultilevel"/>
    <w:tmpl w:val="55ECC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2053A"/>
    <w:multiLevelType w:val="multilevel"/>
    <w:tmpl w:val="6030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BF503D"/>
    <w:multiLevelType w:val="hybridMultilevel"/>
    <w:tmpl w:val="D55E0BA4"/>
    <w:lvl w:ilvl="0" w:tplc="03B2417A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67A55"/>
    <w:multiLevelType w:val="multilevel"/>
    <w:tmpl w:val="D280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8B3A31"/>
    <w:multiLevelType w:val="hybridMultilevel"/>
    <w:tmpl w:val="2EE6744A"/>
    <w:lvl w:ilvl="0" w:tplc="D5C0C2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E4B6F"/>
    <w:multiLevelType w:val="multilevel"/>
    <w:tmpl w:val="68B0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5D72A2"/>
    <w:multiLevelType w:val="hybridMultilevel"/>
    <w:tmpl w:val="2892C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A2450F"/>
    <w:multiLevelType w:val="multilevel"/>
    <w:tmpl w:val="3190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5941181">
    <w:abstractNumId w:val="2"/>
  </w:num>
  <w:num w:numId="2" w16cid:durableId="1972125957">
    <w:abstractNumId w:val="12"/>
  </w:num>
  <w:num w:numId="3" w16cid:durableId="246427379">
    <w:abstractNumId w:val="14"/>
  </w:num>
  <w:num w:numId="4" w16cid:durableId="2055537819">
    <w:abstractNumId w:val="9"/>
  </w:num>
  <w:num w:numId="5" w16cid:durableId="1677877628">
    <w:abstractNumId w:val="5"/>
  </w:num>
  <w:num w:numId="6" w16cid:durableId="863321111">
    <w:abstractNumId w:val="16"/>
  </w:num>
  <w:num w:numId="7" w16cid:durableId="600648001">
    <w:abstractNumId w:val="1"/>
  </w:num>
  <w:num w:numId="8" w16cid:durableId="998465845">
    <w:abstractNumId w:val="0"/>
  </w:num>
  <w:num w:numId="9" w16cid:durableId="642928038">
    <w:abstractNumId w:val="10"/>
  </w:num>
  <w:num w:numId="10" w16cid:durableId="1755736042">
    <w:abstractNumId w:val="3"/>
  </w:num>
  <w:num w:numId="11" w16cid:durableId="92165960">
    <w:abstractNumId w:val="6"/>
  </w:num>
  <w:num w:numId="12" w16cid:durableId="1401948264">
    <w:abstractNumId w:val="4"/>
  </w:num>
  <w:num w:numId="13" w16cid:durableId="1116602446">
    <w:abstractNumId w:val="8"/>
  </w:num>
  <w:num w:numId="14" w16cid:durableId="840854180">
    <w:abstractNumId w:val="13"/>
  </w:num>
  <w:num w:numId="15" w16cid:durableId="1730299657">
    <w:abstractNumId w:val="11"/>
  </w:num>
  <w:num w:numId="16" w16cid:durableId="646205497">
    <w:abstractNumId w:val="17"/>
  </w:num>
  <w:num w:numId="17" w16cid:durableId="1620339169">
    <w:abstractNumId w:val="15"/>
  </w:num>
  <w:num w:numId="18" w16cid:durableId="4069971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20"/>
    <w:rsid w:val="00000DE3"/>
    <w:rsid w:val="000207B7"/>
    <w:rsid w:val="00020EB8"/>
    <w:rsid w:val="00025A1E"/>
    <w:rsid w:val="00027DE3"/>
    <w:rsid w:val="000306F5"/>
    <w:rsid w:val="000529BC"/>
    <w:rsid w:val="000555EF"/>
    <w:rsid w:val="000646D2"/>
    <w:rsid w:val="000729E3"/>
    <w:rsid w:val="00075D0D"/>
    <w:rsid w:val="000D426C"/>
    <w:rsid w:val="000D4ACE"/>
    <w:rsid w:val="000E62A3"/>
    <w:rsid w:val="000F4DFA"/>
    <w:rsid w:val="0014113C"/>
    <w:rsid w:val="0017322B"/>
    <w:rsid w:val="001779CD"/>
    <w:rsid w:val="00180A25"/>
    <w:rsid w:val="001855C9"/>
    <w:rsid w:val="001A67DA"/>
    <w:rsid w:val="001B64E5"/>
    <w:rsid w:val="001F2F42"/>
    <w:rsid w:val="001F7442"/>
    <w:rsid w:val="001F7ED2"/>
    <w:rsid w:val="00201F56"/>
    <w:rsid w:val="00216765"/>
    <w:rsid w:val="00234845"/>
    <w:rsid w:val="002369F9"/>
    <w:rsid w:val="002478B5"/>
    <w:rsid w:val="00247C24"/>
    <w:rsid w:val="002518F3"/>
    <w:rsid w:val="00252866"/>
    <w:rsid w:val="00257DF3"/>
    <w:rsid w:val="00266993"/>
    <w:rsid w:val="002A7ECB"/>
    <w:rsid w:val="002A7F65"/>
    <w:rsid w:val="002C0728"/>
    <w:rsid w:val="002C12E8"/>
    <w:rsid w:val="002D09CF"/>
    <w:rsid w:val="002D5AD6"/>
    <w:rsid w:val="002E5D04"/>
    <w:rsid w:val="002E6C24"/>
    <w:rsid w:val="00301DD8"/>
    <w:rsid w:val="0030243A"/>
    <w:rsid w:val="003053AF"/>
    <w:rsid w:val="0030583B"/>
    <w:rsid w:val="0030766E"/>
    <w:rsid w:val="0030790C"/>
    <w:rsid w:val="00321D9D"/>
    <w:rsid w:val="0033615C"/>
    <w:rsid w:val="00372E86"/>
    <w:rsid w:val="00376A21"/>
    <w:rsid w:val="00384BBE"/>
    <w:rsid w:val="00385EBD"/>
    <w:rsid w:val="003A6BFD"/>
    <w:rsid w:val="003B79CD"/>
    <w:rsid w:val="003C22BB"/>
    <w:rsid w:val="003D301D"/>
    <w:rsid w:val="003D49DC"/>
    <w:rsid w:val="003F308E"/>
    <w:rsid w:val="004223C5"/>
    <w:rsid w:val="00423BB6"/>
    <w:rsid w:val="004262F8"/>
    <w:rsid w:val="0043140C"/>
    <w:rsid w:val="00441A09"/>
    <w:rsid w:val="00451C6D"/>
    <w:rsid w:val="00462DC5"/>
    <w:rsid w:val="004745AE"/>
    <w:rsid w:val="00475B15"/>
    <w:rsid w:val="004801D2"/>
    <w:rsid w:val="00482382"/>
    <w:rsid w:val="004A04E9"/>
    <w:rsid w:val="004A6B0C"/>
    <w:rsid w:val="004B122A"/>
    <w:rsid w:val="004B1FD3"/>
    <w:rsid w:val="004B208C"/>
    <w:rsid w:val="004D561A"/>
    <w:rsid w:val="004F4862"/>
    <w:rsid w:val="004F610F"/>
    <w:rsid w:val="005220A0"/>
    <w:rsid w:val="005227FC"/>
    <w:rsid w:val="00541024"/>
    <w:rsid w:val="00563DA0"/>
    <w:rsid w:val="00567C96"/>
    <w:rsid w:val="005737BE"/>
    <w:rsid w:val="005763C9"/>
    <w:rsid w:val="00580172"/>
    <w:rsid w:val="00581C4A"/>
    <w:rsid w:val="00583890"/>
    <w:rsid w:val="00587D88"/>
    <w:rsid w:val="00587D9A"/>
    <w:rsid w:val="00594F20"/>
    <w:rsid w:val="005A6395"/>
    <w:rsid w:val="005D2F53"/>
    <w:rsid w:val="005D361F"/>
    <w:rsid w:val="005D7352"/>
    <w:rsid w:val="005D7D0F"/>
    <w:rsid w:val="005E4E1C"/>
    <w:rsid w:val="00602ACB"/>
    <w:rsid w:val="00606D56"/>
    <w:rsid w:val="00651DBD"/>
    <w:rsid w:val="006600D2"/>
    <w:rsid w:val="00670B6E"/>
    <w:rsid w:val="00695224"/>
    <w:rsid w:val="006B7A9C"/>
    <w:rsid w:val="006D596F"/>
    <w:rsid w:val="006D631C"/>
    <w:rsid w:val="006E4005"/>
    <w:rsid w:val="006F0E41"/>
    <w:rsid w:val="006F4739"/>
    <w:rsid w:val="00721077"/>
    <w:rsid w:val="00721581"/>
    <w:rsid w:val="0072495F"/>
    <w:rsid w:val="007312B4"/>
    <w:rsid w:val="0073216B"/>
    <w:rsid w:val="0073527D"/>
    <w:rsid w:val="00746901"/>
    <w:rsid w:val="00751884"/>
    <w:rsid w:val="00756738"/>
    <w:rsid w:val="00782D3E"/>
    <w:rsid w:val="00791619"/>
    <w:rsid w:val="00796314"/>
    <w:rsid w:val="007A2C67"/>
    <w:rsid w:val="007B0FFB"/>
    <w:rsid w:val="007B4B01"/>
    <w:rsid w:val="007E0C5E"/>
    <w:rsid w:val="007F598B"/>
    <w:rsid w:val="007F6B55"/>
    <w:rsid w:val="007F7119"/>
    <w:rsid w:val="00856C08"/>
    <w:rsid w:val="00866089"/>
    <w:rsid w:val="008845C7"/>
    <w:rsid w:val="008A4FF8"/>
    <w:rsid w:val="008B16E3"/>
    <w:rsid w:val="008E465A"/>
    <w:rsid w:val="00901EB0"/>
    <w:rsid w:val="00904676"/>
    <w:rsid w:val="0091353A"/>
    <w:rsid w:val="00916619"/>
    <w:rsid w:val="00935410"/>
    <w:rsid w:val="00935FB2"/>
    <w:rsid w:val="00944CD5"/>
    <w:rsid w:val="0096569F"/>
    <w:rsid w:val="009665CF"/>
    <w:rsid w:val="009708CB"/>
    <w:rsid w:val="00981D38"/>
    <w:rsid w:val="00984825"/>
    <w:rsid w:val="00994FC4"/>
    <w:rsid w:val="009A7E2A"/>
    <w:rsid w:val="009B049F"/>
    <w:rsid w:val="009B1D88"/>
    <w:rsid w:val="009C6A0D"/>
    <w:rsid w:val="009C7E61"/>
    <w:rsid w:val="009E31C0"/>
    <w:rsid w:val="009E5F6C"/>
    <w:rsid w:val="009F2F5C"/>
    <w:rsid w:val="009F514D"/>
    <w:rsid w:val="00A131F0"/>
    <w:rsid w:val="00A30E9B"/>
    <w:rsid w:val="00A412F3"/>
    <w:rsid w:val="00A547A2"/>
    <w:rsid w:val="00A57566"/>
    <w:rsid w:val="00A771A6"/>
    <w:rsid w:val="00A83864"/>
    <w:rsid w:val="00AA11C4"/>
    <w:rsid w:val="00AB3A7B"/>
    <w:rsid w:val="00AB3DD8"/>
    <w:rsid w:val="00AD6346"/>
    <w:rsid w:val="00AF01AD"/>
    <w:rsid w:val="00AF6BCF"/>
    <w:rsid w:val="00B303A5"/>
    <w:rsid w:val="00B33FDC"/>
    <w:rsid w:val="00B40D5F"/>
    <w:rsid w:val="00B44CA4"/>
    <w:rsid w:val="00B50F56"/>
    <w:rsid w:val="00B616B6"/>
    <w:rsid w:val="00B94279"/>
    <w:rsid w:val="00B97D5E"/>
    <w:rsid w:val="00BA7E76"/>
    <w:rsid w:val="00BB1670"/>
    <w:rsid w:val="00BC162C"/>
    <w:rsid w:val="00BC4D82"/>
    <w:rsid w:val="00BE3CC8"/>
    <w:rsid w:val="00BF6B1F"/>
    <w:rsid w:val="00C06A84"/>
    <w:rsid w:val="00C13FA8"/>
    <w:rsid w:val="00C165BD"/>
    <w:rsid w:val="00C30C9F"/>
    <w:rsid w:val="00C33E17"/>
    <w:rsid w:val="00C36F41"/>
    <w:rsid w:val="00C47915"/>
    <w:rsid w:val="00C550D3"/>
    <w:rsid w:val="00CB442A"/>
    <w:rsid w:val="00CC7060"/>
    <w:rsid w:val="00CF0DBE"/>
    <w:rsid w:val="00D10FED"/>
    <w:rsid w:val="00D1203A"/>
    <w:rsid w:val="00D27B30"/>
    <w:rsid w:val="00D31331"/>
    <w:rsid w:val="00D355B3"/>
    <w:rsid w:val="00D45136"/>
    <w:rsid w:val="00D46270"/>
    <w:rsid w:val="00D77885"/>
    <w:rsid w:val="00D96B32"/>
    <w:rsid w:val="00DA1E5C"/>
    <w:rsid w:val="00DB1DAC"/>
    <w:rsid w:val="00DB7BA1"/>
    <w:rsid w:val="00DD1CC7"/>
    <w:rsid w:val="00DE482D"/>
    <w:rsid w:val="00E051B0"/>
    <w:rsid w:val="00E2680E"/>
    <w:rsid w:val="00E34718"/>
    <w:rsid w:val="00E535FB"/>
    <w:rsid w:val="00E54363"/>
    <w:rsid w:val="00E55354"/>
    <w:rsid w:val="00E63FF4"/>
    <w:rsid w:val="00E72823"/>
    <w:rsid w:val="00E76A4D"/>
    <w:rsid w:val="00E868B0"/>
    <w:rsid w:val="00E922F4"/>
    <w:rsid w:val="00EA2963"/>
    <w:rsid w:val="00EA62ED"/>
    <w:rsid w:val="00EB0765"/>
    <w:rsid w:val="00EB66C7"/>
    <w:rsid w:val="00EC1099"/>
    <w:rsid w:val="00EC719B"/>
    <w:rsid w:val="00ED7B38"/>
    <w:rsid w:val="00EE215C"/>
    <w:rsid w:val="00EE57D7"/>
    <w:rsid w:val="00EF4E3E"/>
    <w:rsid w:val="00F21C09"/>
    <w:rsid w:val="00F25A6D"/>
    <w:rsid w:val="00F33D10"/>
    <w:rsid w:val="00F5536C"/>
    <w:rsid w:val="00F57D4D"/>
    <w:rsid w:val="00F71ED7"/>
    <w:rsid w:val="00F76D5F"/>
    <w:rsid w:val="00F84D85"/>
    <w:rsid w:val="00FA2DD9"/>
    <w:rsid w:val="00FC25BA"/>
    <w:rsid w:val="00FC4249"/>
    <w:rsid w:val="00FD2683"/>
    <w:rsid w:val="00FD30BC"/>
    <w:rsid w:val="00FD5138"/>
    <w:rsid w:val="00FF0B2E"/>
    <w:rsid w:val="00FF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21D90"/>
  <w15:docId w15:val="{389D4698-F8B0-4F08-A75B-7F9CEBDA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F20"/>
    <w:pPr>
      <w:spacing w:after="200" w:line="276" w:lineRule="auto"/>
      <w:jc w:val="left"/>
    </w:pPr>
    <w:rPr>
      <w:rFonts w:asciiTheme="minorHAnsi" w:hAnsiTheme="minorHAnsi" w:cstheme="minorBidi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594F2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F2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594F2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F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F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F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F20"/>
    <w:pPr>
      <w:keepNext/>
      <w:keepLines/>
      <w:outlineLvl w:val="8"/>
    </w:pPr>
    <w:rPr>
      <w:rFonts w:eastAsiaTheme="majorEastAsia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94F2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94F20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594F20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94F20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94F20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94F20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94F20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94F20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94F20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594F2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94F2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94F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94F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94F20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594F20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594F20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594F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94F20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594F2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94F20"/>
    <w:pPr>
      <w:jc w:val="left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94F20"/>
    <w:rPr>
      <w:color w:val="467886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594F2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f1">
    <w:name w:val="ข้อความบอลลูน อักขระ"/>
    <w:basedOn w:val="a0"/>
    <w:link w:val="af0"/>
    <w:uiPriority w:val="99"/>
    <w:semiHidden/>
    <w:rsid w:val="00594F20"/>
    <w:rPr>
      <w:rFonts w:ascii="Segoe UI" w:hAnsi="Segoe UI" w:cs="Angsana New"/>
      <w:sz w:val="18"/>
      <w:szCs w:val="22"/>
    </w:rPr>
  </w:style>
  <w:style w:type="paragraph" w:styleId="af2">
    <w:name w:val="header"/>
    <w:basedOn w:val="a"/>
    <w:link w:val="af3"/>
    <w:uiPriority w:val="99"/>
    <w:unhideWhenUsed/>
    <w:rsid w:val="00594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หัวกระดาษ อักขระ"/>
    <w:basedOn w:val="a0"/>
    <w:link w:val="af2"/>
    <w:uiPriority w:val="99"/>
    <w:rsid w:val="00594F20"/>
    <w:rPr>
      <w:rFonts w:asciiTheme="minorHAnsi" w:hAnsiTheme="minorHAnsi" w:cstheme="minorBidi"/>
      <w:sz w:val="22"/>
      <w:szCs w:val="28"/>
    </w:rPr>
  </w:style>
  <w:style w:type="paragraph" w:styleId="af4">
    <w:name w:val="footer"/>
    <w:basedOn w:val="a"/>
    <w:link w:val="af5"/>
    <w:uiPriority w:val="99"/>
    <w:unhideWhenUsed/>
    <w:rsid w:val="00594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ท้ายกระดาษ อักขระ"/>
    <w:basedOn w:val="a0"/>
    <w:link w:val="af4"/>
    <w:uiPriority w:val="99"/>
    <w:rsid w:val="00594F20"/>
    <w:rPr>
      <w:rFonts w:asciiTheme="minorHAnsi" w:hAnsiTheme="minorHAnsi" w:cstheme="minorBidi"/>
      <w:sz w:val="22"/>
      <w:szCs w:val="28"/>
    </w:rPr>
  </w:style>
  <w:style w:type="character" w:styleId="af6">
    <w:name w:val="Unresolved Mention"/>
    <w:basedOn w:val="a0"/>
    <w:uiPriority w:val="99"/>
    <w:semiHidden/>
    <w:unhideWhenUsed/>
    <w:rsid w:val="00594F20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594F20"/>
    <w:rPr>
      <w:color w:val="96607D" w:themeColor="followedHyperlink"/>
      <w:u w:val="single"/>
    </w:rPr>
  </w:style>
  <w:style w:type="character" w:styleId="af8">
    <w:name w:val="annotation reference"/>
    <w:basedOn w:val="a0"/>
    <w:uiPriority w:val="99"/>
    <w:semiHidden/>
    <w:unhideWhenUsed/>
    <w:rsid w:val="00594F20"/>
    <w:rPr>
      <w:sz w:val="16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594F20"/>
    <w:pPr>
      <w:spacing w:line="240" w:lineRule="auto"/>
    </w:pPr>
    <w:rPr>
      <w:sz w:val="20"/>
      <w:szCs w:val="25"/>
    </w:rPr>
  </w:style>
  <w:style w:type="character" w:customStyle="1" w:styleId="afa">
    <w:name w:val="ข้อความข้อคิดเห็น อักขระ"/>
    <w:basedOn w:val="a0"/>
    <w:link w:val="af9"/>
    <w:uiPriority w:val="99"/>
    <w:semiHidden/>
    <w:rsid w:val="00594F20"/>
    <w:rPr>
      <w:rFonts w:asciiTheme="minorHAnsi" w:hAnsiTheme="minorHAnsi" w:cstheme="minorBidi"/>
      <w:sz w:val="20"/>
      <w:szCs w:val="25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94F20"/>
    <w:rPr>
      <w:b/>
      <w:bCs/>
    </w:rPr>
  </w:style>
  <w:style w:type="character" w:customStyle="1" w:styleId="afc">
    <w:name w:val="ชื่อเรื่องของข้อคิดเห็น อักขระ"/>
    <w:basedOn w:val="afa"/>
    <w:link w:val="afb"/>
    <w:uiPriority w:val="99"/>
    <w:semiHidden/>
    <w:rsid w:val="00594F20"/>
    <w:rPr>
      <w:rFonts w:asciiTheme="minorHAnsi" w:hAnsiTheme="minorHAnsi" w:cstheme="minorBidi"/>
      <w:b/>
      <w:bCs/>
      <w:sz w:val="20"/>
      <w:szCs w:val="25"/>
    </w:rPr>
  </w:style>
  <w:style w:type="paragraph" w:customStyle="1" w:styleId="Default">
    <w:name w:val="Default"/>
    <w:rsid w:val="00594F20"/>
    <w:pPr>
      <w:autoSpaceDE w:val="0"/>
      <w:autoSpaceDN w:val="0"/>
      <w:adjustRightInd w:val="0"/>
      <w:jc w:val="left"/>
    </w:pPr>
    <w:rPr>
      <w:rFonts w:ascii="TH SarabunPSK" w:eastAsia="Times New Roman" w:hAnsi="TH SarabunPSK" w:cs="TH SarabunPSK"/>
      <w:color w:val="000000"/>
      <w:sz w:val="24"/>
      <w:szCs w:val="24"/>
    </w:rPr>
  </w:style>
  <w:style w:type="table" w:styleId="11">
    <w:name w:val="Grid Table 1 Light"/>
    <w:basedOn w:val="a1"/>
    <w:uiPriority w:val="46"/>
    <w:rsid w:val="00594F20"/>
    <w:pPr>
      <w:jc w:val="left"/>
    </w:pPr>
    <w:rPr>
      <w:rFonts w:ascii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d">
    <w:name w:val="No Spacing"/>
    <w:uiPriority w:val="1"/>
    <w:qFormat/>
    <w:rsid w:val="00594F20"/>
    <w:pPr>
      <w:jc w:val="left"/>
    </w:pPr>
    <w:rPr>
      <w:rFonts w:asciiTheme="minorHAnsi" w:hAnsiTheme="minorHAnsi" w:cstheme="minorBidi"/>
      <w:sz w:val="22"/>
      <w:szCs w:val="28"/>
    </w:rPr>
  </w:style>
  <w:style w:type="paragraph" w:customStyle="1" w:styleId="msonormal0">
    <w:name w:val="msonormal"/>
    <w:basedOn w:val="a"/>
    <w:rsid w:val="00AF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AF6BCF"/>
    <w:pPr>
      <w:spacing w:after="0" w:line="256" w:lineRule="auto"/>
      <w:jc w:val="center"/>
    </w:pPr>
    <w:rPr>
      <w:rFonts w:ascii="TH Sarabun New" w:eastAsia="TH Sarabun New" w:hAnsi="TH Sarabun New" w:cs="TH Sarabun New"/>
      <w:sz w:val="32"/>
      <w:szCs w:val="32"/>
    </w:rPr>
  </w:style>
  <w:style w:type="paragraph" w:customStyle="1" w:styleId="th">
    <w:name w:val="th"/>
    <w:basedOn w:val="a"/>
    <w:rsid w:val="00AF6BCF"/>
    <w:pPr>
      <w:spacing w:after="0" w:line="256" w:lineRule="auto"/>
      <w:jc w:val="center"/>
    </w:pPr>
    <w:rPr>
      <w:rFonts w:ascii="TH Sarabun New" w:eastAsia="TH Sarabun New" w:hAnsi="TH Sarabun New" w:cs="TH Sarabun New"/>
      <w:sz w:val="32"/>
      <w:szCs w:val="32"/>
    </w:rPr>
  </w:style>
  <w:style w:type="paragraph" w:customStyle="1" w:styleId="td">
    <w:name w:val="td"/>
    <w:basedOn w:val="a"/>
    <w:rsid w:val="00AF6BCF"/>
    <w:pPr>
      <w:spacing w:after="0" w:line="256" w:lineRule="auto"/>
    </w:pPr>
    <w:rPr>
      <w:rFonts w:ascii="TH Sarabun New" w:eastAsia="TH Sarabun New" w:hAnsi="TH Sarabun New" w:cs="TH Sarabun New"/>
      <w:sz w:val="32"/>
      <w:szCs w:val="32"/>
    </w:rPr>
  </w:style>
  <w:style w:type="character" w:styleId="afe">
    <w:name w:val="footnote reference"/>
    <w:semiHidden/>
    <w:unhideWhenUsed/>
    <w:rsid w:val="00AF6BCF"/>
    <w:rPr>
      <w:vertAlign w:val="superscript"/>
    </w:rPr>
  </w:style>
  <w:style w:type="character" w:customStyle="1" w:styleId="small">
    <w:name w:val="small"/>
    <w:rsid w:val="00AF6BCF"/>
    <w:rPr>
      <w:rFonts w:ascii="TH Sarabun New" w:eastAsia="TH Sarabun New" w:hAnsi="TH Sarabun New" w:cs="TH Sarabun New" w:hint="default"/>
      <w:b w:val="0"/>
      <w:bCs w:val="0"/>
      <w:color w:val="000000"/>
      <w:sz w:val="24"/>
      <w:szCs w:val="24"/>
    </w:rPr>
  </w:style>
  <w:style w:type="character" w:customStyle="1" w:styleId="smin">
    <w:name w:val="smin"/>
    <w:rsid w:val="00AF6BCF"/>
    <w:rPr>
      <w:rFonts w:ascii="TH Sarabun New" w:eastAsia="TH Sarabun New" w:hAnsi="TH Sarabun New" w:cs="TH Sarabun New" w:hint="default"/>
      <w:b w:val="0"/>
      <w:bCs w:val="0"/>
      <w:color w:val="550000"/>
      <w:sz w:val="24"/>
      <w:szCs w:val="24"/>
    </w:rPr>
  </w:style>
  <w:style w:type="character" w:customStyle="1" w:styleId="smax">
    <w:name w:val="smax"/>
    <w:rsid w:val="00AF6BCF"/>
    <w:rPr>
      <w:rFonts w:ascii="TH Sarabun New" w:eastAsia="TH Sarabun New" w:hAnsi="TH Sarabun New" w:cs="TH Sarabun New" w:hint="default"/>
      <w:b w:val="0"/>
      <w:bCs w:val="0"/>
      <w:color w:val="004400"/>
      <w:sz w:val="24"/>
      <w:szCs w:val="24"/>
    </w:rPr>
  </w:style>
  <w:style w:type="character" w:customStyle="1" w:styleId="text">
    <w:name w:val="text"/>
    <w:rsid w:val="00AF6BCF"/>
    <w:rPr>
      <w:rFonts w:ascii="TH Sarabun New" w:eastAsia="TH Sarabun New" w:hAnsi="TH Sarabun New" w:cs="TH Sarabun New" w:hint="default"/>
      <w:b w:val="0"/>
      <w:bCs w:val="0"/>
      <w:color w:val="000000"/>
      <w:sz w:val="28"/>
      <w:szCs w:val="28"/>
    </w:rPr>
  </w:style>
  <w:style w:type="character" w:customStyle="1" w:styleId="max">
    <w:name w:val="max"/>
    <w:rsid w:val="00AF6BCF"/>
    <w:rPr>
      <w:rFonts w:ascii="TH Sarabun New" w:eastAsia="TH Sarabun New" w:hAnsi="TH Sarabun New" w:cs="TH Sarabun New" w:hint="default"/>
      <w:b/>
      <w:bCs/>
      <w:color w:val="007700"/>
      <w:sz w:val="28"/>
      <w:szCs w:val="28"/>
    </w:rPr>
  </w:style>
  <w:style w:type="character" w:customStyle="1" w:styleId="min">
    <w:name w:val="min"/>
    <w:rsid w:val="00AF6BCF"/>
    <w:rPr>
      <w:rFonts w:ascii="TH Sarabun New" w:eastAsia="TH Sarabun New" w:hAnsi="TH Sarabun New" w:cs="TH Sarabun New" w:hint="default"/>
      <w:b/>
      <w:bCs/>
      <w:color w:val="770000"/>
      <w:sz w:val="28"/>
      <w:szCs w:val="28"/>
    </w:rPr>
  </w:style>
  <w:style w:type="character" w:customStyle="1" w:styleId="s1">
    <w:name w:val="s1"/>
    <w:rsid w:val="00AF6BCF"/>
    <w:rPr>
      <w:rFonts w:ascii="TH Sarabun New" w:eastAsia="TH Sarabun New" w:hAnsi="TH Sarabun New" w:cs="TH Sarabun New" w:hint="default"/>
      <w:b/>
      <w:bCs/>
      <w:color w:val="000033"/>
      <w:sz w:val="28"/>
      <w:szCs w:val="28"/>
    </w:rPr>
  </w:style>
  <w:style w:type="character" w:customStyle="1" w:styleId="s2">
    <w:name w:val="s2"/>
    <w:rsid w:val="00AF6BCF"/>
    <w:rPr>
      <w:rFonts w:ascii="TH Sarabun New" w:eastAsia="TH Sarabun New" w:hAnsi="TH Sarabun New" w:cs="TH Sarabun New" w:hint="default"/>
      <w:b w:val="0"/>
      <w:bCs w:val="0"/>
      <w:color w:val="550000"/>
      <w:sz w:val="28"/>
      <w:szCs w:val="28"/>
    </w:rPr>
  </w:style>
  <w:style w:type="character" w:customStyle="1" w:styleId="s3">
    <w:name w:val="s3"/>
    <w:rsid w:val="00AF6BCF"/>
    <w:rPr>
      <w:rFonts w:ascii="TH Sarabun New" w:eastAsia="TH Sarabun New" w:hAnsi="TH Sarabun New" w:cs="TH Sarabun New" w:hint="default"/>
      <w:b w:val="0"/>
      <w:bCs w:val="0"/>
      <w:color w:val="000000"/>
      <w:sz w:val="28"/>
      <w:szCs w:val="28"/>
    </w:rPr>
  </w:style>
  <w:style w:type="character" w:customStyle="1" w:styleId="s4">
    <w:name w:val="s4"/>
    <w:rsid w:val="00AF6BCF"/>
    <w:rPr>
      <w:rFonts w:ascii="TH Sarabun New" w:eastAsia="TH Sarabun New" w:hAnsi="TH Sarabun New" w:cs="TH Sarabun New" w:hint="default"/>
      <w:b w:val="0"/>
      <w:bCs w:val="0"/>
      <w:color w:val="000055"/>
      <w:sz w:val="28"/>
      <w:szCs w:val="28"/>
    </w:rPr>
  </w:style>
  <w:style w:type="character" w:customStyle="1" w:styleId="head">
    <w:name w:val="head"/>
    <w:rsid w:val="00AF6BCF"/>
    <w:rPr>
      <w:rFonts w:ascii="TH Sarabun New" w:eastAsia="TH Sarabun New" w:hAnsi="TH Sarabun New" w:cs="TH Sarabun New" w:hint="default"/>
      <w:b/>
      <w:bCs/>
      <w:color w:val="000000"/>
      <w:sz w:val="32"/>
      <w:szCs w:val="32"/>
    </w:rPr>
  </w:style>
  <w:style w:type="character" w:customStyle="1" w:styleId="g5">
    <w:name w:val="g5"/>
    <w:rsid w:val="00AF6BCF"/>
    <w:rPr>
      <w:rFonts w:ascii="TH Sarabun New" w:eastAsia="TH Sarabun New" w:hAnsi="TH Sarabun New" w:cs="TH Sarabun New" w:hint="default"/>
      <w:b/>
      <w:bCs/>
      <w:color w:val="000000"/>
      <w:sz w:val="28"/>
      <w:szCs w:val="28"/>
      <w:shd w:val="clear" w:color="auto" w:fill="BB77FF"/>
    </w:rPr>
  </w:style>
  <w:style w:type="character" w:customStyle="1" w:styleId="g4">
    <w:name w:val="g4"/>
    <w:rsid w:val="00AF6BCF"/>
    <w:rPr>
      <w:rFonts w:ascii="TH Sarabun New" w:eastAsia="TH Sarabun New" w:hAnsi="TH Sarabun New" w:cs="TH Sarabun New" w:hint="default"/>
      <w:b/>
      <w:bCs/>
      <w:color w:val="000000"/>
      <w:sz w:val="28"/>
      <w:szCs w:val="28"/>
      <w:shd w:val="clear" w:color="auto" w:fill="66AAFF"/>
    </w:rPr>
  </w:style>
  <w:style w:type="character" w:customStyle="1" w:styleId="g3">
    <w:name w:val="g3"/>
    <w:rsid w:val="00AF6BCF"/>
    <w:rPr>
      <w:rFonts w:ascii="TH Sarabun New" w:eastAsia="TH Sarabun New" w:hAnsi="TH Sarabun New" w:cs="TH Sarabun New" w:hint="default"/>
      <w:b/>
      <w:bCs/>
      <w:color w:val="000000"/>
      <w:sz w:val="28"/>
      <w:szCs w:val="28"/>
      <w:shd w:val="clear" w:color="auto" w:fill="66DD66"/>
    </w:rPr>
  </w:style>
  <w:style w:type="character" w:customStyle="1" w:styleId="g2">
    <w:name w:val="g2"/>
    <w:rsid w:val="00AF6BCF"/>
    <w:rPr>
      <w:rFonts w:ascii="TH Sarabun New" w:eastAsia="TH Sarabun New" w:hAnsi="TH Sarabun New" w:cs="TH Sarabun New" w:hint="default"/>
      <w:b/>
      <w:bCs/>
      <w:color w:val="FFFFFF"/>
      <w:sz w:val="28"/>
      <w:szCs w:val="28"/>
      <w:shd w:val="clear" w:color="auto" w:fill="CCCC00"/>
    </w:rPr>
  </w:style>
  <w:style w:type="character" w:customStyle="1" w:styleId="g1">
    <w:name w:val="g1"/>
    <w:rsid w:val="00AF6BCF"/>
    <w:rPr>
      <w:rFonts w:ascii="TH Sarabun New" w:eastAsia="TH Sarabun New" w:hAnsi="TH Sarabun New" w:cs="TH Sarabun New" w:hint="default"/>
      <w:b/>
      <w:bCs/>
      <w:color w:val="FFFFFF"/>
      <w:sz w:val="28"/>
      <w:szCs w:val="28"/>
      <w:shd w:val="clear" w:color="auto" w:fill="DD0000"/>
    </w:rPr>
  </w:style>
  <w:style w:type="table" w:customStyle="1" w:styleId="table">
    <w:name w:val="table"/>
    <w:uiPriority w:val="99"/>
    <w:rsid w:val="00AF6BCF"/>
    <w:pPr>
      <w:spacing w:after="160" w:line="256" w:lineRule="auto"/>
      <w:jc w:val="left"/>
    </w:pPr>
    <w:rPr>
      <w:rFonts w:ascii="TH Sarabun New" w:eastAsia="TH Sarabun New" w:hAnsi="TH Sarabun New" w:cs="TH Sarabun New"/>
      <w:sz w:val="20"/>
      <w:szCs w:val="20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20" w:type="dxa"/>
        <w:left w:w="20" w:type="dxa"/>
        <w:bottom w:w="20" w:type="dxa"/>
        <w:right w:w="20" w:type="dxa"/>
      </w:tblCellMar>
    </w:tblPr>
    <w:tblStylePr w:type="firstRow">
      <w:tblPr/>
      <w:tcPr>
        <w:shd w:val="clear" w:color="auto" w:fill="7DCEA0"/>
      </w:tcPr>
    </w:tblStylePr>
  </w:style>
  <w:style w:type="table" w:customStyle="1" w:styleId="table2">
    <w:name w:val="table2"/>
    <w:uiPriority w:val="99"/>
    <w:rsid w:val="00AF6BCF"/>
    <w:pPr>
      <w:spacing w:after="160" w:line="256" w:lineRule="auto"/>
      <w:jc w:val="left"/>
    </w:pPr>
    <w:rPr>
      <w:rFonts w:ascii="TH Sarabun New" w:eastAsia="TH Sarabun New" w:hAnsi="TH Sarabun New" w:cs="TH Sarabun New"/>
      <w:sz w:val="20"/>
      <w:szCs w:val="20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20" w:type="dxa"/>
        <w:left w:w="20" w:type="dxa"/>
        <w:bottom w:w="20" w:type="dxa"/>
        <w:right w:w="20" w:type="dxa"/>
      </w:tblCellMar>
    </w:tblPr>
    <w:tblStylePr w:type="firstRow">
      <w:tblPr/>
      <w:tcPr>
        <w:shd w:val="clear" w:color="auto" w:fill="A9DF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C7B3D-C00C-4842-8934-3CD4B24E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33</Pages>
  <Words>6426</Words>
  <Characters>36630</Characters>
  <Application>Microsoft Office Word</Application>
  <DocSecurity>0</DocSecurity>
  <Lines>305</Lines>
  <Paragraphs>85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bma00800</dc:creator>
  <cp:keywords/>
  <dc:description/>
  <cp:lastModifiedBy>bma04485</cp:lastModifiedBy>
  <cp:revision>49</cp:revision>
  <cp:lastPrinted>2025-04-25T06:35:00Z</cp:lastPrinted>
  <dcterms:created xsi:type="dcterms:W3CDTF">2024-04-07T04:02:00Z</dcterms:created>
  <dcterms:modified xsi:type="dcterms:W3CDTF">2025-04-25T07:37:00Z</dcterms:modified>
</cp:coreProperties>
</file>