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FD9F" w14:textId="46C7FD9A" w:rsidR="00AF491A" w:rsidRPr="00854E10" w:rsidRDefault="00AF491A" w:rsidP="00AF49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รายงานผลการดำเนินการตามมาตรการยกระดับคุณธรรมและความโปร่งใส</w:t>
      </w:r>
    </w:p>
    <w:p w14:paraId="486C4FCA" w14:textId="077C5519" w:rsidR="00AF1A48" w:rsidRPr="00854E10" w:rsidRDefault="00AF491A" w:rsidP="00AF491A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สำนักงานเขตวังทองหลาง ประจำปีงบประมาณ พ.ศ. 256</w:t>
      </w:r>
      <w:r w:rsidR="001E237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FFF7E79" w14:textId="77777777" w:rsidR="00AF491A" w:rsidRPr="00854E10" w:rsidRDefault="00AF491A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6E63B" w14:textId="2E7E1FB9" w:rsidR="00AF491A" w:rsidRPr="00854E10" w:rsidRDefault="00AF491A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คำสั่งแต่งตั้งคณะทำงานขับเคลื่อน </w:t>
      </w:r>
      <w:r w:rsidRPr="00854E10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854E10">
        <w:rPr>
          <w:rFonts w:ascii="TH SarabunIT๙" w:hAnsi="TH SarabunIT๙" w:cs="TH SarabunIT๙"/>
          <w:b/>
          <w:bCs/>
          <w:sz w:val="32"/>
          <w:szCs w:val="32"/>
          <w:cs/>
        </w:rPr>
        <w:t>ของสำนักงานเขต</w:t>
      </w:r>
    </w:p>
    <w:p w14:paraId="5CFC5C06" w14:textId="02AD695A" w:rsidR="00AF491A" w:rsidRPr="00854E10" w:rsidRDefault="00AF491A" w:rsidP="00AF491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ab/>
        <w:t xml:space="preserve">1.1 คำสั่งสำนักงานเขตวังทองหลาง ที่ 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9.1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/2567 ลว 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มกราคม 256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กรรมการอำนวยการและติดตามการประเมินคุณธรรมและความโปร่งใสในการดำเนินงานของหน่วยงานภาครัฐ (</w:t>
      </w:r>
      <w:r w:rsidRPr="00854E10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854E10">
        <w:rPr>
          <w:rFonts w:ascii="TH SarabunIT๙" w:hAnsi="TH SarabunIT๙" w:cs="TH SarabunIT๙"/>
          <w:sz w:val="32"/>
          <w:szCs w:val="32"/>
          <w:cs/>
        </w:rPr>
        <w:t>ของสำนักงานเขตวังทองหลาง ประจำปีงบประมาณ พ.ศ. 256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7005D24" w14:textId="5026D311" w:rsidR="00AF491A" w:rsidRPr="00854E10" w:rsidRDefault="00AF491A" w:rsidP="00AF491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ab/>
        <w:t>1.2 คำสั่งสำนักงานเขตวังทองหลาง ที่ 9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854E10">
        <w:rPr>
          <w:rFonts w:ascii="TH SarabunIT๙" w:hAnsi="TH SarabunIT๙" w:cs="TH SarabunIT๙"/>
          <w:sz w:val="32"/>
          <w:szCs w:val="32"/>
          <w:cs/>
        </w:rPr>
        <w:t>/2567 ลว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มกราคม 256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4E10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แต่งตั้งคณะทำงานและติดตามการประเมินคุณธรรมและความโปร่งใสในการดำเนินงานของหน่วยงานภาครัฐ 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4E10">
        <w:rPr>
          <w:rFonts w:ascii="TH SarabunIT๙" w:hAnsi="TH SarabunIT๙" w:cs="TH SarabunIT๙"/>
          <w:sz w:val="32"/>
          <w:szCs w:val="32"/>
          <w:cs/>
        </w:rPr>
        <w:t>(</w:t>
      </w:r>
      <w:r w:rsidRPr="00854E10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854E10">
        <w:rPr>
          <w:rFonts w:ascii="TH SarabunIT๙" w:hAnsi="TH SarabunIT๙" w:cs="TH SarabunIT๙"/>
          <w:sz w:val="32"/>
          <w:szCs w:val="32"/>
          <w:cs/>
        </w:rPr>
        <w:t>ของสำนักงานเขตวังทองหลาง ประจำปีงบประมาณ พ.ศ. 256</w:t>
      </w:r>
      <w:r w:rsidR="001E237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2C50DC4" w14:textId="39509F31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  <w:r w:rsidRPr="00854E10">
        <w:rPr>
          <w:rFonts w:ascii="TH SarabunIT๙" w:hAnsi="TH SarabunIT๙" w:cs="TH SarabunIT๙"/>
          <w:sz w:val="32"/>
          <w:szCs w:val="32"/>
          <w:cs/>
        </w:rPr>
        <w:tab/>
      </w:r>
    </w:p>
    <w:p w14:paraId="4448CE6A" w14:textId="1198DFB4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9827A8" w14:textId="05CA2BFE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68AF90" w14:textId="5981CD4E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36B5EB" w14:textId="2E76B12B" w:rsidR="00795BD6" w:rsidRPr="00854E10" w:rsidRDefault="001E237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C0890E2" wp14:editId="523A0726">
            <wp:simplePos x="0" y="0"/>
            <wp:positionH relativeFrom="column">
              <wp:posOffset>-1082252</wp:posOffset>
            </wp:positionH>
            <wp:positionV relativeFrom="paragraph">
              <wp:posOffset>251002</wp:posOffset>
            </wp:positionV>
            <wp:extent cx="4551052" cy="3219418"/>
            <wp:effectExtent l="0" t="685800" r="0" b="667385"/>
            <wp:wrapNone/>
            <wp:docPr id="126235810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51052" cy="32194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AAF8E" w14:textId="1A779ADC" w:rsidR="00795BD6" w:rsidRDefault="001E237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4FAB06D1" wp14:editId="7050437D">
            <wp:simplePos x="0" y="0"/>
            <wp:positionH relativeFrom="column">
              <wp:posOffset>2311022</wp:posOffset>
            </wp:positionH>
            <wp:positionV relativeFrom="paragraph">
              <wp:posOffset>32009</wp:posOffset>
            </wp:positionV>
            <wp:extent cx="4539142" cy="3210646"/>
            <wp:effectExtent l="0" t="685800" r="0" b="656590"/>
            <wp:wrapNone/>
            <wp:docPr id="93534069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41193" cy="32120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8E9" w14:textId="7AAEB451" w:rsidR="001E2371" w:rsidRDefault="001E237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01244C" w14:textId="35CA1EC1" w:rsidR="001E2371" w:rsidRDefault="001E237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64EF96" w14:textId="1F7B5C20" w:rsidR="001E2371" w:rsidRPr="001E2371" w:rsidRDefault="001E237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A4882A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756E98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C84FAB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C5D380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8A514E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32CDB8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81B797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CCB751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7284A6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6A56FD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7E2451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DBEBF4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2C54FE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4A6ED6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2A072F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5B78FC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0793B0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F86AE2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73EAC1" w14:textId="77777777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6EE129" w14:textId="53971223" w:rsidR="00795BD6" w:rsidRPr="00854E10" w:rsidRDefault="00795BD6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8E366E" w14:textId="659FB9EE" w:rsidR="00795BD6" w:rsidRPr="00415B4D" w:rsidRDefault="001E237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4FD3BCF8" wp14:editId="414ADEC0">
            <wp:simplePos x="0" y="0"/>
            <wp:positionH relativeFrom="column">
              <wp:posOffset>-831481</wp:posOffset>
            </wp:positionH>
            <wp:positionV relativeFrom="paragraph">
              <wp:posOffset>167330</wp:posOffset>
            </wp:positionV>
            <wp:extent cx="4409388" cy="3119204"/>
            <wp:effectExtent l="0" t="666750" r="0" b="652780"/>
            <wp:wrapNone/>
            <wp:docPr id="3108670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09388" cy="31192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055123" wp14:editId="7C7C22AA">
            <wp:simplePos x="0" y="0"/>
            <wp:positionH relativeFrom="column">
              <wp:posOffset>2561768</wp:posOffset>
            </wp:positionH>
            <wp:positionV relativeFrom="paragraph">
              <wp:posOffset>174654</wp:posOffset>
            </wp:positionV>
            <wp:extent cx="4438773" cy="3139992"/>
            <wp:effectExtent l="0" t="666750" r="0" b="651510"/>
            <wp:wrapNone/>
            <wp:docPr id="12537065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53482" cy="31503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5BD6" w:rsidRPr="00415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271A"/>
    <w:rsid w:val="00013C27"/>
    <w:rsid w:val="001E2371"/>
    <w:rsid w:val="00215CF1"/>
    <w:rsid w:val="003C271A"/>
    <w:rsid w:val="00415B4D"/>
    <w:rsid w:val="006C60E1"/>
    <w:rsid w:val="00795BD6"/>
    <w:rsid w:val="00854E10"/>
    <w:rsid w:val="00880434"/>
    <w:rsid w:val="009E69F0"/>
    <w:rsid w:val="00A419EE"/>
    <w:rsid w:val="00AF1A48"/>
    <w:rsid w:val="00AF491A"/>
    <w:rsid w:val="00E81185"/>
    <w:rsid w:val="00E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605E"/>
  <w15:chartTrackingRefBased/>
  <w15:docId w15:val="{3804A7C5-0931-4BB0-AEC3-9E40A81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7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1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271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271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271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271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271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2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271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2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2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7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27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2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27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2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2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71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7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271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C27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cp:lastPrinted>2024-04-18T06:06:00Z</cp:lastPrinted>
  <dcterms:created xsi:type="dcterms:W3CDTF">2024-04-18T05:29:00Z</dcterms:created>
  <dcterms:modified xsi:type="dcterms:W3CDTF">2025-04-25T04:39:00Z</dcterms:modified>
</cp:coreProperties>
</file>