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A469" w14:textId="7C38594C" w:rsidR="00FB2060" w:rsidRPr="00436D21" w:rsidRDefault="00FB2060" w:rsidP="00FB2060">
      <w:pPr>
        <w:spacing w:after="0" w:line="240" w:lineRule="auto"/>
        <w:rPr>
          <w:b/>
          <w:bCs/>
          <w:color w:val="000000"/>
        </w:rPr>
      </w:pPr>
      <w:r w:rsidRPr="00436D21">
        <w:rPr>
          <w:b/>
          <w:bCs/>
          <w:color w:val="000000"/>
          <w:cs/>
        </w:rPr>
        <w:t xml:space="preserve">ตาราง จ  ขั้นตอนการปฏิบัติงานของโครงการ/กิจกรรม </w:t>
      </w:r>
      <w:r w:rsidRPr="00436D21">
        <w:rPr>
          <w:b/>
          <w:bCs/>
          <w:color w:val="000000"/>
          <w:spacing w:val="-14"/>
          <w:cs/>
        </w:rPr>
        <w:t>(เฉพาะภารกิจงานจากการเจรจาตกลงฯ ยุทธศาสตร์ตามแผนปฏิบัติร</w:t>
      </w:r>
      <w:r w:rsidRPr="00436D21">
        <w:rPr>
          <w:b/>
          <w:bCs/>
          <w:color w:val="000000"/>
          <w:cs/>
        </w:rPr>
        <w:t xml:space="preserve">าชการกรุงเทพมหานคร </w:t>
      </w:r>
    </w:p>
    <w:p w14:paraId="18030E0A" w14:textId="77777777" w:rsidR="00FB2060" w:rsidRPr="00436D21" w:rsidRDefault="00FB2060" w:rsidP="00FB2060">
      <w:pPr>
        <w:spacing w:after="0" w:line="240" w:lineRule="auto"/>
        <w:rPr>
          <w:b/>
          <w:bCs/>
          <w:color w:val="000000"/>
        </w:rPr>
      </w:pPr>
      <w:r w:rsidRPr="00436D21">
        <w:rPr>
          <w:b/>
          <w:bCs/>
          <w:color w:val="000000"/>
          <w:cs/>
        </w:rPr>
        <w:t xml:space="preserve">             ประจำปี พ.ศ. 2567 และภารกิจตามยุทธศาสตร์ของหน่วยงาน)</w:t>
      </w:r>
    </w:p>
    <w:p w14:paraId="483E4A75" w14:textId="07133F40" w:rsidR="00FB2060" w:rsidRPr="008B6554" w:rsidRDefault="00FB2060" w:rsidP="008B6554">
      <w:pPr>
        <w:spacing w:after="0" w:line="240" w:lineRule="auto"/>
        <w:rPr>
          <w:color w:val="000000"/>
        </w:rPr>
      </w:pPr>
      <w:r w:rsidRPr="00436D21">
        <w:rPr>
          <w:color w:val="000000"/>
          <w:sz w:val="30"/>
          <w:szCs w:val="30"/>
          <w:cs/>
        </w:rPr>
        <w:t xml:space="preserve">ชื่อตัวชี้วัด </w:t>
      </w:r>
      <w:r w:rsidR="008B6554">
        <w:rPr>
          <w:rFonts w:ascii="THSarabunPSK" w:eastAsiaTheme="minorHAnsi" w:hAnsi="THSarabunPSK" w:cs="THSarabunPSK" w:hint="cs"/>
          <w:cs/>
        </w:rPr>
        <w:t>ชุมชนและระบบอาสาสมัครมีความสามารถในการป้องกันและแก้ไขปัญหายาเสพติด</w:t>
      </w:r>
    </w:p>
    <w:p w14:paraId="18BB4685" w14:textId="15339252" w:rsidR="00FB2060" w:rsidRPr="00436D21" w:rsidRDefault="00FB2060" w:rsidP="00FB2060">
      <w:pPr>
        <w:spacing w:after="0" w:line="240" w:lineRule="auto"/>
        <w:rPr>
          <w:color w:val="000000"/>
          <w:sz w:val="30"/>
          <w:szCs w:val="30"/>
          <w:cs/>
        </w:rPr>
      </w:pPr>
      <w:r w:rsidRPr="00436D21">
        <w:rPr>
          <w:color w:val="000000"/>
          <w:sz w:val="30"/>
          <w:szCs w:val="30"/>
          <w:cs/>
        </w:rPr>
        <w:t xml:space="preserve">ชื่อโครงการ </w:t>
      </w:r>
      <w:r w:rsidR="008B6554">
        <w:rPr>
          <w:rFonts w:ascii="THSarabunPSK" w:eastAsiaTheme="minorHAnsi" w:hAnsi="THSarabunPSK" w:cs="THSarabunPSK" w:hint="cs"/>
          <w:cs/>
        </w:rPr>
        <w:t>โครงการอาสาสมัครกรุงเทพมหานครด้านการป้องกันและแก้ไขปัญหายาและสารเสพติด</w:t>
      </w:r>
      <w:r w:rsidR="008B6554">
        <w:rPr>
          <w:color w:val="000000"/>
          <w:sz w:val="30"/>
          <w:szCs w:val="30"/>
        </w:rPr>
        <w:t xml:space="preserve"> </w:t>
      </w:r>
      <w:r w:rsidR="008B6554">
        <w:rPr>
          <w:rFonts w:hint="cs"/>
          <w:color w:val="000000"/>
          <w:sz w:val="30"/>
          <w:szCs w:val="30"/>
          <w:cs/>
        </w:rPr>
        <w:t>( ฝ่ายปกครอง 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1"/>
        <w:gridCol w:w="864"/>
        <w:gridCol w:w="1458"/>
        <w:gridCol w:w="517"/>
        <w:gridCol w:w="544"/>
        <w:gridCol w:w="500"/>
        <w:gridCol w:w="528"/>
        <w:gridCol w:w="484"/>
        <w:gridCol w:w="528"/>
        <w:gridCol w:w="527"/>
        <w:gridCol w:w="534"/>
        <w:gridCol w:w="534"/>
        <w:gridCol w:w="531"/>
        <w:gridCol w:w="514"/>
        <w:gridCol w:w="510"/>
      </w:tblGrid>
      <w:tr w:rsidR="00FB2060" w:rsidRPr="00436D21" w14:paraId="702A8764" w14:textId="77777777" w:rsidTr="00421B95">
        <w:trPr>
          <w:trHeight w:val="428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8D11E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F42CC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เนื้องาน</w:t>
            </w:r>
            <w:r w:rsidRPr="00436D21">
              <w:rPr>
                <w:color w:val="000000"/>
                <w:sz w:val="30"/>
                <w:szCs w:val="30"/>
                <w:cs/>
              </w:rPr>
              <w:br/>
              <w:t>รายขั้นตอน</w:t>
            </w:r>
          </w:p>
          <w:p w14:paraId="73676732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EEE83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คิดความก้าวหน้าโครงการ</w:t>
            </w:r>
          </w:p>
          <w:p w14:paraId="48506EC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(ร้อยละ)</w:t>
            </w:r>
          </w:p>
        </w:tc>
        <w:tc>
          <w:tcPr>
            <w:tcW w:w="0" w:type="auto"/>
            <w:gridSpan w:val="12"/>
            <w:shd w:val="clear" w:color="auto" w:fill="auto"/>
          </w:tcPr>
          <w:p w14:paraId="50B5F95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FB2060" w:rsidRPr="00436D21" w14:paraId="3EFF1C72" w14:textId="77777777" w:rsidTr="00421B95">
        <w:trPr>
          <w:trHeight w:val="42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A9907E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D11D6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62F01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5EA23245" w14:textId="57293251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พ.ศ. 25</w:t>
            </w:r>
            <w:r w:rsidRPr="00436D21">
              <w:rPr>
                <w:color w:val="000000"/>
                <w:sz w:val="30"/>
                <w:szCs w:val="30"/>
                <w:cs/>
              </w:rPr>
              <w:t>6</w:t>
            </w:r>
            <w:r w:rsidR="00421B95">
              <w:rPr>
                <w:rFonts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0" w:type="auto"/>
            <w:gridSpan w:val="9"/>
            <w:shd w:val="clear" w:color="auto" w:fill="auto"/>
          </w:tcPr>
          <w:p w14:paraId="0F6F6194" w14:textId="4F5A349E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พ.ศ. 256</w:t>
            </w:r>
            <w:r w:rsidR="00421B95">
              <w:rPr>
                <w:rFonts w:hint="cs"/>
                <w:color w:val="000000"/>
                <w:sz w:val="30"/>
                <w:szCs w:val="30"/>
                <w:cs/>
              </w:rPr>
              <w:t>7</w:t>
            </w:r>
          </w:p>
        </w:tc>
      </w:tr>
      <w:tr w:rsidR="00FB2060" w:rsidRPr="00436D21" w14:paraId="70EC86EB" w14:textId="77777777" w:rsidTr="00421B95">
        <w:trPr>
          <w:trHeight w:val="245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054C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F242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BDF1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72C075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ต.ค.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4E36A7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พ.ย.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935898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ธ.ค.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BA945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6"/>
                <w:sz w:val="30"/>
                <w:szCs w:val="30"/>
                <w:cs/>
              </w:rPr>
              <w:t>ม.ค.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D98E46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20"/>
                <w:sz w:val="30"/>
                <w:szCs w:val="30"/>
                <w:cs/>
              </w:rPr>
              <w:t>ก.พ.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33BD8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มี.ค.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B341E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16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16"/>
                <w:sz w:val="30"/>
                <w:szCs w:val="30"/>
                <w:cs/>
              </w:rPr>
              <w:t>เม.ย.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0B4CB3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พ.ค.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8A34C9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มิ.ย.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17E0FA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</w:rPr>
            </w:pPr>
            <w:r w:rsidRPr="00436D21">
              <w:rPr>
                <w:color w:val="000000"/>
                <w:spacing w:val="-4"/>
                <w:sz w:val="30"/>
                <w:szCs w:val="30"/>
                <w:cs/>
              </w:rPr>
              <w:t>ก.ค.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1ECE7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ส.ค.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E421AB" w14:textId="77777777" w:rsidR="00FB2060" w:rsidRPr="00436D21" w:rsidRDefault="00FB2060" w:rsidP="006C132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 w:rsidRPr="00436D21">
              <w:rPr>
                <w:color w:val="000000"/>
                <w:spacing w:val="-8"/>
                <w:sz w:val="30"/>
                <w:szCs w:val="30"/>
                <w:cs/>
              </w:rPr>
              <w:t>ก.ย.</w:t>
            </w:r>
          </w:p>
        </w:tc>
      </w:tr>
      <w:tr w:rsidR="008B6554" w:rsidRPr="00436D21" w14:paraId="4A6AF516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3D00D17E" w14:textId="52A16B63" w:rsidR="008B6554" w:rsidRPr="00421B95" w:rsidRDefault="008B6554" w:rsidP="00421B95">
            <w:pPr>
              <w:spacing w:after="0" w:line="240" w:lineRule="auto"/>
              <w:rPr>
                <w:cs/>
              </w:rPr>
            </w:pPr>
            <w:r w:rsidRPr="009C7C5D">
              <w:rPr>
                <w:rFonts w:hint="cs"/>
                <w:cs/>
              </w:rPr>
              <w:t>1. กำหนดรายละเอียดโครงการ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1ACCE" w14:textId="31970102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F5978" w14:textId="5E45FD72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  <w:lang w:val="th-TH"/>
                <w14:ligatures w14:val="standardContextual"/>
              </w:rPr>
              <w:pict w14:anchorId="3E18F15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66.85pt;margin-top:8.15pt;width:51.7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 w:rsidR="00421B95"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1180305" w14:textId="03D14006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38BA0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453E8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37CFD1D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D07183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3948F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4B18BD7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A4E9C09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C4D27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DCA3CB3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2877E6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30964B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529B4ED1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04493705" w14:textId="7A8F077A" w:rsidR="008B6554" w:rsidRPr="00436D21" w:rsidRDefault="008B6554" w:rsidP="00421B9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C7C5D">
              <w:rPr>
                <w:spacing w:val="-20"/>
              </w:rPr>
              <w:t xml:space="preserve">2. </w:t>
            </w:r>
            <w:r w:rsidRPr="009C7C5D">
              <w:rPr>
                <w:rFonts w:hint="cs"/>
                <w:spacing w:val="-20"/>
                <w:cs/>
              </w:rPr>
              <w:t>จัดทำโครงการและขออนุมัติโครงการ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06F1F" w14:textId="0B5EB46C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3A37E" w14:textId="0A4B4955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E18F15B">
                <v:shape id="_x0000_s1041" type="#_x0000_t32" style="position:absolute;left:0;text-align:left;margin-left:67.7pt;margin-top:9.65pt;width:51.7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421B95"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E4118F" w14:textId="70DB0F35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3826D4B" w14:textId="614B5393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A7C7FD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8B00469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3A5FF4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3ECCB7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40495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34B808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28E8BAB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190E3A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7B6BC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6FE22B12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39B20A35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2B2B9CBE" w14:textId="5C1EC3B6" w:rsidR="008B6554" w:rsidRPr="00436D21" w:rsidRDefault="008B6554" w:rsidP="00421B9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C7C5D">
              <w:rPr>
                <w:rFonts w:hint="cs"/>
                <w:cs/>
              </w:rPr>
              <w:t>3. จัดทำคำสั่งคณะกรรมการ</w:t>
            </w:r>
            <w:r w:rsidRPr="009C7C5D">
              <w:rPr>
                <w:rFonts w:hint="cs"/>
                <w:spacing w:val="-6"/>
                <w:cs/>
              </w:rPr>
              <w:t>อำนวยการ</w:t>
            </w:r>
            <w:r w:rsidRPr="009C7C5D">
              <w:rPr>
                <w:spacing w:val="-6"/>
                <w:cs/>
              </w:rPr>
              <w:t xml:space="preserve"> </w:t>
            </w:r>
            <w:r w:rsidRPr="009C7C5D">
              <w:rPr>
                <w:rFonts w:hint="cs"/>
                <w:spacing w:val="-6"/>
                <w:cs/>
              </w:rPr>
              <w:t>คณะกรรมการดำเนินการ</w:t>
            </w:r>
            <w:r w:rsidRPr="009C7C5D">
              <w:rPr>
                <w:rFonts w:hint="cs"/>
                <w:cs/>
              </w:rPr>
              <w:t>และคณะกรรมการรับ - ส่ง</w:t>
            </w:r>
            <w:r w:rsidRPr="009C7C5D">
              <w:rPr>
                <w:cs/>
              </w:rPr>
              <w:t xml:space="preserve"> </w:t>
            </w:r>
            <w:r w:rsidRPr="009C7C5D">
              <w:rPr>
                <w:rFonts w:hint="cs"/>
                <w:cs/>
              </w:rPr>
              <w:t>และเก็บ</w:t>
            </w:r>
            <w:r w:rsidRPr="009C7C5D">
              <w:rPr>
                <w:rFonts w:hint="cs"/>
                <w:spacing w:val="-16"/>
                <w:cs/>
              </w:rPr>
              <w:t>รักษาเงิน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8DF51" w14:textId="57F83BB9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0C68" w14:textId="58B19C6D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44AD6C" w14:textId="5F2418E1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CBDF88E" w14:textId="5223F1EC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E18F15B">
                <v:shape id="_x0000_s1042" type="#_x0000_t32" style="position:absolute;left:0;text-align:left;margin-left:-3.95pt;margin-top:15.9pt;width:51.7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EF51DDB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870BDC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3DEE4B2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8F8382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9053C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EA673C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874B4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C5ECA0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B78C748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381E81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0126F39F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7E3E6825" w14:textId="234708A4" w:rsidR="008B6554" w:rsidRPr="00436D21" w:rsidRDefault="008B6554" w:rsidP="00421B9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C7C5D">
              <w:t xml:space="preserve">4. </w:t>
            </w:r>
            <w:r w:rsidRPr="009C7C5D">
              <w:rPr>
                <w:rFonts w:hint="cs"/>
                <w:cs/>
              </w:rPr>
              <w:t>ขออนุมัติเงินประจำงวด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E4BED" w14:textId="30CAF404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39FEE" w14:textId="1BE433F4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3BB6FB0" w14:textId="0AE950CB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8B88117" w14:textId="5E75F97B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  <w14:ligatures w14:val="standardContextual"/>
              </w:rPr>
              <w:pict w14:anchorId="6EF0C503">
                <v:shape id="_x0000_s1043" type="#_x0000_t32" style="position:absolute;left:0;text-align:left;margin-left:-1.25pt;margin-top:8.5pt;width:70.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293D142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73A792E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4793DC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00109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F89A7D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F85F9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977C2BB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62D1D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AAD9FA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11D3B08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0E90C978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4E5CDB6D" w14:textId="72B29601" w:rsidR="008B6554" w:rsidRPr="00436D21" w:rsidRDefault="008B6554" w:rsidP="00421B95">
            <w:pPr>
              <w:spacing w:after="0" w:line="240" w:lineRule="auto"/>
              <w:rPr>
                <w:color w:val="000000"/>
                <w:sz w:val="30"/>
                <w:szCs w:val="30"/>
                <w:cs/>
              </w:rPr>
            </w:pPr>
            <w:r w:rsidRPr="009C7C5D">
              <w:t xml:space="preserve">5. </w:t>
            </w:r>
            <w:r w:rsidRPr="009C7C5D">
              <w:rPr>
                <w:rFonts w:hint="cs"/>
                <w:cs/>
              </w:rPr>
              <w:t>กำหนดวัน เวลา และสถานที่จัดกิจกรรม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AB512" w14:textId="3852560A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15BFD" w14:textId="38FFF90C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D92DAB0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5DC93B8" w14:textId="4804C373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</w:rPr>
              <w:pict w14:anchorId="3E18F15B">
                <v:shape id="_x0000_s1044" type="#_x0000_t32" style="position:absolute;left:0;text-align:left;margin-left:22.3pt;margin-top:10.95pt;width:51.7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7A1B9E08" w14:textId="6B6460DD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08A8ED9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E96CAB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9EB849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B4A0127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AF169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1AC247B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4006CA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F5456B2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18ECE6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7FF2CE3E" w14:textId="77777777" w:rsidTr="00421B95">
        <w:trPr>
          <w:trHeight w:val="471"/>
        </w:trPr>
        <w:tc>
          <w:tcPr>
            <w:tcW w:w="0" w:type="auto"/>
            <w:shd w:val="clear" w:color="auto" w:fill="auto"/>
          </w:tcPr>
          <w:p w14:paraId="638DACE0" w14:textId="37F16E42" w:rsidR="008B6554" w:rsidRPr="00421B95" w:rsidRDefault="008B6554" w:rsidP="00421B95"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 w:rsidRPr="00F73532">
              <w:rPr>
                <w:rFonts w:hint="cs"/>
                <w:cs/>
              </w:rPr>
              <w:t>6</w:t>
            </w:r>
            <w:r w:rsidRPr="00B81766">
              <w:rPr>
                <w:rFonts w:hint="cs"/>
                <w:cs/>
              </w:rPr>
              <w:t>. ดำเนินการจัดกิจกรรมที่ 1</w:t>
            </w:r>
            <w:r w:rsidRPr="00912F32">
              <w:rPr>
                <w:rFonts w:hint="cs"/>
                <w:cs/>
              </w:rPr>
              <w:t xml:space="preserve"> จัดอบรม หรือ จัดกิจกรรมแลกเปลี่ยนเรียนรู้ </w:t>
            </w:r>
            <w:r w:rsidRPr="00912F32">
              <w:rPr>
                <w:rFonts w:hint="cs"/>
                <w:spacing w:val="-6"/>
                <w:cs/>
              </w:rPr>
              <w:t>เพื่อพัฒนาศักยภาพและสร้างเครือข่าย</w:t>
            </w:r>
            <w:r w:rsidRPr="00912F32">
              <w:rPr>
                <w:rFonts w:hint="cs"/>
                <w:cs/>
              </w:rPr>
              <w:t>การดำเนินงานด้านการป้องกันและแก้ไขปัญหายาและสารเสพติด</w:t>
            </w:r>
            <w:r w:rsidRPr="00912F32">
              <w:rPr>
                <w:spacing w:val="-6"/>
              </w:rPr>
              <w:t xml:space="preserve"> </w:t>
            </w:r>
            <w:r w:rsidRPr="00912F32">
              <w:rPr>
                <w:rFonts w:hint="cs"/>
                <w:spacing w:val="-6"/>
                <w:cs/>
              </w:rPr>
              <w:t>ของอาสาสมัครกรุงเทพมหานครเฝ้าระวังภัยและยาเสพติดในพื้นที่</w:t>
            </w:r>
            <w:r w:rsidRPr="00421B95">
              <w:rPr>
                <w:rFonts w:hint="cs"/>
                <w:spacing w:val="-10"/>
                <w:cs/>
              </w:rPr>
              <w:t>เขตดำเนินการระหว่างเดือนมกราคม 2566 - เดือนมิถุนายน 2567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F4A0" w14:textId="669DF2C6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E8380" w14:textId="073B10E5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02D7BC7D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966CBF9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7ABCAA7" w14:textId="703A6908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48A462E" w14:textId="0BDC4767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6"/>
                <w:sz w:val="30"/>
                <w:szCs w:val="30"/>
                <w:lang w:val="th-TH"/>
                <w14:ligatures w14:val="standardContextual"/>
              </w:rPr>
              <w:pict w14:anchorId="179DAD27">
                <v:shape id="_x0000_s1045" type="#_x0000_t32" style="position:absolute;left:0;text-align:left;margin-left:2.8pt;margin-top:51.45pt;width:142.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07B3209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DF5039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B977213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0021FD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C24ADA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626586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A299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3EB9FB84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6CBC8B7A" w14:textId="77777777" w:rsidTr="00421B95">
        <w:trPr>
          <w:trHeight w:val="411"/>
        </w:trPr>
        <w:tc>
          <w:tcPr>
            <w:tcW w:w="0" w:type="auto"/>
            <w:shd w:val="clear" w:color="auto" w:fill="auto"/>
          </w:tcPr>
          <w:p w14:paraId="20DF11D1" w14:textId="18442182" w:rsidR="008B6554" w:rsidRPr="00421B95" w:rsidRDefault="008B6554" w:rsidP="00421B95">
            <w:pPr>
              <w:spacing w:after="0" w:line="240" w:lineRule="auto"/>
              <w:ind w:right="176" w:firstLine="28"/>
              <w:jc w:val="thaiDistribute"/>
              <w:rPr>
                <w:cs/>
              </w:rPr>
            </w:pPr>
            <w:r w:rsidRPr="00912F32">
              <w:rPr>
                <w:rFonts w:hint="cs"/>
                <w:cs/>
              </w:rPr>
              <w:t>7. ดำเนินการจัดกิจกรรมที่ 1.2</w:t>
            </w:r>
            <w:r w:rsidR="00421B95">
              <w:rPr>
                <w:rFonts w:hint="cs"/>
                <w:cs/>
              </w:rPr>
              <w:t xml:space="preserve"> </w:t>
            </w:r>
            <w:r w:rsidRPr="00912F32">
              <w:rPr>
                <w:rFonts w:hint="cs"/>
                <w:cs/>
              </w:rPr>
              <w:t>จัดกิจกรรม รณรงค์ด้านการป้องกันและแก้ไขปัญหายาและสารเสพติดในพื้นที่เขต ของอาสาสมัครกรุงเทพมหานครเฝ้าระวังภัยและยาเสพติด</w:t>
            </w:r>
            <w:r>
              <w:rPr>
                <w:rFonts w:hint="cs"/>
                <w:cs/>
              </w:rPr>
              <w:t xml:space="preserve"> </w:t>
            </w:r>
            <w:r w:rsidRPr="00421B95">
              <w:rPr>
                <w:rFonts w:hint="cs"/>
                <w:spacing w:val="-12"/>
                <w:cs/>
              </w:rPr>
              <w:t>ดำเนินการระหว่างเดือนพฤษภาคม 2566 - กรกฎาคม 256</w:t>
            </w:r>
            <w:r w:rsidRPr="00421B95">
              <w:rPr>
                <w:spacing w:val="-1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B4AFB" w14:textId="2DA0BA31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840AC" w14:textId="0479D953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6D15D6E1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79E1721E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8E3D6D1" w14:textId="00D18F58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B4FBC0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52AB6D6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2B51186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76E1D18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65EEC46" w14:textId="620FE645" w:rsidR="008B6554" w:rsidRPr="00436D21" w:rsidRDefault="00000000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8"/>
                <w:sz w:val="30"/>
                <w:szCs w:val="30"/>
                <w:lang w:val="th-TH"/>
                <w14:ligatures w14:val="standardContextual"/>
              </w:rPr>
              <w:pict w14:anchorId="1701CECB">
                <v:shape id="_x0000_s1046" type="#_x0000_t32" style="position:absolute;left:0;text-align:left;margin-left:-3.05pt;margin-top:35.7pt;width:73.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shd w:val="clear" w:color="auto" w:fill="auto"/>
          </w:tcPr>
          <w:p w14:paraId="529B0901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20B54175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49CF407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744A982A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667CA649" w14:textId="77777777" w:rsidTr="00421B95">
        <w:trPr>
          <w:trHeight w:val="70"/>
        </w:trPr>
        <w:tc>
          <w:tcPr>
            <w:tcW w:w="0" w:type="auto"/>
            <w:shd w:val="clear" w:color="auto" w:fill="auto"/>
          </w:tcPr>
          <w:p w14:paraId="183FA9DB" w14:textId="3C828A06" w:rsidR="008B6554" w:rsidRPr="00421B95" w:rsidRDefault="008B6554" w:rsidP="00421B95">
            <w:pPr>
              <w:spacing w:after="0" w:line="240" w:lineRule="auto"/>
              <w:rPr>
                <w:cs/>
              </w:rPr>
            </w:pPr>
            <w:r>
              <w:lastRenderedPageBreak/>
              <w:t>8</w:t>
            </w:r>
            <w:r w:rsidRPr="00542E83">
              <w:t xml:space="preserve">. </w:t>
            </w:r>
            <w:r w:rsidRPr="00542E83">
              <w:rPr>
                <w:rFonts w:hint="cs"/>
                <w:cs/>
              </w:rPr>
              <w:t>ประเมินผลและสรุปผลโครงการ จัดทำรายงานเสนอผู้บริหาร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3E4A3" w14:textId="10391491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73640" w14:textId="2AE68FD7" w:rsidR="008B6554" w:rsidRPr="00436D21" w:rsidRDefault="00421B95" w:rsidP="00421B9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32F92AD0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EC472E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2736C7A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156A13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D932802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17284AF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158EAA5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B2E70D8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FABCB16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C9AE2CF" w14:textId="7F0B44A8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FBF48B" w14:textId="62073061" w:rsidR="008B6554" w:rsidRPr="00436D21" w:rsidRDefault="00000000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  <w:r>
              <w:rPr>
                <w:noProof/>
                <w:color w:val="000000"/>
                <w:spacing w:val="-4"/>
                <w:sz w:val="30"/>
                <w:szCs w:val="30"/>
                <w:lang w:val="th-TH"/>
              </w:rPr>
              <w:pict w14:anchorId="3E18F15B">
                <v:shape id="_x0000_s1047" type="#_x0000_t32" style="position:absolute;left:0;text-align:left;margin-left:-4.8pt;margin-top:9.95pt;width:51.7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</w:tcPr>
          <w:p w14:paraId="28E14E11" w14:textId="77777777" w:rsidR="008B6554" w:rsidRPr="00436D21" w:rsidRDefault="008B6554" w:rsidP="00421B95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  <w:tr w:rsidR="008B6554" w:rsidRPr="00436D21" w14:paraId="52AD59A6" w14:textId="77777777" w:rsidTr="006C1324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14:paraId="103CEABC" w14:textId="1D27FCA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  <w:cs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 xml:space="preserve">รวม </w:t>
            </w:r>
            <w:r w:rsidR="00421B95">
              <w:rPr>
                <w:rFonts w:hint="cs"/>
                <w:color w:val="000000"/>
                <w:sz w:val="30"/>
                <w:szCs w:val="30"/>
                <w:cs/>
              </w:rPr>
              <w:t>8</w:t>
            </w:r>
            <w:r w:rsidRPr="00436D21">
              <w:rPr>
                <w:color w:val="000000"/>
                <w:sz w:val="30"/>
                <w:szCs w:val="30"/>
                <w:cs/>
              </w:rPr>
              <w:t xml:space="preserve"> ขั้นตอน คิดเป็นร้อยละ</w:t>
            </w:r>
          </w:p>
        </w:tc>
        <w:tc>
          <w:tcPr>
            <w:tcW w:w="0" w:type="auto"/>
            <w:shd w:val="clear" w:color="auto" w:fill="auto"/>
          </w:tcPr>
          <w:p w14:paraId="0C05F09D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436D21">
              <w:rPr>
                <w:color w:val="000000"/>
                <w:sz w:val="30"/>
                <w:szCs w:val="30"/>
                <w:cs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5AEC60FE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auto"/>
          </w:tcPr>
          <w:p w14:paraId="3951E5B0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5E55C9E" w14:textId="77777777" w:rsidR="008B6554" w:rsidRPr="00436D21" w:rsidRDefault="008B6554" w:rsidP="008B6554">
            <w:pPr>
              <w:spacing w:after="0" w:line="240" w:lineRule="auto"/>
              <w:jc w:val="center"/>
              <w:rPr>
                <w:noProof/>
                <w:color w:val="000000"/>
                <w:spacing w:val="-4"/>
                <w:sz w:val="30"/>
                <w:szCs w:val="3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1B1EDE69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A4720CA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6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C19329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E378B6C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3EC8DEB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50D487C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9A2AE43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01042BCB" w14:textId="02CDE179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4"/>
                <w:sz w:val="30"/>
                <w:szCs w:val="30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1810A9FE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14:paraId="5256454C" w14:textId="77777777" w:rsidR="008B6554" w:rsidRPr="00436D21" w:rsidRDefault="008B6554" w:rsidP="008B6554">
            <w:pPr>
              <w:spacing w:after="0" w:line="240" w:lineRule="auto"/>
              <w:jc w:val="center"/>
              <w:rPr>
                <w:color w:val="000000"/>
                <w:spacing w:val="-8"/>
                <w:sz w:val="30"/>
                <w:szCs w:val="30"/>
                <w:cs/>
              </w:rPr>
            </w:pPr>
          </w:p>
        </w:tc>
      </w:tr>
    </w:tbl>
    <w:p w14:paraId="4F2A49F9" w14:textId="4C011ECB" w:rsidR="00AF1A48" w:rsidRDefault="00AF1A48"/>
    <w:sectPr w:rsidR="00AF1A48" w:rsidSect="0036479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7445" w14:textId="77777777" w:rsidR="001F6D1F" w:rsidRDefault="001F6D1F" w:rsidP="0036479E">
      <w:pPr>
        <w:spacing w:after="0" w:line="240" w:lineRule="auto"/>
      </w:pPr>
      <w:r>
        <w:separator/>
      </w:r>
    </w:p>
  </w:endnote>
  <w:endnote w:type="continuationSeparator" w:id="0">
    <w:p w14:paraId="77A1DEEC" w14:textId="77777777" w:rsidR="001F6D1F" w:rsidRDefault="001F6D1F" w:rsidP="0036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0933"/>
      <w:docPartObj>
        <w:docPartGallery w:val="Page Numbers (Bottom of Page)"/>
        <w:docPartUnique/>
      </w:docPartObj>
    </w:sdtPr>
    <w:sdtContent>
      <w:p w14:paraId="4148FB94" w14:textId="100B466F" w:rsidR="0036479E" w:rsidRDefault="00364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21DF704" w14:textId="77777777" w:rsidR="0036479E" w:rsidRDefault="003647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CF8B" w14:textId="77777777" w:rsidR="001F6D1F" w:rsidRDefault="001F6D1F" w:rsidP="0036479E">
      <w:pPr>
        <w:spacing w:after="0" w:line="240" w:lineRule="auto"/>
      </w:pPr>
      <w:r>
        <w:separator/>
      </w:r>
    </w:p>
  </w:footnote>
  <w:footnote w:type="continuationSeparator" w:id="0">
    <w:p w14:paraId="7DE4ADEB" w14:textId="77777777" w:rsidR="001F6D1F" w:rsidRDefault="001F6D1F" w:rsidP="0036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706A" w14:textId="77777777" w:rsidR="0036479E" w:rsidRPr="00521B00" w:rsidRDefault="0036479E" w:rsidP="0036479E">
    <w:pPr>
      <w:pStyle w:val="a5"/>
      <w:jc w:val="right"/>
      <w:rPr>
        <w:rFonts w:cs="TH SarabunIT๙"/>
        <w:sz w:val="28"/>
        <w:szCs w:val="28"/>
      </w:rPr>
    </w:pPr>
    <w:r w:rsidRPr="00521B00">
      <w:rPr>
        <w:rFonts w:cs="TH SarabunIT๙"/>
        <w:sz w:val="28"/>
        <w:szCs w:val="28"/>
        <w:cs/>
      </w:rPr>
      <w:t>แผนปฏิบัติราชการประจำปี พ.ศ. 2567</w:t>
    </w:r>
  </w:p>
  <w:p w14:paraId="35C69DAA" w14:textId="4323A055" w:rsidR="0036479E" w:rsidRPr="0036479E" w:rsidRDefault="0036479E" w:rsidP="0036479E">
    <w:pPr>
      <w:pStyle w:val="a5"/>
      <w:jc w:val="right"/>
      <w:rPr>
        <w:rFonts w:cs="TH SarabunIT๙" w:hint="cs"/>
        <w:sz w:val="28"/>
        <w:szCs w:val="28"/>
      </w:rPr>
    </w:pPr>
    <w:r w:rsidRPr="00521B00">
      <w:rPr>
        <w:rFonts w:cs="TH SarabunIT๙"/>
        <w:sz w:val="28"/>
        <w:szCs w:val="28"/>
        <w:cs/>
      </w:rPr>
      <w:t>สำนักงานเขตวังทองหลาง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5F8"/>
    <w:rsid w:val="001F6D1F"/>
    <w:rsid w:val="00215CF1"/>
    <w:rsid w:val="0036479E"/>
    <w:rsid w:val="00421B95"/>
    <w:rsid w:val="00462D58"/>
    <w:rsid w:val="006445F8"/>
    <w:rsid w:val="00832EC5"/>
    <w:rsid w:val="008B6554"/>
    <w:rsid w:val="00AF1A48"/>
    <w:rsid w:val="00DC6FA9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1"/>
        <o:r id="V:Rule4" type="connector" idref="#_x0000_s1045"/>
        <o:r id="V:Rule5" type="connector" idref="#_x0000_s1046"/>
        <o:r id="V:Rule6" type="connector" idref="#_x0000_s1044"/>
        <o:r id="V:Rule7" type="connector" idref="#_x0000_s1043"/>
        <o:r id="V:Rule8" type="connector" idref="#_x0000_s1047"/>
      </o:rules>
    </o:shapelayout>
  </w:shapeDefaults>
  <w:decimalSymbol w:val="."/>
  <w:listSeparator w:val=","/>
  <w14:docId w14:val="2BD5423A"/>
  <w15:chartTrackingRefBased/>
  <w15:docId w15:val="{20CAC680-C584-445A-A0A2-265DCC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060"/>
    <w:rPr>
      <w:rFonts w:ascii="TH SarabunIT๙" w:eastAsia="Calibri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2060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link w:val="a3"/>
    <w:uiPriority w:val="34"/>
    <w:rsid w:val="00FB2060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5">
    <w:name w:val="header"/>
    <w:basedOn w:val="a"/>
    <w:link w:val="a6"/>
    <w:uiPriority w:val="99"/>
    <w:unhideWhenUsed/>
    <w:rsid w:val="0036479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6479E"/>
    <w:rPr>
      <w:rFonts w:ascii="TH SarabunIT๙" w:eastAsia="Calibri" w:hAnsi="TH SarabunIT๙" w:cs="Angsana New"/>
      <w:kern w:val="0"/>
      <w:sz w:val="32"/>
      <w:szCs w:val="40"/>
      <w14:ligatures w14:val="none"/>
    </w:rPr>
  </w:style>
  <w:style w:type="paragraph" w:styleId="a7">
    <w:name w:val="footer"/>
    <w:basedOn w:val="a"/>
    <w:link w:val="a8"/>
    <w:uiPriority w:val="99"/>
    <w:unhideWhenUsed/>
    <w:rsid w:val="0036479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6479E"/>
    <w:rPr>
      <w:rFonts w:ascii="TH SarabunIT๙" w:eastAsia="Calibri" w:hAnsi="TH SarabunIT๙" w:cs="Angsana New"/>
      <w:kern w:val="0"/>
      <w:sz w:val="32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7</cp:revision>
  <dcterms:created xsi:type="dcterms:W3CDTF">2023-11-20T06:01:00Z</dcterms:created>
  <dcterms:modified xsi:type="dcterms:W3CDTF">2023-12-15T01:56:00Z</dcterms:modified>
</cp:coreProperties>
</file>