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BDA8" w14:textId="03829899" w:rsidR="00E26D6E" w:rsidRDefault="00E26D6E" w:rsidP="00E26D6E">
      <w:pPr>
        <w:spacing w:line="240" w:lineRule="auto"/>
        <w:jc w:val="center"/>
        <w:rPr>
          <w:rFonts w:eastAsia="Sarabun"/>
          <w:b/>
          <w:bCs/>
          <w:kern w:val="28"/>
          <w:sz w:val="72"/>
          <w:szCs w:val="72"/>
        </w:rPr>
      </w:pPr>
    </w:p>
    <w:p w14:paraId="0AFF151E" w14:textId="42016C6D" w:rsidR="00E26D6E" w:rsidRDefault="00E26D6E" w:rsidP="00E26D6E">
      <w:pPr>
        <w:spacing w:line="240" w:lineRule="auto"/>
        <w:jc w:val="center"/>
        <w:rPr>
          <w:rFonts w:eastAsia="Sarabun"/>
          <w:b/>
          <w:bCs/>
          <w:kern w:val="28"/>
          <w:sz w:val="72"/>
          <w:szCs w:val="72"/>
        </w:rPr>
      </w:pPr>
    </w:p>
    <w:p w14:paraId="206EBA71" w14:textId="2D5AD95E" w:rsidR="00E26D6E" w:rsidRDefault="00E26D6E" w:rsidP="00E26D6E">
      <w:pPr>
        <w:spacing w:line="240" w:lineRule="auto"/>
        <w:jc w:val="center"/>
        <w:rPr>
          <w:rFonts w:eastAsia="Sarabun"/>
          <w:b/>
          <w:bCs/>
          <w:kern w:val="28"/>
          <w:sz w:val="72"/>
          <w:szCs w:val="72"/>
        </w:rPr>
      </w:pPr>
    </w:p>
    <w:p w14:paraId="5A075020" w14:textId="77777777" w:rsidR="00E26D6E" w:rsidRDefault="00E26D6E" w:rsidP="00E26D6E">
      <w:pPr>
        <w:spacing w:line="240" w:lineRule="auto"/>
        <w:jc w:val="center"/>
        <w:rPr>
          <w:rFonts w:eastAsia="Sarabun"/>
          <w:b/>
          <w:bCs/>
          <w:kern w:val="28"/>
          <w:sz w:val="72"/>
          <w:szCs w:val="72"/>
        </w:rPr>
      </w:pPr>
    </w:p>
    <w:p w14:paraId="545AAD55" w14:textId="701E227E" w:rsidR="00E26D6E" w:rsidRDefault="00E26D6E" w:rsidP="00E26D6E">
      <w:pPr>
        <w:spacing w:line="240" w:lineRule="auto"/>
        <w:jc w:val="center"/>
        <w:rPr>
          <w:rFonts w:eastAsia="Sarabun"/>
          <w:b/>
          <w:bCs/>
          <w:kern w:val="28"/>
          <w:sz w:val="72"/>
          <w:szCs w:val="72"/>
        </w:rPr>
      </w:pPr>
    </w:p>
    <w:p w14:paraId="4047D161" w14:textId="004CC9F0" w:rsidR="00E26D6E" w:rsidRPr="00E26D6E" w:rsidRDefault="00E26D6E" w:rsidP="00E26D6E">
      <w:pPr>
        <w:spacing w:line="240" w:lineRule="auto"/>
        <w:jc w:val="center"/>
        <w:rPr>
          <w:rFonts w:eastAsia="Sarabun"/>
          <w:b/>
          <w:bCs/>
          <w:sz w:val="72"/>
          <w:szCs w:val="72"/>
        </w:rPr>
      </w:pPr>
      <w:r w:rsidRPr="00E26D6E">
        <w:rPr>
          <w:rFonts w:eastAsia="Sarabun"/>
          <w:b/>
          <w:bCs/>
          <w:kern w:val="28"/>
          <w:sz w:val="72"/>
          <w:szCs w:val="72"/>
          <w:cs/>
        </w:rPr>
        <w:t xml:space="preserve">แผนปฏิบัติราชการประจำปี พ.ศ. </w:t>
      </w:r>
      <w:r w:rsidRPr="00E26D6E">
        <w:rPr>
          <w:rFonts w:eastAsia="Sarabun"/>
          <w:b/>
          <w:bCs/>
          <w:kern w:val="28"/>
          <w:sz w:val="72"/>
          <w:szCs w:val="72"/>
        </w:rPr>
        <w:t>2567</w:t>
      </w:r>
    </w:p>
    <w:p w14:paraId="1E385420" w14:textId="133081EA" w:rsidR="00E26D6E" w:rsidRPr="00E26D6E" w:rsidRDefault="00E26D6E" w:rsidP="00E26D6E">
      <w:pPr>
        <w:spacing w:line="240" w:lineRule="auto"/>
        <w:jc w:val="center"/>
        <w:rPr>
          <w:rFonts w:eastAsia="Sarabun"/>
          <w:b/>
          <w:bCs/>
          <w:sz w:val="40"/>
          <w:szCs w:val="40"/>
        </w:rPr>
      </w:pPr>
      <w:r w:rsidRPr="00E26D6E">
        <w:rPr>
          <w:rFonts w:eastAsia="Sarabun" w:hint="cs"/>
          <w:b/>
          <w:bCs/>
          <w:sz w:val="72"/>
          <w:szCs w:val="72"/>
          <w:cs/>
        </w:rPr>
        <w:t>สำนักงานเขตวังทองหลาง</w:t>
      </w:r>
    </w:p>
    <w:p w14:paraId="720019F3" w14:textId="2295F954" w:rsidR="00E26D6E" w:rsidRPr="00E26D6E" w:rsidRDefault="00E26D6E" w:rsidP="00E26D6E">
      <w:pPr>
        <w:rPr>
          <w:rFonts w:eastAsia="Sarabun"/>
          <w:sz w:val="40"/>
          <w:szCs w:val="40"/>
        </w:rPr>
      </w:pPr>
    </w:p>
    <w:p w14:paraId="08F086AD" w14:textId="77777777" w:rsidR="00E26D6E" w:rsidRPr="00E26D6E" w:rsidRDefault="00E26D6E" w:rsidP="00E26D6E">
      <w:pPr>
        <w:rPr>
          <w:rFonts w:eastAsia="Sarabun"/>
          <w:sz w:val="40"/>
          <w:szCs w:val="40"/>
        </w:rPr>
      </w:pPr>
    </w:p>
    <w:p w14:paraId="0E6B5705" w14:textId="77777777" w:rsidR="00E26D6E" w:rsidRPr="00436D21" w:rsidRDefault="00E26D6E" w:rsidP="00E26D6E">
      <w:pPr>
        <w:rPr>
          <w:rFonts w:eastAsia="Sarabun"/>
        </w:rPr>
      </w:pPr>
    </w:p>
    <w:p w14:paraId="46F608D3" w14:textId="77777777" w:rsidR="00E26D6E" w:rsidRPr="00436D21" w:rsidRDefault="00E26D6E" w:rsidP="00E26D6E">
      <w:pPr>
        <w:rPr>
          <w:rFonts w:eastAsia="Sarabun"/>
        </w:rPr>
      </w:pPr>
    </w:p>
    <w:p w14:paraId="67BD4E5B" w14:textId="73D3EDDF" w:rsidR="00E26D6E" w:rsidRPr="00436D21" w:rsidRDefault="00E26D6E" w:rsidP="00E26D6E">
      <w:pPr>
        <w:rPr>
          <w:rFonts w:eastAsia="Sarabun"/>
        </w:rPr>
      </w:pPr>
    </w:p>
    <w:p w14:paraId="6473F2BE" w14:textId="3634F822" w:rsidR="00E26D6E" w:rsidRPr="00436D21" w:rsidRDefault="00E26D6E" w:rsidP="00E26D6E">
      <w:pPr>
        <w:rPr>
          <w:rFonts w:eastAsia="Sarabun"/>
        </w:rPr>
      </w:pPr>
    </w:p>
    <w:p w14:paraId="5A6323D5" w14:textId="291FEE78" w:rsidR="00AF1A48" w:rsidRPr="00E26D6E" w:rsidRDefault="007D09CE" w:rsidP="00CD199B">
      <w:pPr>
        <w:rPr>
          <w:sz w:val="52"/>
          <w:szCs w:val="52"/>
        </w:rPr>
      </w:pPr>
      <w:r>
        <w:rPr>
          <w:noProof/>
          <w:cs/>
        </w:rPr>
        <w:drawing>
          <wp:anchor distT="0" distB="0" distL="114300" distR="114300" simplePos="0" relativeHeight="251660288" behindDoc="0" locked="0" layoutInCell="1" allowOverlap="1" wp14:anchorId="2D1F2E13" wp14:editId="2584D30E">
            <wp:simplePos x="0" y="0"/>
            <wp:positionH relativeFrom="column">
              <wp:posOffset>4695822</wp:posOffset>
            </wp:positionH>
            <wp:positionV relativeFrom="paragraph">
              <wp:posOffset>579120</wp:posOffset>
            </wp:positionV>
            <wp:extent cx="998922" cy="998855"/>
            <wp:effectExtent l="0" t="0" r="0" b="0"/>
            <wp:wrapNone/>
            <wp:docPr id="1873144284" name="รูปภาพ 1" descr="รูปภาพประกอบด้วย แบบแผน, กราฟิก, พิกเซล, ออกแบบ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144284" name="รูปภาพ 1" descr="รูปภาพประกอบด้วย แบบแผน, กราฟิก, พิกเซล, ออกแบบ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7" t="11961" r="11939" b="11950"/>
                    <a:stretch/>
                  </pic:blipFill>
                  <pic:spPr bwMode="auto">
                    <a:xfrm>
                      <a:off x="0" y="0"/>
                      <a:ext cx="1007096" cy="100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  <w:lang w:val="th-TH"/>
          <w14:ligatures w14:val="standardContextual"/>
        </w:rPr>
        <w:pict w14:anchorId="3094CFD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5.85pt;margin-top:126.05pt;width:242.9pt;height:51.55pt;z-index:251659264;mso-position-horizontal-relative:text;mso-position-vertical-relative:text" stroked="f">
            <v:textbox>
              <w:txbxContent>
                <w:p w14:paraId="133FD558" w14:textId="77777777" w:rsidR="00CD199B" w:rsidRPr="00CD199B" w:rsidRDefault="00CD199B" w:rsidP="00CD199B">
                  <w:pPr>
                    <w:spacing w:after="0" w:line="240" w:lineRule="auto"/>
                    <w:jc w:val="center"/>
                  </w:pPr>
                  <w:r w:rsidRPr="00CD199B">
                    <w:rPr>
                      <w:cs/>
                    </w:rPr>
                    <w:t>แผนปฏิบัติราชการ</w:t>
                  </w:r>
                  <w:r w:rsidRPr="00CD199B">
                    <w:rPr>
                      <w:rFonts w:hint="cs"/>
                      <w:cs/>
                    </w:rPr>
                    <w:t>ประจำปี พ.ศ. 2567</w:t>
                  </w:r>
                </w:p>
                <w:p w14:paraId="5A912AB3" w14:textId="5B06B307" w:rsidR="00CD199B" w:rsidRPr="00CD199B" w:rsidRDefault="00CD199B" w:rsidP="00CD199B">
                  <w:pPr>
                    <w:spacing w:after="0" w:line="240" w:lineRule="auto"/>
                    <w:jc w:val="center"/>
                    <w:rPr>
                      <w:cs/>
                    </w:rPr>
                  </w:pPr>
                  <w:r w:rsidRPr="00CD199B">
                    <w:rPr>
                      <w:rFonts w:hint="cs"/>
                      <w:cs/>
                    </w:rPr>
                    <w:t>สำนักงานเขตวังทองหลาง</w:t>
                  </w:r>
                </w:p>
              </w:txbxContent>
            </v:textbox>
          </v:shape>
        </w:pict>
      </w:r>
    </w:p>
    <w:sectPr w:rsidR="00AF1A48" w:rsidRPr="00E26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2689E"/>
    <w:rsid w:val="00215CF1"/>
    <w:rsid w:val="0062689E"/>
    <w:rsid w:val="007D09CE"/>
    <w:rsid w:val="00AF1A48"/>
    <w:rsid w:val="00CD199B"/>
    <w:rsid w:val="00E2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83924C"/>
  <w15:chartTrackingRefBased/>
  <w15:docId w15:val="{1B273107-A167-4379-9C40-D6188150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D6E"/>
    <w:rPr>
      <w:rFonts w:ascii="TH SarabunIT๙" w:eastAsia="Calibri" w:hAnsi="TH SarabunIT๙" w:cs="TH SarabunIT๙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4</cp:revision>
  <dcterms:created xsi:type="dcterms:W3CDTF">2023-12-15T02:06:00Z</dcterms:created>
  <dcterms:modified xsi:type="dcterms:W3CDTF">2023-12-15T02:36:00Z</dcterms:modified>
</cp:coreProperties>
</file>