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0FA7059C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832A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A1A3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5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851"/>
      </w:tblGrid>
      <w:tr w:rsidR="00844B47" w:rsidRPr="00F56E8A" w14:paraId="7A481383" w14:textId="77777777" w:rsidTr="002F3D5A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2F3D5A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851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2F3D5A">
        <w:tc>
          <w:tcPr>
            <w:tcW w:w="709" w:type="dxa"/>
            <w:shd w:val="clear" w:color="auto" w:fill="auto"/>
          </w:tcPr>
          <w:p w14:paraId="1E189C75" w14:textId="77777777" w:rsidR="008441DF" w:rsidRPr="005832A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4E453C4E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งานบริหารทั่วไปฝ่ายการศึกษา</w:t>
            </w:r>
          </w:p>
        </w:tc>
        <w:tc>
          <w:tcPr>
            <w:tcW w:w="2409" w:type="dxa"/>
            <w:shd w:val="clear" w:color="auto" w:fill="auto"/>
          </w:tcPr>
          <w:p w14:paraId="23AD6B81" w14:textId="18FAF690" w:rsidR="008441DF" w:rsidRPr="005832AF" w:rsidRDefault="007C2709" w:rsidP="007C2709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ค่าซ่อมแซมครุภัณฑ์</w:t>
            </w:r>
          </w:p>
        </w:tc>
        <w:tc>
          <w:tcPr>
            <w:tcW w:w="851" w:type="dxa"/>
            <w:shd w:val="clear" w:color="auto" w:fill="auto"/>
          </w:tcPr>
          <w:p w14:paraId="4F01E9D0" w14:textId="554570A9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773A203" w14:textId="3F5B178B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63FFD849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3BCD6740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11F0E6" w14:textId="66438A54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153A477" w14:textId="481E95CD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51FEDBB7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5865B8C8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65FDF80C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06E0B19F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33EA1318" w14:textId="034B454B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35EB464D" w14:textId="12129689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276" w:type="dxa"/>
            <w:shd w:val="clear" w:color="auto" w:fill="auto"/>
          </w:tcPr>
          <w:p w14:paraId="1DF4D5DC" w14:textId="080B12D5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12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4BD2340" w14:textId="1B9F34EB" w:rsidR="008441DF" w:rsidRPr="005832AF" w:rsidRDefault="00750D4E" w:rsidP="00750D4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FE2F47" w14:textId="2A3834A1" w:rsidR="008441DF" w:rsidRPr="005832AF" w:rsidRDefault="00750D4E" w:rsidP="00750D4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441DF" w:rsidRPr="00F56E8A" w14:paraId="7115A519" w14:textId="77777777" w:rsidTr="002F3D5A">
        <w:tc>
          <w:tcPr>
            <w:tcW w:w="709" w:type="dxa"/>
            <w:shd w:val="clear" w:color="auto" w:fill="auto"/>
          </w:tcPr>
          <w:p w14:paraId="1D8BB797" w14:textId="77777777" w:rsidR="008441DF" w:rsidRPr="005832A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7FD8F5EB" w:rsidR="008441DF" w:rsidRPr="005832AF" w:rsidRDefault="002F3D5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งานบริหารทั่วไปฝ่ายการศึกษา</w:t>
            </w:r>
          </w:p>
        </w:tc>
        <w:tc>
          <w:tcPr>
            <w:tcW w:w="2409" w:type="dxa"/>
            <w:shd w:val="clear" w:color="auto" w:fill="auto"/>
          </w:tcPr>
          <w:p w14:paraId="1731E1AF" w14:textId="78C56935" w:rsidR="008441DF" w:rsidRPr="005832AF" w:rsidRDefault="007C2709" w:rsidP="007C2709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6FABADB8" w14:textId="529D429B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834600F" w14:textId="24A30BE2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76111EEE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09DC7C83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0150170" w14:textId="2FADDB93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4CD67" w14:textId="6AA15E5E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393FD0AD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4BAE1F81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62D37A0C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64D4AB2C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6E88D093" w14:textId="78239FCE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11B6851A" w14:textId="165F89E6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276" w:type="dxa"/>
            <w:shd w:val="clear" w:color="auto" w:fill="auto"/>
          </w:tcPr>
          <w:p w14:paraId="221CE6ED" w14:textId="2E01D74B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59</w:t>
            </w:r>
            <w:r w:rsidRPr="005832AF">
              <w:rPr>
                <w:rFonts w:ascii="TH SarabunPSK" w:hAnsi="TH SarabunPSK" w:cs="TH SarabunPSK"/>
              </w:rPr>
              <w:t>,100.-</w:t>
            </w:r>
          </w:p>
        </w:tc>
        <w:tc>
          <w:tcPr>
            <w:tcW w:w="1417" w:type="dxa"/>
            <w:shd w:val="clear" w:color="auto" w:fill="auto"/>
          </w:tcPr>
          <w:p w14:paraId="49D3D994" w14:textId="45BDECBE" w:rsidR="008441DF" w:rsidRPr="005832AF" w:rsidRDefault="00750D4E" w:rsidP="00750D4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4EE78B" w14:textId="223018E8" w:rsidR="008441DF" w:rsidRPr="005832AF" w:rsidRDefault="00750D4E" w:rsidP="00750D4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441DF" w:rsidRPr="00F56E8A" w14:paraId="637E423E" w14:textId="77777777" w:rsidTr="002F3D5A">
        <w:tc>
          <w:tcPr>
            <w:tcW w:w="709" w:type="dxa"/>
            <w:shd w:val="clear" w:color="auto" w:fill="auto"/>
          </w:tcPr>
          <w:p w14:paraId="666B959C" w14:textId="77777777" w:rsidR="008441DF" w:rsidRPr="005832A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415F4037" w:rsidR="008441DF" w:rsidRPr="005832AF" w:rsidRDefault="002F3D5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งานบริหารทั่วไปฝ่ายการศึกษา</w:t>
            </w:r>
          </w:p>
        </w:tc>
        <w:tc>
          <w:tcPr>
            <w:tcW w:w="2409" w:type="dxa"/>
            <w:shd w:val="clear" w:color="auto" w:fill="auto"/>
          </w:tcPr>
          <w:p w14:paraId="5B1679FC" w14:textId="036CEDD4" w:rsidR="008441DF" w:rsidRPr="005832AF" w:rsidRDefault="007C2709" w:rsidP="007C2709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ค่าวัสดุอุปกรณ์คอมพิวเตอร์</w:t>
            </w:r>
          </w:p>
        </w:tc>
        <w:tc>
          <w:tcPr>
            <w:tcW w:w="851" w:type="dxa"/>
            <w:shd w:val="clear" w:color="auto" w:fill="auto"/>
          </w:tcPr>
          <w:p w14:paraId="085296BC" w14:textId="62BBAC65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36D6A22" w14:textId="1E0BB585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54D17A2E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0349083D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AF47212" w14:textId="6DB0B8C9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C916F9" w14:textId="23CDB140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6035447A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2515BAB9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5981C79B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2B495210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3C4AA7D8" w14:textId="158BDD0C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1715F0B9" w14:textId="1594883C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276" w:type="dxa"/>
            <w:shd w:val="clear" w:color="auto" w:fill="auto"/>
          </w:tcPr>
          <w:p w14:paraId="3FC0A839" w14:textId="21D916A8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22</w:t>
            </w:r>
            <w:r w:rsidRPr="005832AF"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1417" w:type="dxa"/>
            <w:shd w:val="clear" w:color="auto" w:fill="auto"/>
          </w:tcPr>
          <w:p w14:paraId="5D026354" w14:textId="609DAA68" w:rsidR="008441DF" w:rsidRPr="005832AF" w:rsidRDefault="00750D4E" w:rsidP="00750D4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A97870" w14:textId="4947CEBE" w:rsidR="008441DF" w:rsidRPr="005832AF" w:rsidRDefault="00750D4E" w:rsidP="00750D4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441DF" w:rsidRPr="00F56E8A" w14:paraId="05F4C5AA" w14:textId="77777777" w:rsidTr="002F3D5A">
        <w:tc>
          <w:tcPr>
            <w:tcW w:w="709" w:type="dxa"/>
            <w:shd w:val="clear" w:color="auto" w:fill="auto"/>
          </w:tcPr>
          <w:p w14:paraId="7DC03164" w14:textId="4E6259F5" w:rsidR="008441DF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133C69C" w14:textId="7E2F63F4" w:rsidR="008441DF" w:rsidRPr="005832AF" w:rsidRDefault="002F3D5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งานบริหารทั่วไปฝ่ายการศึกษา</w:t>
            </w:r>
          </w:p>
        </w:tc>
        <w:tc>
          <w:tcPr>
            <w:tcW w:w="2409" w:type="dxa"/>
            <w:shd w:val="clear" w:color="auto" w:fill="auto"/>
          </w:tcPr>
          <w:p w14:paraId="4A571D1F" w14:textId="224D7CAD" w:rsidR="008441DF" w:rsidRPr="005832AF" w:rsidRDefault="00C04BA7" w:rsidP="00C04BA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ค่าเครื่องแต่งกาย</w:t>
            </w:r>
          </w:p>
        </w:tc>
        <w:tc>
          <w:tcPr>
            <w:tcW w:w="851" w:type="dxa"/>
            <w:shd w:val="clear" w:color="auto" w:fill="auto"/>
          </w:tcPr>
          <w:p w14:paraId="0B050EEC" w14:textId="544691D9" w:rsidR="008441DF" w:rsidRPr="005832AF" w:rsidRDefault="00C04BA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C1A3359" w14:textId="423F6FAE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0BF56" w14:textId="4F2FA471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D293690" w14:textId="71C456E5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1EF095" w14:textId="144672D9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00356F" w14:textId="312F09A2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0EAABB" w14:textId="7690EF08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B8B13F" w14:textId="74914BEA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748FEF" w14:textId="051A3577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299B1" w14:textId="5B21CE75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8EFB48" w14:textId="3AFA4023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4AED26" w14:textId="2D7B4C31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78852D" w14:textId="2F6D12F7" w:rsidR="008441DF" w:rsidRPr="005832AF" w:rsidRDefault="00C04BA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</w:t>
            </w:r>
            <w:r w:rsidRPr="005832AF"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417" w:type="dxa"/>
            <w:shd w:val="clear" w:color="auto" w:fill="auto"/>
          </w:tcPr>
          <w:p w14:paraId="6099D5EE" w14:textId="6E26C698" w:rsidR="008441DF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C2D6EB" w14:textId="77777777" w:rsidR="005832AF" w:rsidRPr="005832AF" w:rsidRDefault="00C04BA7" w:rsidP="00A94000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832AF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="00A94000" w:rsidRPr="005832AF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เพราะ</w:t>
            </w:r>
          </w:p>
          <w:p w14:paraId="08B0E95A" w14:textId="158EF111" w:rsidR="008441DF" w:rsidRPr="005832AF" w:rsidRDefault="00C04BA7" w:rsidP="00A9400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832AF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ตำแหน่งว่าง</w:t>
            </w:r>
          </w:p>
        </w:tc>
      </w:tr>
      <w:tr w:rsidR="007C2709" w:rsidRPr="00F56E8A" w14:paraId="68367CC9" w14:textId="77777777" w:rsidTr="002F3D5A">
        <w:tc>
          <w:tcPr>
            <w:tcW w:w="709" w:type="dxa"/>
            <w:shd w:val="clear" w:color="auto" w:fill="auto"/>
          </w:tcPr>
          <w:p w14:paraId="259724A8" w14:textId="0D5E1CC4" w:rsidR="007C2709" w:rsidRPr="005832AF" w:rsidRDefault="007C2709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326601B2" w14:textId="2E748C87" w:rsidR="007C2709" w:rsidRPr="005832AF" w:rsidRDefault="00A9400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งานบริหารทั่วไปฝ่ายการศึกษา</w:t>
            </w:r>
          </w:p>
        </w:tc>
        <w:tc>
          <w:tcPr>
            <w:tcW w:w="2409" w:type="dxa"/>
            <w:shd w:val="clear" w:color="auto" w:fill="auto"/>
          </w:tcPr>
          <w:p w14:paraId="0E5BDA24" w14:textId="3E1F125F" w:rsidR="007C2709" w:rsidRPr="005832AF" w:rsidRDefault="0054617A" w:rsidP="0054617A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ค่าใช้จ่ายในการประชุมครู</w:t>
            </w:r>
          </w:p>
        </w:tc>
        <w:tc>
          <w:tcPr>
            <w:tcW w:w="851" w:type="dxa"/>
            <w:shd w:val="clear" w:color="auto" w:fill="auto"/>
          </w:tcPr>
          <w:p w14:paraId="74CC4DB3" w14:textId="723E4583" w:rsidR="007C2709" w:rsidRPr="005832AF" w:rsidRDefault="00A1301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CCDB5D3" w14:textId="16AC412D" w:rsidR="007C2709" w:rsidRPr="005832AF" w:rsidRDefault="00750D4E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C54BC6" w14:textId="4859FA8F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DF8C8E3" w14:textId="260B9295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C3FA420" w14:textId="495D7784" w:rsidR="007C2709" w:rsidRPr="005832AF" w:rsidRDefault="004619F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83C8A" w14:textId="25032264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587369A" w14:textId="21BEEDF4" w:rsidR="007C2709" w:rsidRPr="005832AF" w:rsidRDefault="004619F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467BD3" w14:textId="044B1C04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E092B3C" w14:textId="12437E53" w:rsidR="007C2709" w:rsidRPr="005832AF" w:rsidRDefault="004619F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CC97FB" w14:textId="6C4DDFD9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63EF4356" w14:textId="1E69EFF9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6CF71B32" w14:textId="48EA98A6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พ.ค. 67</w:t>
            </w:r>
          </w:p>
        </w:tc>
        <w:tc>
          <w:tcPr>
            <w:tcW w:w="1276" w:type="dxa"/>
            <w:shd w:val="clear" w:color="auto" w:fill="auto"/>
          </w:tcPr>
          <w:p w14:paraId="5EDB4F03" w14:textId="52C352A6" w:rsidR="007C2709" w:rsidRPr="005832AF" w:rsidRDefault="0054617A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1E731E0D" w14:textId="4251E1B0" w:rsidR="007C2709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154AB25" w14:textId="5A4BE4DE" w:rsidR="007C2709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94000" w:rsidRPr="00F56E8A" w14:paraId="59DD9BA4" w14:textId="77777777" w:rsidTr="002F3D5A">
        <w:tc>
          <w:tcPr>
            <w:tcW w:w="709" w:type="dxa"/>
            <w:shd w:val="clear" w:color="auto" w:fill="auto"/>
          </w:tcPr>
          <w:p w14:paraId="299A97DC" w14:textId="6E823456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AC0923D" w14:textId="483FEA10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งานบริหารทั่วไปฝ่ายการศึกษา</w:t>
            </w:r>
          </w:p>
        </w:tc>
        <w:tc>
          <w:tcPr>
            <w:tcW w:w="2409" w:type="dxa"/>
            <w:shd w:val="clear" w:color="auto" w:fill="auto"/>
          </w:tcPr>
          <w:p w14:paraId="38B6F44B" w14:textId="7B2BBFA7" w:rsidR="00A94000" w:rsidRPr="005832AF" w:rsidRDefault="00A94000" w:rsidP="00A94000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สัมมนาและศึกษาดูงานข้าราชการครูและบุคลากรทางการศึกษากรุงเทพมหานครเพื่อเตรียมความพร้อมในการพัฒนาสู่สถานศึกษานำร่องพื้นที่นวัตกรรมการศึกษา</w:t>
            </w:r>
          </w:p>
        </w:tc>
        <w:tc>
          <w:tcPr>
            <w:tcW w:w="851" w:type="dxa"/>
            <w:shd w:val="clear" w:color="auto" w:fill="auto"/>
          </w:tcPr>
          <w:p w14:paraId="5DC6BBAF" w14:textId="59A92DB3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C1B0BA2" w14:textId="694D2274" w:rsidR="00A94000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499FE46" w14:textId="5AD6D7F5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2BC94A7" w14:textId="3A0248DF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79FA09C" w14:textId="04B25B19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167A0" w14:textId="40A2366F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F512EA1" w14:textId="34BB6BCE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76B798" w14:textId="2A0F1A2A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D6E2BA5" w14:textId="1DE26B85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8D2238" w14:textId="3386B2BE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7F66B0E8" w14:textId="54D901F3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219DAA12" w14:textId="715D7EA8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38923CB2" w14:textId="3A78B792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197</w:t>
            </w:r>
            <w:r w:rsidRPr="005832AF">
              <w:rPr>
                <w:rFonts w:ascii="TH SarabunPSK" w:hAnsi="TH SarabunPSK" w:cs="TH SarabunPSK"/>
              </w:rPr>
              <w:t>,550.-</w:t>
            </w:r>
          </w:p>
        </w:tc>
        <w:tc>
          <w:tcPr>
            <w:tcW w:w="1417" w:type="dxa"/>
            <w:shd w:val="clear" w:color="auto" w:fill="auto"/>
          </w:tcPr>
          <w:p w14:paraId="5D2F4F6E" w14:textId="757D55E5" w:rsidR="00A94000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0715D6" w14:textId="2C9800E0" w:rsidR="00A94000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94000" w:rsidRPr="00F56E8A" w14:paraId="68DDCFFB" w14:textId="77777777" w:rsidTr="002F3D5A">
        <w:tc>
          <w:tcPr>
            <w:tcW w:w="709" w:type="dxa"/>
            <w:shd w:val="clear" w:color="auto" w:fill="auto"/>
          </w:tcPr>
          <w:p w14:paraId="75EE7B5E" w14:textId="141EBCBC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1D3E76E" w14:textId="77777777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  <w:p w14:paraId="178B1F19" w14:textId="77777777" w:rsidR="00515D7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  <w:p w14:paraId="58FFB0E5" w14:textId="6055C6F4" w:rsidR="00515D7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43222D2" w14:textId="6E07D3D5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ค่าซ่อมแซมเครื่องดนตรีและอุปกรณ์</w:t>
            </w:r>
          </w:p>
        </w:tc>
        <w:tc>
          <w:tcPr>
            <w:tcW w:w="851" w:type="dxa"/>
            <w:shd w:val="clear" w:color="auto" w:fill="auto"/>
          </w:tcPr>
          <w:p w14:paraId="726EC620" w14:textId="4E73BCB6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EB3B2C9" w14:textId="56DA1181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DE97EB" w14:textId="7E62213C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C76F679" w14:textId="03EF9FA8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ADA7393" w14:textId="15A1E559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9908C5F" w14:textId="7EE84631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965D44E" w14:textId="0DFAE200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28E8C3A" w14:textId="2FD9D537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1A66962" w14:textId="25A74A84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25A60D" w14:textId="20023A0F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7600535" w14:textId="75E3CAAF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9B49CD8" w14:textId="6CE077A4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10F1D51A" w14:textId="2615998F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60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2888F6A0" w14:textId="6230641B" w:rsidR="00A94000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6A2A19" w14:textId="5E665E40" w:rsidR="00A94000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94000" w:rsidRPr="00F56E8A" w14:paraId="293705EF" w14:textId="77777777" w:rsidTr="002F3D5A">
        <w:tc>
          <w:tcPr>
            <w:tcW w:w="709" w:type="dxa"/>
            <w:shd w:val="clear" w:color="auto" w:fill="auto"/>
          </w:tcPr>
          <w:p w14:paraId="762BC72A" w14:textId="7A3B2494" w:rsidR="00A94000" w:rsidRPr="005832AF" w:rsidRDefault="00A94000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14:paraId="0884883A" w14:textId="5426455C" w:rsidR="00A94000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F6AD72F" w14:textId="39EDEDF5" w:rsidR="00A94000" w:rsidRPr="005832AF" w:rsidRDefault="00A1301B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ค่าซ่อมแซมโรงเรียน</w:t>
            </w:r>
          </w:p>
        </w:tc>
        <w:tc>
          <w:tcPr>
            <w:tcW w:w="851" w:type="dxa"/>
            <w:shd w:val="clear" w:color="auto" w:fill="auto"/>
          </w:tcPr>
          <w:p w14:paraId="20CE162B" w14:textId="3BFC7CDA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D353F46" w14:textId="06DE782E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EC91721" w14:textId="77CEA904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3891765" w14:textId="1FB528EC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533F54" w14:textId="4E36F690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5DB157D9" w14:textId="2D9DD2BF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78413F8" w14:textId="1523803A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FEFFC4" w14:textId="1AAABA76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1A6C09E" w14:textId="6CBCE4ED" w:rsidR="00A94000" w:rsidRPr="005832AF" w:rsidRDefault="004619F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385301" w14:textId="55070F29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7CD50C86" w14:textId="13AA2B7C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144E759B" w14:textId="249DF291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210277C7" w14:textId="57315DDD" w:rsidR="00A94000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</w:t>
            </w:r>
            <w:r w:rsidRPr="005832AF">
              <w:rPr>
                <w:rFonts w:ascii="TH SarabunPSK" w:hAnsi="TH SarabunPSK" w:cs="TH SarabunPSK"/>
              </w:rPr>
              <w:t>,500,000.-</w:t>
            </w:r>
          </w:p>
        </w:tc>
        <w:tc>
          <w:tcPr>
            <w:tcW w:w="1417" w:type="dxa"/>
            <w:shd w:val="clear" w:color="auto" w:fill="auto"/>
          </w:tcPr>
          <w:p w14:paraId="76B9D72B" w14:textId="16C36CC4" w:rsidR="00A94000" w:rsidRPr="005832AF" w:rsidRDefault="004619FB" w:rsidP="004619F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2809092" w14:textId="69B31898" w:rsidR="00A94000" w:rsidRPr="005832AF" w:rsidRDefault="004619F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1301B" w:rsidRPr="00F56E8A" w14:paraId="466D83AD" w14:textId="77777777" w:rsidTr="002F3D5A">
        <w:tc>
          <w:tcPr>
            <w:tcW w:w="709" w:type="dxa"/>
            <w:shd w:val="clear" w:color="auto" w:fill="auto"/>
          </w:tcPr>
          <w:p w14:paraId="4EA88D1B" w14:textId="72616F24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33A2F6F" w14:textId="2C9B611C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A3A7B02" w14:textId="377C20F0" w:rsidR="00A1301B" w:rsidRPr="005832AF" w:rsidRDefault="00A1301B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ค่าจ้างเหมายามรักษาความปลอดภัยในโรงเรียนสังกัดกรุงเทพมหานคร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108DD2B9" w14:textId="1633F1D9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2BD9B243" w14:textId="4F34C48B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9890E0" w14:textId="604E82A5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CFAC7BA" w14:textId="5E4FB5A5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BCD090E" w14:textId="61D1CF32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3E139CD" w14:textId="4906A84D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2732D89" w14:textId="32F87321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A6C639" w14:textId="1F736479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340F504D" w14:textId="4F819299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885A69" w14:textId="76F36CE4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6C015013" w14:textId="05C23BDB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0969D241" w14:textId="30CF8C70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3BB3CA13" w14:textId="37D265C8" w:rsidR="00A1301B" w:rsidRPr="005832AF" w:rsidRDefault="00A1301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</w:t>
            </w:r>
            <w:r w:rsidRPr="005832AF">
              <w:rPr>
                <w:rFonts w:ascii="TH SarabunPSK" w:hAnsi="TH SarabunPSK" w:cs="TH SarabunPSK"/>
              </w:rPr>
              <w:t>,504,800.-</w:t>
            </w:r>
          </w:p>
        </w:tc>
        <w:tc>
          <w:tcPr>
            <w:tcW w:w="1417" w:type="dxa"/>
            <w:shd w:val="clear" w:color="auto" w:fill="auto"/>
          </w:tcPr>
          <w:p w14:paraId="7B5C1929" w14:textId="38E1E92D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3E2711" w14:textId="287FCFE4" w:rsidR="00A1301B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1301B" w:rsidRPr="00F56E8A" w14:paraId="30D05076" w14:textId="77777777" w:rsidTr="002F3D5A">
        <w:tc>
          <w:tcPr>
            <w:tcW w:w="709" w:type="dxa"/>
            <w:shd w:val="clear" w:color="auto" w:fill="auto"/>
          </w:tcPr>
          <w:p w14:paraId="4B49C130" w14:textId="35A9E78C" w:rsidR="00A1301B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7853DB4" w14:textId="174E5F81" w:rsidR="00A1301B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7D9D1879" w14:textId="6E81DE9C" w:rsidR="00A1301B" w:rsidRPr="005832AF" w:rsidRDefault="008C5516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ค่าซ่อมเครื่องคอมพิวเตอร์โรงเรียน</w:t>
            </w:r>
          </w:p>
        </w:tc>
        <w:tc>
          <w:tcPr>
            <w:tcW w:w="851" w:type="dxa"/>
            <w:shd w:val="clear" w:color="auto" w:fill="auto"/>
          </w:tcPr>
          <w:p w14:paraId="0EC0E45A" w14:textId="34F751B0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905170E" w14:textId="3664E6C2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523D10" w14:textId="0F059AA4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34FD8BDE" w14:textId="2B00F1F9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EBA3A1" w14:textId="650A46EA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53F14B7A" w14:textId="564F67D5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AE9680D" w14:textId="006579F5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49A7AC" w14:textId="3F4F34A4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FB22927" w14:textId="43813957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E1BBCB" w14:textId="5F3994AA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1EEE5A0D" w14:textId="6FF6C223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39016F94" w14:textId="61074E71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072245DA" w14:textId="7C0E29EE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113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8DE81CE" w14:textId="4DBB24E9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268BDD" w14:textId="79D62CC1" w:rsidR="00A1301B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1301B" w:rsidRPr="00F56E8A" w14:paraId="4FB3B3FD" w14:textId="77777777" w:rsidTr="002F3D5A">
        <w:tc>
          <w:tcPr>
            <w:tcW w:w="709" w:type="dxa"/>
            <w:shd w:val="clear" w:color="auto" w:fill="auto"/>
          </w:tcPr>
          <w:p w14:paraId="72E97288" w14:textId="65E6B2B1" w:rsidR="00A1301B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00DBC4CB" w14:textId="34B2A005" w:rsidR="00A1301B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0C8CC8FD" w14:textId="77777777" w:rsidR="00A1301B" w:rsidRPr="005832AF" w:rsidRDefault="008C5516" w:rsidP="00A1301B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ค่าจ้างเหมาบริการเป็นรายบุคคล เพื่อปฏิบัติงานด้านธุรการในโรงเรียนสังกัดกรุงเทพมหานคร</w:t>
            </w:r>
          </w:p>
          <w:p w14:paraId="04539DBE" w14:textId="77777777" w:rsidR="00515D7B" w:rsidRPr="005832AF" w:rsidRDefault="00515D7B" w:rsidP="00A1301B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</w:p>
          <w:p w14:paraId="572118B5" w14:textId="77777777" w:rsidR="00515D7B" w:rsidRPr="005832AF" w:rsidRDefault="00515D7B" w:rsidP="00A1301B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</w:p>
          <w:p w14:paraId="2A6C4233" w14:textId="77777777" w:rsidR="00515D7B" w:rsidRPr="005832AF" w:rsidRDefault="00515D7B" w:rsidP="00A1301B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</w:p>
          <w:p w14:paraId="0A195D1E" w14:textId="0AC550AE" w:rsidR="00515D7B" w:rsidRPr="005832AF" w:rsidRDefault="00515D7B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A15F250" w14:textId="41FE6462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งาน</w:t>
            </w:r>
          </w:p>
        </w:tc>
        <w:tc>
          <w:tcPr>
            <w:tcW w:w="1134" w:type="dxa"/>
            <w:shd w:val="clear" w:color="auto" w:fill="auto"/>
          </w:tcPr>
          <w:p w14:paraId="06FD9EB3" w14:textId="57F56748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BDFAA0" w14:textId="575DD57F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544BA27" w14:textId="2C9353C2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8A67396" w14:textId="45D4576E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54AD206D" w14:textId="7E2AFF2F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0C1D4C3" w14:textId="50044B9F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0BE42D" w14:textId="528CA150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E3D7A0D" w14:textId="5F651270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80072F" w14:textId="3222895D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45A07456" w14:textId="51AD2155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379BCE0D" w14:textId="2102E8AB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6F3C9526" w14:textId="539773FF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583</w:t>
            </w:r>
            <w:r w:rsidRPr="005832AF"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417" w:type="dxa"/>
            <w:shd w:val="clear" w:color="auto" w:fill="auto"/>
          </w:tcPr>
          <w:p w14:paraId="0232B723" w14:textId="1F83D603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A87594" w14:textId="463EFF55" w:rsidR="00A1301B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1301B" w:rsidRPr="00F56E8A" w14:paraId="17BF491A" w14:textId="77777777" w:rsidTr="002F3D5A">
        <w:tc>
          <w:tcPr>
            <w:tcW w:w="709" w:type="dxa"/>
            <w:shd w:val="clear" w:color="auto" w:fill="auto"/>
          </w:tcPr>
          <w:p w14:paraId="21E7AB03" w14:textId="72DB30DC" w:rsidR="00A1301B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F9844BE" w14:textId="43B1B695" w:rsidR="00A1301B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1F91FEC6" w14:textId="6431B7BC" w:rsidR="00A1301B" w:rsidRPr="005832AF" w:rsidRDefault="008C5516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ค่าจ้างเหมาป้องกันและกำจัดปลวกภายในโรงเรียนสังกัดกรุงเทพมหานคร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3EE7ABED" w14:textId="094A1516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8BB6D33" w14:textId="7C8827F1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593005" w14:textId="7A17B359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D93F845" w14:textId="0E71533F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A861B6" w14:textId="7A484CAC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26B93326" w14:textId="42B25FB1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9EBFCD7" w14:textId="4FD605A1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D4F9B3F" w14:textId="500DD0DB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203A33E" w14:textId="60A2C4CF" w:rsidR="00A1301B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9A55D1" w14:textId="36C7DDE9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6BDB1A06" w14:textId="3D181D10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4F8255FC" w14:textId="29F2984A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56297D7C" w14:textId="1FC82FDB" w:rsidR="00A1301B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75</w:t>
            </w:r>
            <w:r w:rsidRPr="005832AF"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10BFEF31" w14:textId="1FB602FD" w:rsidR="00A1301B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E47E8EB" w14:textId="249D6BD8" w:rsidR="00A1301B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C5516" w:rsidRPr="00F56E8A" w14:paraId="787441D7" w14:textId="77777777" w:rsidTr="002F3D5A">
        <w:tc>
          <w:tcPr>
            <w:tcW w:w="709" w:type="dxa"/>
            <w:shd w:val="clear" w:color="auto" w:fill="auto"/>
          </w:tcPr>
          <w:p w14:paraId="0C64DF14" w14:textId="1ADEAAD3" w:rsidR="008C5516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4CEB54B" w14:textId="1F1CE147" w:rsidR="008C5516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90DCC78" w14:textId="396C2ABA" w:rsidR="008C5516" w:rsidRPr="005832AF" w:rsidRDefault="008C5516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ค่าวัสดุแบบพิมพ์ของโรงเรียนในสังกัดกรุงเทพมหานคร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016A09B7" w14:textId="3B57F38B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C035718" w14:textId="16345F0B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31149B" w14:textId="3826DC16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0F037EF" w14:textId="45D6017F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A9E7317" w14:textId="0651967B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B1F3BA" w14:textId="3E04463F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4DFF8A8" w14:textId="0306A2DC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530B2B" w14:textId="4507A1F3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FE024B2" w14:textId="280B6311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ECA3B8" w14:textId="69F6620A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6551A8A0" w14:textId="2E8F368A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08BEF9B7" w14:textId="2E679549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217E9110" w14:textId="3A30FD48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7</w:t>
            </w:r>
            <w:r w:rsidRPr="005832AF"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0F8FD367" w14:textId="51D1B9F8" w:rsidR="008C5516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ADDFED" w14:textId="062895D6" w:rsidR="008C5516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C5516" w:rsidRPr="00F56E8A" w14:paraId="0C19AD2A" w14:textId="77777777" w:rsidTr="002F3D5A">
        <w:tc>
          <w:tcPr>
            <w:tcW w:w="709" w:type="dxa"/>
            <w:shd w:val="clear" w:color="auto" w:fill="auto"/>
          </w:tcPr>
          <w:p w14:paraId="482A509F" w14:textId="0D6431C5" w:rsidR="008C5516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1A63BCA1" w14:textId="55816443" w:rsidR="008C5516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7F48304B" w14:textId="747598A8" w:rsidR="008C5516" w:rsidRPr="005832AF" w:rsidRDefault="008C5516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ค่าเครื่องแบบนักเรียน</w:t>
            </w:r>
          </w:p>
        </w:tc>
        <w:tc>
          <w:tcPr>
            <w:tcW w:w="851" w:type="dxa"/>
            <w:shd w:val="clear" w:color="auto" w:fill="auto"/>
          </w:tcPr>
          <w:p w14:paraId="0F71BC36" w14:textId="33151348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94E2CFA" w14:textId="722EEB88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201FA0" w14:textId="5E6E525A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66A2ECA" w14:textId="4A918779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291EA47" w14:textId="6B7BC56B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D57909" w14:textId="4C071063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29146E8" w14:textId="30A291E9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A59F6D8" w14:textId="460C813A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85F77AB" w14:textId="7E5BEFCC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7E9245" w14:textId="57E443B0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BE2EEA" w14:textId="5706A255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134" w:type="dxa"/>
            <w:shd w:val="clear" w:color="auto" w:fill="auto"/>
          </w:tcPr>
          <w:p w14:paraId="3E1ABCA5" w14:textId="348E8626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22C3E6AD" w14:textId="60AB9E0F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116</w:t>
            </w:r>
            <w:r w:rsidRPr="005832AF">
              <w:rPr>
                <w:rFonts w:ascii="TH SarabunPSK" w:hAnsi="TH SarabunPSK" w:cs="TH SarabunPSK"/>
              </w:rPr>
              <w:t>,700.-</w:t>
            </w:r>
          </w:p>
        </w:tc>
        <w:tc>
          <w:tcPr>
            <w:tcW w:w="1417" w:type="dxa"/>
            <w:shd w:val="clear" w:color="auto" w:fill="auto"/>
          </w:tcPr>
          <w:p w14:paraId="5075416E" w14:textId="75D84837" w:rsidR="008C5516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5BF6D9" w14:textId="59E01F96" w:rsidR="008C5516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C5516" w:rsidRPr="00F56E8A" w14:paraId="07564447" w14:textId="77777777" w:rsidTr="002F3D5A">
        <w:tc>
          <w:tcPr>
            <w:tcW w:w="709" w:type="dxa"/>
            <w:shd w:val="clear" w:color="auto" w:fill="auto"/>
          </w:tcPr>
          <w:p w14:paraId="19F41369" w14:textId="48B86569" w:rsidR="008C5516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43996F92" w14:textId="5FF04391" w:rsidR="008C5516" w:rsidRPr="005832AF" w:rsidRDefault="00750D4E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705A185E" w14:textId="2F32535B" w:rsidR="008C5516" w:rsidRPr="005832AF" w:rsidRDefault="008C5516" w:rsidP="00A1301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ค่าวัสดุการสอนวิทยาศาสตร์</w:t>
            </w:r>
          </w:p>
        </w:tc>
        <w:tc>
          <w:tcPr>
            <w:tcW w:w="851" w:type="dxa"/>
            <w:shd w:val="clear" w:color="auto" w:fill="auto"/>
          </w:tcPr>
          <w:p w14:paraId="4B65B04E" w14:textId="3C4314E7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297861" w14:textId="0D0EA5A3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FBE520" w14:textId="6010E8EA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691C5D4" w14:textId="03C4516C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315F419D" w14:textId="797A7F8A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64F795" w14:textId="1D744BBE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27AD6E8" w14:textId="67C47621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9382EE" w14:textId="0334E8E9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F12E004" w14:textId="39CCBC2D" w:rsidR="008C5516" w:rsidRPr="005832AF" w:rsidRDefault="00515D7B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28E786" w14:textId="7DF09D95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1646D301" w14:textId="330DD75F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3619803E" w14:textId="13D17251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0B598AD1" w14:textId="47A4A9B6" w:rsidR="008C5516" w:rsidRPr="005832AF" w:rsidRDefault="008C5516" w:rsidP="00A9400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6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052F2190" w14:textId="0557601E" w:rsidR="008C5516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27362D" w14:textId="76DB65DF" w:rsidR="008C5516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16F1" w:rsidRPr="00F56E8A" w14:paraId="166F01AB" w14:textId="77777777" w:rsidTr="002F3D5A">
        <w:tc>
          <w:tcPr>
            <w:tcW w:w="709" w:type="dxa"/>
            <w:shd w:val="clear" w:color="auto" w:fill="auto"/>
          </w:tcPr>
          <w:p w14:paraId="6193D3BA" w14:textId="47BD9238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7F2E6580" w14:textId="1F5CFABA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โรงเรียน</w:t>
            </w:r>
          </w:p>
        </w:tc>
        <w:tc>
          <w:tcPr>
            <w:tcW w:w="2409" w:type="dxa"/>
            <w:shd w:val="clear" w:color="auto" w:fill="auto"/>
          </w:tcPr>
          <w:p w14:paraId="31F8E506" w14:textId="3C61C1BE" w:rsidR="002D16F1" w:rsidRPr="005832AF" w:rsidRDefault="002D16F1" w:rsidP="002D16F1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ค่าหนังสือเรียน</w:t>
            </w:r>
          </w:p>
        </w:tc>
        <w:tc>
          <w:tcPr>
            <w:tcW w:w="851" w:type="dxa"/>
            <w:shd w:val="clear" w:color="auto" w:fill="auto"/>
          </w:tcPr>
          <w:p w14:paraId="3476E508" w14:textId="1268D130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03D332E" w14:textId="05F520FB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E14C4B" w14:textId="5A2DDCED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C38B842" w14:textId="2C815CAC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7017BBE" w14:textId="27FEEA98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F4F19B" w14:textId="79CCED86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5E58906" w14:textId="76F4C2B3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C66A1F" w14:textId="45C132FA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3E1F0EA" w14:textId="26DE50C1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E4300D" w14:textId="6B059FD6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14440D" w14:textId="65885080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134" w:type="dxa"/>
            <w:shd w:val="clear" w:color="auto" w:fill="auto"/>
          </w:tcPr>
          <w:p w14:paraId="0283A50E" w14:textId="398527C6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0F5FC728" w14:textId="517028D5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191</w:t>
            </w:r>
            <w:r w:rsidRPr="005832AF"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6867FE6E" w14:textId="040F1560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898BBF1" w14:textId="51B3B960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16F1" w:rsidRPr="00F56E8A" w14:paraId="312C6EED" w14:textId="77777777" w:rsidTr="002F3D5A">
        <w:tc>
          <w:tcPr>
            <w:tcW w:w="709" w:type="dxa"/>
            <w:shd w:val="clear" w:color="auto" w:fill="auto"/>
          </w:tcPr>
          <w:p w14:paraId="2552883B" w14:textId="52362700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17</w:t>
            </w:r>
          </w:p>
          <w:p w14:paraId="17D6B34C" w14:textId="2AA68001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2A92B93" w14:textId="4D0B7E5F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4EF96C63" w14:textId="38918852" w:rsidR="002D16F1" w:rsidRPr="005832AF" w:rsidRDefault="002D16F1" w:rsidP="002D16F1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ค่าอุปกรณ์การเรียน</w:t>
            </w:r>
          </w:p>
        </w:tc>
        <w:tc>
          <w:tcPr>
            <w:tcW w:w="851" w:type="dxa"/>
            <w:shd w:val="clear" w:color="auto" w:fill="auto"/>
          </w:tcPr>
          <w:p w14:paraId="51BFDE77" w14:textId="4087D2A6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48C66687" w14:textId="5E08EC23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582713" w14:textId="085076E2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6E00289" w14:textId="11ED726D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ACDF459" w14:textId="78641793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23C51C" w14:textId="5D4B8D86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94DA7A8" w14:textId="32E9574B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3257B67" w14:textId="368123EC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FFBC7B4" w14:textId="29E2E693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292175" w14:textId="00B45D7D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F5408D" w14:textId="6DA2795E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134" w:type="dxa"/>
            <w:shd w:val="clear" w:color="auto" w:fill="auto"/>
          </w:tcPr>
          <w:p w14:paraId="20BA19CC" w14:textId="0D16FC85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1E7C5FE8" w14:textId="439E8525" w:rsidR="002D16F1" w:rsidRPr="005832AF" w:rsidRDefault="002D16F1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116</w:t>
            </w:r>
            <w:r w:rsidRPr="005832AF">
              <w:rPr>
                <w:rFonts w:ascii="TH SarabunPSK" w:hAnsi="TH SarabunPSK" w:cs="TH SarabunPSK"/>
              </w:rPr>
              <w:t>,700.-</w:t>
            </w:r>
          </w:p>
        </w:tc>
        <w:tc>
          <w:tcPr>
            <w:tcW w:w="1417" w:type="dxa"/>
            <w:shd w:val="clear" w:color="auto" w:fill="auto"/>
          </w:tcPr>
          <w:p w14:paraId="247814FC" w14:textId="22732DD9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C9C8E3" w14:textId="77C46D09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16F1" w:rsidRPr="00F56E8A" w14:paraId="0CD972F5" w14:textId="77777777" w:rsidTr="002F3D5A">
        <w:tc>
          <w:tcPr>
            <w:tcW w:w="709" w:type="dxa"/>
            <w:shd w:val="clear" w:color="auto" w:fill="auto"/>
          </w:tcPr>
          <w:p w14:paraId="5EB2E5E4" w14:textId="414DF302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102A548A" w14:textId="4CFBE352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42F9FD83" w14:textId="014831EF" w:rsidR="002D16F1" w:rsidRPr="005832AF" w:rsidRDefault="002D16F1" w:rsidP="002D16F1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ค่าวัสดุ อุปกรณ์ เครื่องใช้ส่วนตัวของเด</w:t>
            </w:r>
            <w:r w:rsidR="00A66648" w:rsidRPr="005832AF">
              <w:rPr>
                <w:rFonts w:ascii="TH SarabunPSK" w:hAnsi="TH SarabunPSK" w:cs="TH SarabunPSK" w:hint="cs"/>
                <w:cs/>
              </w:rPr>
              <w:t>็กอนุบาล</w:t>
            </w:r>
          </w:p>
        </w:tc>
        <w:tc>
          <w:tcPr>
            <w:tcW w:w="851" w:type="dxa"/>
            <w:shd w:val="clear" w:color="auto" w:fill="auto"/>
          </w:tcPr>
          <w:p w14:paraId="0B7F5A18" w14:textId="5D997532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FAFF37B" w14:textId="1757D9CD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1C8855" w14:textId="5F07F326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3DA6E5C4" w14:textId="4F07D8F0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6C97595" w14:textId="6A05B7AB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B0A5C1" w14:textId="7B1A4ABF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8D3A1AC" w14:textId="3CC69982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EE250A" w14:textId="3AB2803E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00FDD81" w14:textId="0C1C0470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B174DB" w14:textId="4C675B69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1DCCAFB" w14:textId="6F0CFF54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E63B55C" w14:textId="7872DEF4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42314A69" w14:textId="34AE8CA9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58</w:t>
            </w:r>
            <w:r w:rsidRPr="005832AF"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417" w:type="dxa"/>
            <w:shd w:val="clear" w:color="auto" w:fill="auto"/>
          </w:tcPr>
          <w:p w14:paraId="78007CA0" w14:textId="37B2A278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BA0833" w14:textId="17CEE8C4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16F1" w:rsidRPr="00F56E8A" w14:paraId="380A5264" w14:textId="77777777" w:rsidTr="002F3D5A">
        <w:tc>
          <w:tcPr>
            <w:tcW w:w="709" w:type="dxa"/>
            <w:shd w:val="clear" w:color="auto" w:fill="auto"/>
          </w:tcPr>
          <w:p w14:paraId="4304D5E4" w14:textId="03617741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2B8E739B" w14:textId="764C8E56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12F5CABE" w14:textId="540B6D7B" w:rsidR="002D16F1" w:rsidRPr="005832AF" w:rsidRDefault="00A66648" w:rsidP="002D16F1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ค่าสารกรองเครื่องกรองน้ำ</w:t>
            </w:r>
          </w:p>
        </w:tc>
        <w:tc>
          <w:tcPr>
            <w:tcW w:w="851" w:type="dxa"/>
            <w:shd w:val="clear" w:color="auto" w:fill="auto"/>
          </w:tcPr>
          <w:p w14:paraId="7A6F8ECC" w14:textId="06AEB564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4C615A8" w14:textId="204B5435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399716" w14:textId="777176DF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26604A7" w14:textId="56EA3608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CD5674" w14:textId="0D8CB4EE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7A8D8A" w14:textId="7227B5D5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694A21A" w14:textId="29FBF216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1B9769" w14:textId="78779FEA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08C7A6C" w14:textId="66C419BB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4174EC" w14:textId="02B9EBD8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622F6CF4" w14:textId="59296C95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5073CA12" w14:textId="51D98323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051BF0EE" w14:textId="1B242CD3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14</w:t>
            </w:r>
            <w:r w:rsidRPr="005832AF"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1BF68C84" w14:textId="5B0FA341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C796451" w14:textId="2E052E53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16F1" w:rsidRPr="00F56E8A" w14:paraId="09A5B56E" w14:textId="77777777" w:rsidTr="002F3D5A">
        <w:tc>
          <w:tcPr>
            <w:tcW w:w="709" w:type="dxa"/>
            <w:shd w:val="clear" w:color="auto" w:fill="auto"/>
          </w:tcPr>
          <w:p w14:paraId="48A2AC3A" w14:textId="2DF9CD89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23B5FA2C" w14:textId="71FD795E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10668C7B" w14:textId="77777777" w:rsidR="002D16F1" w:rsidRPr="005832AF" w:rsidRDefault="00A66648" w:rsidP="002D16F1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ค่าเครื่องหมายวิชาพิเศษ ลูกเสือ เนตรนารี ยุวกาชาด</w:t>
            </w:r>
          </w:p>
          <w:p w14:paraId="174B404E" w14:textId="01D4D740" w:rsidR="00A66648" w:rsidRPr="005832AF" w:rsidRDefault="00A66648" w:rsidP="002D16F1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CEEAD67" w14:textId="4B99E4C6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B7F23AF" w14:textId="04EA3AB7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88AD31" w14:textId="69EA5FB0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169089D" w14:textId="5F65C205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57C6ABF" w14:textId="4C3E4FEA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17D097" w14:textId="5DD126E9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9AA1B54" w14:textId="4182F203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E743A0" w14:textId="3BCEA478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C1A305B" w14:textId="6A05420F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BE0E17" w14:textId="33C37A49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6D2F6C15" w14:textId="1C82E132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4F5258C4" w14:textId="1B2B8915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252429DA" w14:textId="18F22DA8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</w:t>
            </w:r>
            <w:r w:rsidRPr="005832AF">
              <w:rPr>
                <w:rFonts w:ascii="TH SarabunPSK" w:hAnsi="TH SarabunPSK" w:cs="TH SarabunPSK"/>
              </w:rPr>
              <w:t>,900.-</w:t>
            </w:r>
          </w:p>
        </w:tc>
        <w:tc>
          <w:tcPr>
            <w:tcW w:w="1417" w:type="dxa"/>
            <w:shd w:val="clear" w:color="auto" w:fill="auto"/>
          </w:tcPr>
          <w:p w14:paraId="77665115" w14:textId="01F6EC0E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B417802" w14:textId="61A5BB09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16F1" w:rsidRPr="00F56E8A" w14:paraId="3CF0CC30" w14:textId="77777777" w:rsidTr="002F3D5A">
        <w:tc>
          <w:tcPr>
            <w:tcW w:w="709" w:type="dxa"/>
            <w:shd w:val="clear" w:color="auto" w:fill="auto"/>
          </w:tcPr>
          <w:p w14:paraId="74445FE8" w14:textId="61005D0B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7E2037E5" w14:textId="2425FC5E" w:rsidR="002D16F1" w:rsidRPr="005832AF" w:rsidRDefault="00750D4E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โรงเรียน</w:t>
            </w:r>
          </w:p>
        </w:tc>
        <w:tc>
          <w:tcPr>
            <w:tcW w:w="2409" w:type="dxa"/>
            <w:shd w:val="clear" w:color="auto" w:fill="auto"/>
          </w:tcPr>
          <w:p w14:paraId="350D4CB2" w14:textId="53DFF657" w:rsidR="002D16F1" w:rsidRPr="005832AF" w:rsidRDefault="00A66648" w:rsidP="002D16F1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ค่าวัสดุในการผลิตสื่อการเรียนการสอนตาม</w:t>
            </w: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โครงการศูนย์วิชาการเขต</w:t>
            </w:r>
          </w:p>
        </w:tc>
        <w:tc>
          <w:tcPr>
            <w:tcW w:w="851" w:type="dxa"/>
            <w:shd w:val="clear" w:color="auto" w:fill="auto"/>
          </w:tcPr>
          <w:p w14:paraId="5A440FEB" w14:textId="67ECB3D6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023A09D" w14:textId="28DB4092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D54C46" w14:textId="492809D9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EDBFDD6" w14:textId="200EA865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8A5CBE3" w14:textId="7E48DC74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8BB8CE" w14:textId="6D5EE702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A3D7BB3" w14:textId="578B2385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BF32BA" w14:textId="6CD11A08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90A0C53" w14:textId="0FDE9BA2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877E47" w14:textId="37540B85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604577D" w14:textId="7787CDD7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0F9D2D41" w14:textId="59108050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1BDDDE19" w14:textId="74F52E7D" w:rsidR="002D16F1" w:rsidRPr="005832AF" w:rsidRDefault="00A66648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9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299E2380" w14:textId="78CA76BA" w:rsidR="002D16F1" w:rsidRPr="005832AF" w:rsidRDefault="00515D7B" w:rsidP="002D16F1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2C4A4BE" w14:textId="0A39ACC5" w:rsidR="002D16F1" w:rsidRPr="005832AF" w:rsidRDefault="00515D7B" w:rsidP="00515D7B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C1F06" w:rsidRPr="00F56E8A" w14:paraId="77613820" w14:textId="77777777" w:rsidTr="002F3D5A">
        <w:tc>
          <w:tcPr>
            <w:tcW w:w="709" w:type="dxa"/>
            <w:shd w:val="clear" w:color="auto" w:fill="auto"/>
          </w:tcPr>
          <w:p w14:paraId="36D5C358" w14:textId="6A2589E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41B3CC81" w14:textId="604F674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29B939EC" w14:textId="430DB4B6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ตู้เหล็กบานเลื่อนแบบกระจก 1 ตู้</w:t>
            </w:r>
          </w:p>
        </w:tc>
        <w:tc>
          <w:tcPr>
            <w:tcW w:w="851" w:type="dxa"/>
            <w:shd w:val="clear" w:color="auto" w:fill="auto"/>
          </w:tcPr>
          <w:p w14:paraId="41EFCA08" w14:textId="279B5F6F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72670B2" w14:textId="714CCEF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BE23B3" w14:textId="0EA8E3E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16C4500" w14:textId="003B6F0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319FC29B" w14:textId="4CDC4D7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F9713A" w14:textId="031E56A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47996E5" w14:textId="70F5813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9EC906" w14:textId="3DEEFD9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192D282" w14:textId="61973D6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A28B4A" w14:textId="467B331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2EC642FE" w14:textId="640362F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0704CB17" w14:textId="2D9C897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5DEFE966" w14:textId="75B587D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5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7D9E929" w14:textId="4E97696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D2B471" w14:textId="07D9B1F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0751F41B" w14:textId="77777777" w:rsidTr="002F3D5A">
        <w:tc>
          <w:tcPr>
            <w:tcW w:w="709" w:type="dxa"/>
            <w:shd w:val="clear" w:color="auto" w:fill="auto"/>
          </w:tcPr>
          <w:p w14:paraId="023CDA78" w14:textId="63A2FC4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7395DBAC" w14:textId="613B0E46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7194A86" w14:textId="76D470CF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โทรทัศน์แอล อี ดี (</w:t>
            </w:r>
            <w:r w:rsidRPr="005832AF">
              <w:rPr>
                <w:rFonts w:ascii="TH SarabunPSK" w:hAnsi="TH SarabunPSK" w:cs="TH SarabunPSK"/>
              </w:rPr>
              <w:t>LED TV</w:t>
            </w:r>
            <w:r w:rsidRPr="005832AF">
              <w:rPr>
                <w:rFonts w:ascii="TH SarabunPSK" w:hAnsi="TH SarabunPSK" w:cs="TH SarabunPSK" w:hint="cs"/>
                <w:cs/>
              </w:rPr>
              <w:t xml:space="preserve">) แบบ </w:t>
            </w:r>
            <w:r w:rsidRPr="005832AF">
              <w:rPr>
                <w:rFonts w:ascii="TH SarabunPSK" w:hAnsi="TH SarabunPSK" w:cs="TH SarabunPSK"/>
              </w:rPr>
              <w:t xml:space="preserve">Smart TV </w:t>
            </w:r>
            <w:r w:rsidRPr="005832AF">
              <w:rPr>
                <w:rFonts w:ascii="TH SarabunPSK" w:hAnsi="TH SarabunPSK" w:cs="TH SarabunPSK" w:hint="cs"/>
                <w:cs/>
              </w:rPr>
              <w:t>ระดับความละเอียดจอภาพ 3840</w:t>
            </w:r>
            <w:r w:rsidRPr="005832AF">
              <w:rPr>
                <w:rFonts w:ascii="TH SarabunPSK" w:hAnsi="TH SarabunPSK" w:cs="TH SarabunPSK"/>
              </w:rPr>
              <w:t xml:space="preserve">x2160 </w:t>
            </w:r>
            <w:proofErr w:type="spellStart"/>
            <w:r w:rsidRPr="005832AF">
              <w:rPr>
                <w:rFonts w:ascii="TH SarabunPSK" w:hAnsi="TH SarabunPSK" w:cs="TH SarabunPSK" w:hint="cs"/>
                <w:cs/>
              </w:rPr>
              <w:t>พิกเซล</w:t>
            </w:r>
            <w:proofErr w:type="spellEnd"/>
            <w:r w:rsidRPr="005832AF">
              <w:rPr>
                <w:rFonts w:ascii="TH SarabunPSK" w:hAnsi="TH SarabunPSK" w:cs="TH SarabunPSK" w:hint="cs"/>
                <w:cs/>
              </w:rPr>
              <w:t xml:space="preserve"> ขนาด 50 นิ้ว 3 เครื่อง</w:t>
            </w:r>
          </w:p>
        </w:tc>
        <w:tc>
          <w:tcPr>
            <w:tcW w:w="851" w:type="dxa"/>
            <w:shd w:val="clear" w:color="auto" w:fill="auto"/>
          </w:tcPr>
          <w:p w14:paraId="004CDCF6" w14:textId="66245B3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FC57A86" w14:textId="2AAC539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FA2026" w14:textId="1BCCA04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7B0463F" w14:textId="142DA65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0839CDA" w14:textId="3A95979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25395A" w14:textId="36529286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3160997" w14:textId="156B604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7A9BCE" w14:textId="18CBE66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DB7FF49" w14:textId="021B26F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C95802" w14:textId="6F0B23E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7541F8F3" w14:textId="59F8F5B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7EF87344" w14:textId="5EAD25B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1C6AF49C" w14:textId="75FEC35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57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E36D6B8" w14:textId="21B3049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D826B7" w14:textId="458C808F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2673B92B" w14:textId="77777777" w:rsidTr="002F3D5A">
        <w:tc>
          <w:tcPr>
            <w:tcW w:w="709" w:type="dxa"/>
            <w:shd w:val="clear" w:color="auto" w:fill="auto"/>
          </w:tcPr>
          <w:p w14:paraId="11A62C37" w14:textId="1E2C3BE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2EFAE571" w14:textId="319F85B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6A40E103" w14:textId="24CF6005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เครื่องมัลติมีเดีย</w:t>
            </w:r>
            <w:proofErr w:type="spellStart"/>
            <w:r w:rsidRPr="005832AF">
              <w:rPr>
                <w:rFonts w:ascii="TH SarabunPSK" w:hAnsi="TH SarabunPSK" w:cs="TH SarabunPSK" w:hint="cs"/>
                <w:cs/>
              </w:rPr>
              <w:t>โปรเจคเตอร์</w:t>
            </w:r>
            <w:proofErr w:type="spellEnd"/>
            <w:r w:rsidRPr="005832AF">
              <w:rPr>
                <w:rFonts w:ascii="TH SarabunPSK" w:hAnsi="TH SarabunPSK" w:cs="TH SarabunPSK" w:hint="cs"/>
                <w:cs/>
              </w:rPr>
              <w:t xml:space="preserve"> ระดับ </w:t>
            </w:r>
            <w:r w:rsidRPr="005832AF">
              <w:rPr>
                <w:rFonts w:ascii="TH SarabunPSK" w:hAnsi="TH SarabunPSK" w:cs="TH SarabunPSK"/>
              </w:rPr>
              <w:t xml:space="preserve">XGA </w:t>
            </w:r>
            <w:r w:rsidRPr="005832AF">
              <w:rPr>
                <w:rFonts w:ascii="TH SarabunPSK" w:hAnsi="TH SarabunPSK" w:cs="TH SarabunPSK" w:hint="cs"/>
                <w:cs/>
              </w:rPr>
              <w:t>ขนาด 4</w:t>
            </w:r>
            <w:r w:rsidRPr="005832AF">
              <w:rPr>
                <w:rFonts w:ascii="TH SarabunPSK" w:hAnsi="TH SarabunPSK" w:cs="TH SarabunPSK"/>
              </w:rPr>
              <w:t xml:space="preserve">,000 ANSI Lumens 1 </w:t>
            </w:r>
            <w:r w:rsidRPr="005832AF">
              <w:rPr>
                <w:rFonts w:ascii="TH SarabunPSK" w:hAnsi="TH SarabunPSK" w:cs="TH SarabunPSK" w:hint="cs"/>
                <w:cs/>
              </w:rPr>
              <w:t>เครื่อง</w:t>
            </w:r>
          </w:p>
        </w:tc>
        <w:tc>
          <w:tcPr>
            <w:tcW w:w="851" w:type="dxa"/>
            <w:shd w:val="clear" w:color="auto" w:fill="auto"/>
          </w:tcPr>
          <w:p w14:paraId="56051C6F" w14:textId="7155070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D20C131" w14:textId="300F7F8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A039BD" w14:textId="65FADEF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9D3BF54" w14:textId="6448CB0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B5FF825" w14:textId="17E64EC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BF7C62" w14:textId="57A28E5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C138661" w14:textId="5358F49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4171BB7" w14:textId="123B403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58F2B93" w14:textId="66B2419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87760D" w14:textId="2B83408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7C8ADC8" w14:textId="5CDB4B1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48BFC26C" w14:textId="0DCC133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7F92913B" w14:textId="2B40BC7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29</w:t>
            </w:r>
            <w:r w:rsidRPr="005832AF">
              <w:rPr>
                <w:rFonts w:ascii="TH SarabunPSK" w:hAnsi="TH SarabunPSK" w:cs="TH SarabunPSK"/>
              </w:rPr>
              <w:t>,900.-</w:t>
            </w:r>
          </w:p>
        </w:tc>
        <w:tc>
          <w:tcPr>
            <w:tcW w:w="1417" w:type="dxa"/>
            <w:shd w:val="clear" w:color="auto" w:fill="auto"/>
          </w:tcPr>
          <w:p w14:paraId="34DA8922" w14:textId="6BC4A1FF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BAB34" w14:textId="3A2CBA2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699DE24D" w14:textId="77777777" w:rsidTr="002F3D5A">
        <w:tc>
          <w:tcPr>
            <w:tcW w:w="709" w:type="dxa"/>
            <w:shd w:val="clear" w:color="auto" w:fill="auto"/>
          </w:tcPr>
          <w:p w14:paraId="0858A13F" w14:textId="522503E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4B2E9FF0" w14:textId="4FD8D79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โรงเรียน</w:t>
            </w:r>
          </w:p>
        </w:tc>
        <w:tc>
          <w:tcPr>
            <w:tcW w:w="2409" w:type="dxa"/>
            <w:shd w:val="clear" w:color="auto" w:fill="auto"/>
          </w:tcPr>
          <w:p w14:paraId="16EF318E" w14:textId="77777777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 xml:space="preserve">จอรับภาพชนิดมอเตอร์ไฟฟ้าขนาดเส้นทแยงมุม </w:t>
            </w: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150 นิ้ว 1 จอ</w:t>
            </w:r>
          </w:p>
          <w:p w14:paraId="56BAA0EA" w14:textId="616F2C57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0BC0BF8" w14:textId="38334D8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9241690" w14:textId="5D9C364F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8827A9D" w14:textId="0104E2E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0A6ACE2" w14:textId="33812423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35431765" w14:textId="7968317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E5477E" w14:textId="23330D7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BF4A9C2" w14:textId="16ABD6D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212A0E" w14:textId="78984FA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75725DD" w14:textId="5F8C489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5473C4" w14:textId="1B980FF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3E9EFEF" w14:textId="15DAB8A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0A67379" w14:textId="0FCE09E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1CA8C605" w14:textId="3FC2D82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24</w:t>
            </w:r>
            <w:r w:rsidRPr="005832AF">
              <w:rPr>
                <w:rFonts w:ascii="TH SarabunPSK" w:hAnsi="TH SarabunPSK" w:cs="TH SarabunPSK"/>
              </w:rPr>
              <w:t>,100.-</w:t>
            </w:r>
          </w:p>
        </w:tc>
        <w:tc>
          <w:tcPr>
            <w:tcW w:w="1417" w:type="dxa"/>
            <w:shd w:val="clear" w:color="auto" w:fill="auto"/>
          </w:tcPr>
          <w:p w14:paraId="11C17839" w14:textId="71879ED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2DE458" w14:textId="60EE399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4C8AE858" w14:textId="77777777" w:rsidTr="002F3D5A">
        <w:tc>
          <w:tcPr>
            <w:tcW w:w="709" w:type="dxa"/>
            <w:shd w:val="clear" w:color="auto" w:fill="auto"/>
          </w:tcPr>
          <w:p w14:paraId="31C91BA6" w14:textId="28E52481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0B36772A" w14:textId="4CD3216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43864127" w14:textId="58526179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ชั้นวางหนังสือ 4 ชั้น 3 ชุด</w:t>
            </w:r>
          </w:p>
        </w:tc>
        <w:tc>
          <w:tcPr>
            <w:tcW w:w="851" w:type="dxa"/>
            <w:shd w:val="clear" w:color="auto" w:fill="auto"/>
          </w:tcPr>
          <w:p w14:paraId="107E462B" w14:textId="6D9C6DD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756A0A8" w14:textId="6C7DD083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5E4059" w14:textId="252E146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D75EB7" w14:textId="73D1FB8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C5957C9" w14:textId="429B273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89BAE6" w14:textId="59AC304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3CD37" w14:textId="553D0F86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7491A4" w14:textId="3DC50EE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B043889" w14:textId="0067C80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F9D88E" w14:textId="22A2534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4AF591EF" w14:textId="7ABFDFD6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49EC4934" w14:textId="4DA8E5F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08C11F65" w14:textId="53EF05F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15</w:t>
            </w:r>
            <w:r w:rsidRPr="005832AF">
              <w:rPr>
                <w:rFonts w:ascii="TH SarabunPSK" w:hAnsi="TH SarabunPSK" w:cs="TH SarabunPSK"/>
              </w:rPr>
              <w:t>,480.-</w:t>
            </w:r>
          </w:p>
        </w:tc>
        <w:tc>
          <w:tcPr>
            <w:tcW w:w="1417" w:type="dxa"/>
            <w:shd w:val="clear" w:color="auto" w:fill="auto"/>
          </w:tcPr>
          <w:p w14:paraId="73DE0E73" w14:textId="512F2B30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DD4ACA" w14:textId="1998BB5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723A005E" w14:textId="77777777" w:rsidTr="002F3D5A">
        <w:tc>
          <w:tcPr>
            <w:tcW w:w="709" w:type="dxa"/>
            <w:shd w:val="clear" w:color="auto" w:fill="auto"/>
          </w:tcPr>
          <w:p w14:paraId="09357B02" w14:textId="5D77E41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63BCA7A2" w14:textId="5AB5680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777DCA0" w14:textId="6C751A91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เครื่องตัดสติ๊กเกอร์ 1 เครื่อง</w:t>
            </w:r>
          </w:p>
        </w:tc>
        <w:tc>
          <w:tcPr>
            <w:tcW w:w="851" w:type="dxa"/>
            <w:shd w:val="clear" w:color="auto" w:fill="auto"/>
          </w:tcPr>
          <w:p w14:paraId="2C57B9BF" w14:textId="32DF8CF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3C7DA323" w14:textId="31B520A3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E84BE2" w14:textId="453078A3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CB3F297" w14:textId="3F109DCF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E6E94BA" w14:textId="11CEB8F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4C5F71" w14:textId="7B82E5D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3F62A8B" w14:textId="228962A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CB150D" w14:textId="67B93D0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AF3659F" w14:textId="09B85A2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8E4CB2" w14:textId="750098C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1C210A87" w14:textId="36BCE46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3A9DA9EC" w14:textId="49604D80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4D8C8425" w14:textId="103CC6A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35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22B66F3D" w14:textId="135899F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BD62AEF" w14:textId="4917F8B1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0A4E34E8" w14:textId="77777777" w:rsidTr="002F3D5A">
        <w:tc>
          <w:tcPr>
            <w:tcW w:w="709" w:type="dxa"/>
            <w:shd w:val="clear" w:color="auto" w:fill="auto"/>
          </w:tcPr>
          <w:p w14:paraId="00C2E230" w14:textId="6DAFB831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4F6BED74" w14:textId="7C65895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7A8166CF" w14:textId="79CC84A8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ค่าใช้จ่ายในการจัดการเรียนการสอน</w:t>
            </w:r>
          </w:p>
        </w:tc>
        <w:tc>
          <w:tcPr>
            <w:tcW w:w="851" w:type="dxa"/>
            <w:shd w:val="clear" w:color="auto" w:fill="auto"/>
          </w:tcPr>
          <w:p w14:paraId="51521F8A" w14:textId="5EC49E8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690D337" w14:textId="0CB1C830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D03B5E8" w14:textId="38029E40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2663F59" w14:textId="577DC4B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79930C6" w14:textId="58AD7783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F0BD93" w14:textId="0EF11EB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0A5793C" w14:textId="0B9A1B0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28BB8E" w14:textId="533411B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0AFF860" w14:textId="06C9E08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D840C9" w14:textId="2871E5C0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3A248E" w14:textId="65E3EBF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66 - ก.ย. 67</w:t>
            </w:r>
          </w:p>
        </w:tc>
        <w:tc>
          <w:tcPr>
            <w:tcW w:w="1134" w:type="dxa"/>
            <w:shd w:val="clear" w:color="auto" w:fill="auto"/>
          </w:tcPr>
          <w:p w14:paraId="299924A5" w14:textId="2A833CB2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ต.ค.66 - ก.ย. 67</w:t>
            </w:r>
          </w:p>
        </w:tc>
        <w:tc>
          <w:tcPr>
            <w:tcW w:w="1276" w:type="dxa"/>
            <w:shd w:val="clear" w:color="auto" w:fill="auto"/>
          </w:tcPr>
          <w:p w14:paraId="731F853C" w14:textId="36E6C9C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622</w:t>
            </w:r>
            <w:r w:rsidRPr="005832AF">
              <w:rPr>
                <w:rFonts w:ascii="TH SarabunPSK" w:hAnsi="TH SarabunPSK" w:cs="TH SarabunPSK"/>
              </w:rPr>
              <w:t>,800</w:t>
            </w:r>
          </w:p>
        </w:tc>
        <w:tc>
          <w:tcPr>
            <w:tcW w:w="1417" w:type="dxa"/>
            <w:shd w:val="clear" w:color="auto" w:fill="auto"/>
          </w:tcPr>
          <w:p w14:paraId="1B4750F3" w14:textId="37AC753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9F94163" w14:textId="6E19B3C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28DA2E73" w14:textId="77777777" w:rsidTr="002F3D5A">
        <w:tc>
          <w:tcPr>
            <w:tcW w:w="709" w:type="dxa"/>
            <w:shd w:val="clear" w:color="auto" w:fill="auto"/>
          </w:tcPr>
          <w:p w14:paraId="4BAB9A26" w14:textId="1525CC9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28903693" w14:textId="7777777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  <w:p w14:paraId="3AD0E948" w14:textId="77777777" w:rsidR="005832AF" w:rsidRPr="005832AF" w:rsidRDefault="005832AF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  <w:p w14:paraId="37156427" w14:textId="77777777" w:rsidR="005832AF" w:rsidRPr="005832AF" w:rsidRDefault="005832AF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  <w:p w14:paraId="5D4253A4" w14:textId="77777777" w:rsidR="005832AF" w:rsidRPr="005832AF" w:rsidRDefault="005832AF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  <w:p w14:paraId="23435E49" w14:textId="77777777" w:rsidR="005832AF" w:rsidRPr="005832AF" w:rsidRDefault="005832AF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  <w:p w14:paraId="114584B1" w14:textId="5E51FD62" w:rsidR="005832AF" w:rsidRPr="005832AF" w:rsidRDefault="005832AF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3002875" w14:textId="26B58D29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ค่าใช้จ่ายในการจัดกิจกรรมพัฒนาคุณภาพผู้เรียน</w:t>
            </w:r>
          </w:p>
        </w:tc>
        <w:tc>
          <w:tcPr>
            <w:tcW w:w="851" w:type="dxa"/>
            <w:shd w:val="clear" w:color="auto" w:fill="auto"/>
          </w:tcPr>
          <w:p w14:paraId="281CE626" w14:textId="190E7EE8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7B60AE1" w14:textId="1B598B0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DCC5A18" w14:textId="5C27414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3A9040A" w14:textId="69002711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60CCBC0" w14:textId="1F6DF71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3F14F9A" w14:textId="45E7B50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B87B265" w14:textId="320C83A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FD39272" w14:textId="6519B9E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2A623BD" w14:textId="058CD4B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B5DB1B" w14:textId="1074942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0DA385A9" w14:textId="4E98F6E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554B589E" w14:textId="598F41BD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พ.ค. 67</w:t>
            </w:r>
          </w:p>
        </w:tc>
        <w:tc>
          <w:tcPr>
            <w:tcW w:w="1276" w:type="dxa"/>
            <w:shd w:val="clear" w:color="auto" w:fill="auto"/>
          </w:tcPr>
          <w:p w14:paraId="46939664" w14:textId="0C630B31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157</w:t>
            </w:r>
            <w:r w:rsidRPr="005832AF"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26FD50DF" w14:textId="6B13536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144CFB" w14:textId="5F737C8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1C1F06" w:rsidRPr="00F56E8A" w14:paraId="7C999810" w14:textId="77777777" w:rsidTr="002F3D5A">
        <w:tc>
          <w:tcPr>
            <w:tcW w:w="709" w:type="dxa"/>
            <w:shd w:val="clear" w:color="auto" w:fill="auto"/>
          </w:tcPr>
          <w:p w14:paraId="4ACEC960" w14:textId="62DA045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A1044DC" w14:textId="0A72765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D2E95B8" w14:textId="4BB9D686" w:rsidR="001C1F06" w:rsidRPr="005832AF" w:rsidRDefault="001C1F06" w:rsidP="001C1F06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5F329FF7" w14:textId="0D21925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342FA4B1" w14:textId="5537E1E9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2CDEB9A" w14:textId="5BF8237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0D4297E" w14:textId="597582D7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648A99A" w14:textId="5BE29B5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9F6930" w14:textId="0C29608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A93342C" w14:textId="2523BE3E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C455EBE" w14:textId="2A69D106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C5061EE" w14:textId="67460DD0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C9EF88" w14:textId="3B4AFBEA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07F708DB" w14:textId="7FF2ABC5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B1B61DF" w14:textId="2C1DE51C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54867736" w14:textId="3F36A7F4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19</w:t>
            </w:r>
            <w:r w:rsidRPr="005832AF"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45982C3B" w14:textId="3487C07B" w:rsidR="001C1F06" w:rsidRPr="005832AF" w:rsidRDefault="001C1F06" w:rsidP="001C1F06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E5B68F" w14:textId="56F00CB8" w:rsidR="001C1F06" w:rsidRPr="005832AF" w:rsidRDefault="001C1F06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832AF" w:rsidRPr="00F56E8A" w14:paraId="2D36D0FA" w14:textId="77777777" w:rsidTr="002F3D5A">
        <w:tc>
          <w:tcPr>
            <w:tcW w:w="709" w:type="dxa"/>
            <w:shd w:val="clear" w:color="auto" w:fill="auto"/>
          </w:tcPr>
          <w:p w14:paraId="5D3C432A" w14:textId="4B2445AF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6BE998A4" w14:textId="4CC4BCDE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7B91CB7A" w14:textId="5898A1C3" w:rsidR="005832AF" w:rsidRPr="005832AF" w:rsidRDefault="005832AF" w:rsidP="005832A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233809EC" w14:textId="1A1537E5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37E16D4A" w14:textId="6A84E7A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2A7F75" w14:textId="3B0E098F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F688199" w14:textId="249183B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740991C" w14:textId="03EFAD9E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3E886F" w14:textId="7D7722B3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E04EC2D" w14:textId="176AEC47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E58318" w14:textId="5E7B2CB4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8E2F63B" w14:textId="7BF71750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0CE5FE" w14:textId="20153DA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37DFE95C" w14:textId="4D7E942C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4084F15" w14:textId="7C7128A6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6DCE983E" w14:textId="3F05790F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6</w:t>
            </w:r>
            <w:r w:rsidRPr="005832AF">
              <w:rPr>
                <w:rFonts w:ascii="TH SarabunPSK" w:hAnsi="TH SarabunPSK" w:cs="TH SarabunPSK"/>
              </w:rPr>
              <w:t>,700.-</w:t>
            </w:r>
          </w:p>
        </w:tc>
        <w:tc>
          <w:tcPr>
            <w:tcW w:w="1417" w:type="dxa"/>
            <w:shd w:val="clear" w:color="auto" w:fill="auto"/>
          </w:tcPr>
          <w:p w14:paraId="29B36488" w14:textId="61BBA42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247F5C" w14:textId="76957C7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5832AF" w:rsidRPr="00F56E8A" w14:paraId="5426183C" w14:textId="77777777" w:rsidTr="002F3D5A">
        <w:tc>
          <w:tcPr>
            <w:tcW w:w="709" w:type="dxa"/>
            <w:shd w:val="clear" w:color="auto" w:fill="auto"/>
          </w:tcPr>
          <w:p w14:paraId="1D642074" w14:textId="05D6B055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253DC641" w14:textId="328E6F82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4DEB635C" w14:textId="3D921B0E" w:rsidR="005832AF" w:rsidRPr="005832AF" w:rsidRDefault="005832AF" w:rsidP="005832A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ค่าใช้จ่ายในการส่งเสริมสนับสนุนให้นักเรียนสร้างสรรค์ผลงานเพื่อการ</w:t>
            </w: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เรียนรู้</w:t>
            </w:r>
          </w:p>
        </w:tc>
        <w:tc>
          <w:tcPr>
            <w:tcW w:w="851" w:type="dxa"/>
            <w:shd w:val="clear" w:color="auto" w:fill="auto"/>
          </w:tcPr>
          <w:p w14:paraId="5A4F9FA8" w14:textId="01AA8DD4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lastRenderedPageBreak/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3BACC4B3" w14:textId="07B85A1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02EA9B" w14:textId="2924C9C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0EF2583" w14:textId="035E4532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17EC6F6" w14:textId="1CE44185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A3CA4C" w14:textId="5291377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1949F73" w14:textId="5034DF64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B5D073" w14:textId="280A1285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30AA52A" w14:textId="514648C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6F30D8" w14:textId="0784C19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76B1C095" w14:textId="038E77D3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1C360679" w14:textId="001BF100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5FA30AA0" w14:textId="7723D54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35</w:t>
            </w:r>
            <w:r w:rsidRPr="005832AF">
              <w:rPr>
                <w:rFonts w:ascii="TH SarabunPSK" w:hAnsi="TH SarabunPSK" w:cs="TH SarabunPSK"/>
              </w:rPr>
              <w:t>,300.-</w:t>
            </w:r>
          </w:p>
        </w:tc>
        <w:tc>
          <w:tcPr>
            <w:tcW w:w="1417" w:type="dxa"/>
            <w:shd w:val="clear" w:color="auto" w:fill="auto"/>
          </w:tcPr>
          <w:p w14:paraId="0CDB7E96" w14:textId="5FD54E60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93E787" w14:textId="152CB50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5832AF" w:rsidRPr="00F56E8A" w14:paraId="6C9E657B" w14:textId="77777777" w:rsidTr="002F3D5A">
        <w:tc>
          <w:tcPr>
            <w:tcW w:w="709" w:type="dxa"/>
            <w:shd w:val="clear" w:color="auto" w:fill="auto"/>
          </w:tcPr>
          <w:p w14:paraId="0278C5B1" w14:textId="1E1104E6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6E44B8CB" w14:textId="1D58A66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5D722501" w14:textId="7F4E9DB9" w:rsidR="005832AF" w:rsidRPr="005832AF" w:rsidRDefault="005832AF" w:rsidP="005832A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ค่าใช้จ่ายตามโครงการเรียนฟรี เรียนดีอย่างมีคุณภาพโรงเรียนสังกัดกรุงเทพมหานคร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7F027F6F" w14:textId="070FBA7D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DDFD0FE" w14:textId="466535C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6169EE" w14:textId="0605D05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A299824" w14:textId="2816AFD7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8BE7E42" w14:textId="7BB2565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FE9A5F" w14:textId="096485D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874F3AC" w14:textId="03A79CBE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B4DA10" w14:textId="706FBF4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A1E63B8" w14:textId="1061F526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E43D66" w14:textId="08F195D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41142455" w14:textId="79F0BE3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CC2A626" w14:textId="4995D3FC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276" w:type="dxa"/>
            <w:shd w:val="clear" w:color="auto" w:fill="auto"/>
          </w:tcPr>
          <w:p w14:paraId="126CCE68" w14:textId="3EF6427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504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73373402" w14:textId="6F29CCE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D334D4" w14:textId="31A74B7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5832AF" w:rsidRPr="00F56E8A" w14:paraId="5A45ED69" w14:textId="77777777" w:rsidTr="002F3D5A">
        <w:tc>
          <w:tcPr>
            <w:tcW w:w="709" w:type="dxa"/>
            <w:shd w:val="clear" w:color="auto" w:fill="auto"/>
          </w:tcPr>
          <w:p w14:paraId="501E1E90" w14:textId="25470C0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2E87562D" w14:textId="6CF528B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1901CA5A" w14:textId="7787FBFE" w:rsidR="005832AF" w:rsidRPr="005832AF" w:rsidRDefault="005832AF" w:rsidP="005832A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ค่าใช้จ่ายในการเปิดโลกกว้างสร้างเส้นทางสู่อาชีพ</w:t>
            </w:r>
          </w:p>
        </w:tc>
        <w:tc>
          <w:tcPr>
            <w:tcW w:w="851" w:type="dxa"/>
            <w:shd w:val="clear" w:color="auto" w:fill="auto"/>
          </w:tcPr>
          <w:p w14:paraId="74BC958A" w14:textId="0171F0EF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1C1CDD7" w14:textId="33CD75E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026A94" w14:textId="36DB3FED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EBF6F76" w14:textId="14303C4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123B51D" w14:textId="6C2FF700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E7F50B" w14:textId="1985D0E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AB070A7" w14:textId="0723B90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5832A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DE7F59" w14:textId="3DAB1417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BC85A83" w14:textId="007E2F7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4543FD" w14:textId="0E89829C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7C4DDFB4" w14:textId="553FAD83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528BEF55" w14:textId="68DFC8F7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276" w:type="dxa"/>
            <w:shd w:val="clear" w:color="auto" w:fill="auto"/>
          </w:tcPr>
          <w:p w14:paraId="5D696A2B" w14:textId="0C07718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30</w:t>
            </w:r>
            <w:r w:rsidRPr="005832A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301AC8BE" w14:textId="7A078E1D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93E1B1" w14:textId="0EE3E5F9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  <w:tr w:rsidR="005832AF" w:rsidRPr="00F56E8A" w14:paraId="6C07BF17" w14:textId="77777777" w:rsidTr="002F3D5A">
        <w:tc>
          <w:tcPr>
            <w:tcW w:w="709" w:type="dxa"/>
            <w:shd w:val="clear" w:color="auto" w:fill="auto"/>
          </w:tcPr>
          <w:p w14:paraId="135DFC26" w14:textId="6800B015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179EFFF8" w14:textId="391BAA37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งานงบประมาณโรงเรียน</w:t>
            </w:r>
          </w:p>
        </w:tc>
        <w:tc>
          <w:tcPr>
            <w:tcW w:w="2409" w:type="dxa"/>
            <w:shd w:val="clear" w:color="auto" w:fill="auto"/>
          </w:tcPr>
          <w:p w14:paraId="49CE8F7B" w14:textId="1675D901" w:rsidR="005832AF" w:rsidRPr="005832AF" w:rsidRDefault="005832AF" w:rsidP="005832A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ค่าเครื่องหมายสัญลักษณ์ของสถานศึกษาสังกัดกรุงเทพมหานคร</w:t>
            </w:r>
          </w:p>
        </w:tc>
        <w:tc>
          <w:tcPr>
            <w:tcW w:w="851" w:type="dxa"/>
            <w:shd w:val="clear" w:color="auto" w:fill="auto"/>
          </w:tcPr>
          <w:p w14:paraId="146338FA" w14:textId="1E1348EC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3D8D99C0" w14:textId="64E149B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026CD" w14:textId="2195DD9A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9ED6E53" w14:textId="0D6330F1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4AE36B4" w14:textId="315958C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7554FA" w14:textId="4BAFB238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24A06DE" w14:textId="2E54E5B6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</w:rPr>
            </w:pPr>
            <w:r w:rsidRPr="005832AF">
              <w:rPr>
                <w:rFonts w:ascii="TH SarabunPSK" w:hAnsi="TH SarabunPSK" w:cs="TH SarabunPSK" w:hint="cs"/>
                <w:spacing w:val="-1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F6127E" w14:textId="09FD4904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37304D2F" w14:textId="54E6E662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0DD3B9" w14:textId="5D24A9FC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54803D44" w14:textId="28D49BEB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56BB4A78" w14:textId="5152DD03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พ.ค. 67</w:t>
            </w:r>
          </w:p>
        </w:tc>
        <w:tc>
          <w:tcPr>
            <w:tcW w:w="1276" w:type="dxa"/>
            <w:shd w:val="clear" w:color="auto" w:fill="auto"/>
          </w:tcPr>
          <w:p w14:paraId="6A24C598" w14:textId="435CA45F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5832AF">
              <w:rPr>
                <w:rFonts w:ascii="TH SarabunPSK" w:hAnsi="TH SarabunPSK" w:cs="TH SarabunPSK" w:hint="cs"/>
                <w:cs/>
              </w:rPr>
              <w:t>11</w:t>
            </w:r>
            <w:r w:rsidRPr="005832AF"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1FBD368E" w14:textId="541AA4F4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2B35D" w14:textId="1D3719AE" w:rsidR="005832AF" w:rsidRPr="005832AF" w:rsidRDefault="005832AF" w:rsidP="005832A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5832AF">
              <w:rPr>
                <w:rFonts w:ascii="TH SarabunPSK" w:hAnsi="TH SarabunPSK" w:cs="TH SarabunPSK"/>
              </w:rPr>
              <w:t>-</w:t>
            </w:r>
          </w:p>
        </w:tc>
      </w:tr>
    </w:tbl>
    <w:p w14:paraId="1A4FC56E" w14:textId="77777777" w:rsidR="008441DF" w:rsidRPr="00C4173C" w:rsidRDefault="008441DF" w:rsidP="008441DF">
      <w:pPr>
        <w:spacing w:before="240"/>
        <w:rPr>
          <w:rFonts w:ascii="TH SarabunIT๙" w:hAnsi="TH SarabunIT๙" w:cs="TH SarabunIT๙" w:hint="cs"/>
          <w:cs/>
          <w:lang w:val="th-TH"/>
        </w:rPr>
      </w:pPr>
    </w:p>
    <w:p w14:paraId="0155C90F" w14:textId="77777777" w:rsidR="008441DF" w:rsidRPr="00A66648" w:rsidRDefault="008441DF" w:rsidP="008441DF">
      <w:pPr>
        <w:spacing w:before="240"/>
        <w:rPr>
          <w:rFonts w:ascii="TH SarabunIT๙" w:hAnsi="TH SarabunIT๙" w:cs="TH SarabunIT๙"/>
        </w:rPr>
      </w:pPr>
    </w:p>
    <w:p w14:paraId="1F7485FC" w14:textId="77777777" w:rsidR="00AF1A48" w:rsidRDefault="00AF1A48"/>
    <w:sectPr w:rsidR="00AF1A48" w:rsidSect="002D56C6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1A1A3A"/>
    <w:rsid w:val="001C1F06"/>
    <w:rsid w:val="00215CF1"/>
    <w:rsid w:val="002D16F1"/>
    <w:rsid w:val="002D56C6"/>
    <w:rsid w:val="002F3D5A"/>
    <w:rsid w:val="00377E72"/>
    <w:rsid w:val="00446DE1"/>
    <w:rsid w:val="004619FB"/>
    <w:rsid w:val="00515D7B"/>
    <w:rsid w:val="0054617A"/>
    <w:rsid w:val="00565252"/>
    <w:rsid w:val="005832AF"/>
    <w:rsid w:val="00750D4E"/>
    <w:rsid w:val="007C2709"/>
    <w:rsid w:val="007E1474"/>
    <w:rsid w:val="008441DF"/>
    <w:rsid w:val="00844B47"/>
    <w:rsid w:val="008C5516"/>
    <w:rsid w:val="00A1301B"/>
    <w:rsid w:val="00A66648"/>
    <w:rsid w:val="00A94000"/>
    <w:rsid w:val="00AD503A"/>
    <w:rsid w:val="00AF1A48"/>
    <w:rsid w:val="00C04BA7"/>
    <w:rsid w:val="00F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9</cp:revision>
  <dcterms:created xsi:type="dcterms:W3CDTF">2024-03-20T04:16:00Z</dcterms:created>
  <dcterms:modified xsi:type="dcterms:W3CDTF">2024-03-20T07:12:00Z</dcterms:modified>
</cp:coreProperties>
</file>