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559"/>
      </w:tblGrid>
      <w:tr w:rsidR="00485EB7" w:rsidRPr="00E00B2F" w14:paraId="3C89896D" w14:textId="77777777" w:rsidTr="002E4D7C">
        <w:tc>
          <w:tcPr>
            <w:tcW w:w="9464" w:type="dxa"/>
            <w:gridSpan w:val="4"/>
            <w:shd w:val="clear" w:color="auto" w:fill="auto"/>
          </w:tcPr>
          <w:p w14:paraId="6A75D154" w14:textId="77777777" w:rsidR="00485EB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ข้อมูลค่าเช่าที่ดิน</w:t>
            </w:r>
          </w:p>
          <w:p w14:paraId="44EC691E" w14:textId="207F3DC6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ประจำปีงบประมาณ พ.ศ. 2567 สำนักงานเขต</w:t>
            </w:r>
            <w:r w:rsidR="00FA22D9">
              <w:rPr>
                <w:rFonts w:ascii="TH SarabunIT๙" w:hAnsi="TH SarabunIT๙" w:cs="TH SarabunIT๙" w:hint="cs"/>
                <w:b/>
                <w:bCs/>
                <w:cs/>
              </w:rPr>
              <w:t>วังทองหลาง</w:t>
            </w:r>
          </w:p>
        </w:tc>
      </w:tr>
      <w:tr w:rsidR="00485EB7" w:rsidRPr="00E00B2F" w14:paraId="0E589AF5" w14:textId="77777777" w:rsidTr="002E4D7C">
        <w:trPr>
          <w:trHeight w:val="733"/>
        </w:trPr>
        <w:tc>
          <w:tcPr>
            <w:tcW w:w="2802" w:type="dxa"/>
            <w:shd w:val="clear" w:color="auto" w:fill="auto"/>
          </w:tcPr>
          <w:p w14:paraId="0369F929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  <w:shd w:val="clear" w:color="auto" w:fill="auto"/>
          </w:tcPr>
          <w:p w14:paraId="13885637" w14:textId="77777777" w:rsidR="00485EB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ไตรมาส 1</w:t>
            </w:r>
          </w:p>
          <w:p w14:paraId="706037EC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552" w:type="dxa"/>
            <w:shd w:val="clear" w:color="auto" w:fill="auto"/>
          </w:tcPr>
          <w:p w14:paraId="364E3E90" w14:textId="77777777" w:rsidR="00485EB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ไตรมาส 2</w:t>
            </w:r>
          </w:p>
          <w:p w14:paraId="72C2EE74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559" w:type="dxa"/>
            <w:shd w:val="clear" w:color="auto" w:fill="auto"/>
          </w:tcPr>
          <w:p w14:paraId="3B42D7AB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485EB7" w:rsidRPr="00E00B2F" w14:paraId="7631D726" w14:textId="77777777" w:rsidTr="002E4D7C">
        <w:tc>
          <w:tcPr>
            <w:tcW w:w="2802" w:type="dxa"/>
            <w:shd w:val="clear" w:color="auto" w:fill="auto"/>
          </w:tcPr>
          <w:p w14:paraId="783D68B1" w14:textId="189217B6" w:rsidR="00485EB7" w:rsidRPr="00AE4347" w:rsidRDefault="00A71102" w:rsidP="00A71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6E63746" w14:textId="37A4617B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8E364B4" w14:textId="383C86A6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9B12ED" w14:textId="0506556A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485EB7" w:rsidRPr="00E00B2F" w14:paraId="20686D73" w14:textId="77777777" w:rsidTr="002E4D7C">
        <w:tc>
          <w:tcPr>
            <w:tcW w:w="2802" w:type="dxa"/>
            <w:shd w:val="clear" w:color="auto" w:fill="auto"/>
          </w:tcPr>
          <w:p w14:paraId="7117D0D3" w14:textId="5F078571" w:rsidR="00485EB7" w:rsidRPr="00AE4347" w:rsidRDefault="00A71102" w:rsidP="00A71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9B330F4" w14:textId="3E973A42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A69D5B0" w14:textId="4AA2D9A2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377AA2" w14:textId="6483E5A7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485EB7" w:rsidRPr="00E00B2F" w14:paraId="2B9FD37E" w14:textId="77777777" w:rsidTr="002E4D7C">
        <w:tc>
          <w:tcPr>
            <w:tcW w:w="2802" w:type="dxa"/>
            <w:shd w:val="clear" w:color="auto" w:fill="auto"/>
          </w:tcPr>
          <w:p w14:paraId="613B8B06" w14:textId="330E34A6" w:rsidR="00485EB7" w:rsidRPr="00AE4347" w:rsidRDefault="00A71102" w:rsidP="00A71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4515280" w14:textId="43069D3F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7ED6D2DC" w14:textId="6FCB44AA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644460" w14:textId="6416123C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485EB7" w:rsidRPr="00E00B2F" w14:paraId="7CCC44E8" w14:textId="77777777" w:rsidTr="002E4D7C">
        <w:tc>
          <w:tcPr>
            <w:tcW w:w="2802" w:type="dxa"/>
            <w:shd w:val="clear" w:color="auto" w:fill="auto"/>
          </w:tcPr>
          <w:p w14:paraId="2D816097" w14:textId="77777777" w:rsidR="00485EB7" w:rsidRPr="00AE434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434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551" w:type="dxa"/>
            <w:shd w:val="clear" w:color="auto" w:fill="auto"/>
          </w:tcPr>
          <w:p w14:paraId="57635633" w14:textId="3DC677F7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18EEB819" w14:textId="01F5155A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195B32" w14:textId="3240D046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0267BA39" w14:textId="77777777" w:rsidR="00AF1A48" w:rsidRDefault="00AF1A48"/>
    <w:p w14:paraId="67B20CAC" w14:textId="3B4072A8" w:rsidR="00FA22D9" w:rsidRPr="00426BBC" w:rsidRDefault="00FA22D9" w:rsidP="00FA22D9">
      <w:pPr>
        <w:rPr>
          <w:rFonts w:ascii="TH SarabunPSK" w:hAnsi="TH SarabunPSK" w:cs="TH SarabunPSK"/>
          <w:b/>
          <w:bCs/>
        </w:rPr>
      </w:pPr>
      <w:r w:rsidRPr="00426BBC">
        <w:rPr>
          <w:rFonts w:ascii="TH SarabunPSK" w:hAnsi="TH SarabunPSK" w:cs="TH SarabunPSK"/>
          <w:b/>
          <w:bCs/>
          <w:cs/>
        </w:rPr>
        <w:t>หมายเหตุ</w:t>
      </w:r>
      <w:r w:rsidRPr="00426BBC">
        <w:rPr>
          <w:rFonts w:ascii="TH SarabunPSK" w:hAnsi="TH SarabunPSK" w:cs="TH SarabunPSK" w:hint="cs"/>
          <w:b/>
          <w:bCs/>
          <w:cs/>
        </w:rPr>
        <w:t xml:space="preserve"> สำนักงานเขตวังทองหลางไม่มีการให้เช่า</w:t>
      </w:r>
      <w:r>
        <w:rPr>
          <w:rFonts w:ascii="TH SarabunPSK" w:hAnsi="TH SarabunPSK" w:cs="TH SarabunPSK" w:hint="cs"/>
          <w:b/>
          <w:bCs/>
          <w:cs/>
        </w:rPr>
        <w:t>ที่ดินของทางราชการ</w:t>
      </w:r>
    </w:p>
    <w:p w14:paraId="3FA9947B" w14:textId="77777777" w:rsidR="00FA22D9" w:rsidRDefault="00FA22D9">
      <w:pPr>
        <w:rPr>
          <w:rFonts w:hint="cs"/>
        </w:rPr>
      </w:pPr>
    </w:p>
    <w:sectPr w:rsidR="00FA2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5890"/>
    <w:rsid w:val="00215CF1"/>
    <w:rsid w:val="00485EB7"/>
    <w:rsid w:val="005F5890"/>
    <w:rsid w:val="00A71102"/>
    <w:rsid w:val="00AF1A48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D652"/>
  <w15:chartTrackingRefBased/>
  <w15:docId w15:val="{79C4D96D-5326-4BA1-8D69-9B82620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B7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4</cp:revision>
  <dcterms:created xsi:type="dcterms:W3CDTF">2024-02-16T07:39:00Z</dcterms:created>
  <dcterms:modified xsi:type="dcterms:W3CDTF">2024-02-16T07:46:00Z</dcterms:modified>
</cp:coreProperties>
</file>