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2728"/>
      </w:tblGrid>
      <w:tr w:rsidR="00085978" w:rsidRPr="00085978" w14:paraId="6D4D93BE" w14:textId="77777777" w:rsidTr="00582F96">
        <w:tc>
          <w:tcPr>
            <w:tcW w:w="10491" w:type="dxa"/>
            <w:gridSpan w:val="4"/>
            <w:shd w:val="clear" w:color="auto" w:fill="auto"/>
          </w:tcPr>
          <w:p w14:paraId="17139E75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ข้อมูลรายได้ ค่าธรรมเนียม การจดทะเบียนพาณิชย์</w:t>
            </w:r>
          </w:p>
          <w:p w14:paraId="66B29D68" w14:textId="142010AA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085978" w:rsidRPr="00085978" w14:paraId="242EA99D" w14:textId="77777777" w:rsidTr="00582F96">
        <w:trPr>
          <w:trHeight w:val="733"/>
        </w:trPr>
        <w:tc>
          <w:tcPr>
            <w:tcW w:w="2235" w:type="dxa"/>
            <w:shd w:val="clear" w:color="auto" w:fill="auto"/>
          </w:tcPr>
          <w:p w14:paraId="5429CE9E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2693" w:type="dxa"/>
            <w:shd w:val="clear" w:color="auto" w:fill="auto"/>
          </w:tcPr>
          <w:p w14:paraId="62E86122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ไตรมาส 1</w:t>
            </w:r>
          </w:p>
          <w:p w14:paraId="07E3381C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835" w:type="dxa"/>
            <w:shd w:val="clear" w:color="auto" w:fill="auto"/>
          </w:tcPr>
          <w:p w14:paraId="32EC4D15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ไตรมาส 2</w:t>
            </w:r>
          </w:p>
          <w:p w14:paraId="2E560056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มกราคม - มีนาคม 2567</w:t>
            </w:r>
          </w:p>
        </w:tc>
        <w:tc>
          <w:tcPr>
            <w:tcW w:w="2728" w:type="dxa"/>
            <w:shd w:val="clear" w:color="auto" w:fill="auto"/>
          </w:tcPr>
          <w:p w14:paraId="3457B7B0" w14:textId="77777777" w:rsidR="00085978" w:rsidRPr="00085978" w:rsidRDefault="00085978" w:rsidP="00541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582F96" w:rsidRPr="00085978" w14:paraId="6C188453" w14:textId="77777777" w:rsidTr="00582F96">
        <w:tc>
          <w:tcPr>
            <w:tcW w:w="2235" w:type="dxa"/>
            <w:shd w:val="clear" w:color="auto" w:fill="auto"/>
          </w:tcPr>
          <w:p w14:paraId="2D2DBB3C" w14:textId="77777777" w:rsidR="00582F96" w:rsidRPr="00085978" w:rsidRDefault="00582F96" w:rsidP="00582F96">
            <w:pPr>
              <w:rPr>
                <w:rFonts w:ascii="TH SarabunPSK" w:hAnsi="TH SarabunPSK" w:cs="TH SarabunPSK"/>
              </w:rPr>
            </w:pPr>
            <w:r w:rsidRPr="00085978">
              <w:rPr>
                <w:rFonts w:ascii="TH SarabunPSK" w:hAnsi="TH SarabunPSK" w:cs="TH SarabunPSK"/>
                <w:cs/>
              </w:rPr>
              <w:t>ธุรกิจอสังหาริมทรัพย์</w:t>
            </w:r>
          </w:p>
        </w:tc>
        <w:tc>
          <w:tcPr>
            <w:tcW w:w="2693" w:type="dxa"/>
            <w:shd w:val="clear" w:color="auto" w:fill="auto"/>
          </w:tcPr>
          <w:p w14:paraId="4E74C669" w14:textId="58FB0018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0EC8D46" w14:textId="303F6CDD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 w:rsidRPr="0008597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14:paraId="3DF49C2F" w14:textId="5369C760" w:rsidR="00582F96" w:rsidRPr="00085978" w:rsidRDefault="00582F96" w:rsidP="00582F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82F96" w:rsidRPr="00085978" w14:paraId="670EADC2" w14:textId="77777777" w:rsidTr="00582F96">
        <w:tc>
          <w:tcPr>
            <w:tcW w:w="2235" w:type="dxa"/>
            <w:shd w:val="clear" w:color="auto" w:fill="auto"/>
          </w:tcPr>
          <w:p w14:paraId="03994869" w14:textId="77777777" w:rsidR="00582F96" w:rsidRPr="00085978" w:rsidRDefault="00582F96" w:rsidP="00582F96">
            <w:pPr>
              <w:rPr>
                <w:rFonts w:ascii="TH SarabunPSK" w:hAnsi="TH SarabunPSK" w:cs="TH SarabunPSK"/>
                <w:cs/>
              </w:rPr>
            </w:pPr>
            <w:r w:rsidRPr="00085978">
              <w:rPr>
                <w:rFonts w:ascii="TH SarabunPSK" w:hAnsi="TH SarabunPSK" w:cs="TH SarabunPSK"/>
                <w:cs/>
              </w:rPr>
              <w:t>ธุรกิจขนส่ง</w:t>
            </w:r>
          </w:p>
        </w:tc>
        <w:tc>
          <w:tcPr>
            <w:tcW w:w="2693" w:type="dxa"/>
            <w:shd w:val="clear" w:color="auto" w:fill="auto"/>
          </w:tcPr>
          <w:p w14:paraId="2A7B991F" w14:textId="31CCBCF5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2ADFDD8" w14:textId="0C403374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14:paraId="47F04187" w14:textId="1C128F46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82F96" w:rsidRPr="00085978" w14:paraId="4C3C3B60" w14:textId="77777777" w:rsidTr="00582F96">
        <w:tc>
          <w:tcPr>
            <w:tcW w:w="2235" w:type="dxa"/>
            <w:shd w:val="clear" w:color="auto" w:fill="auto"/>
          </w:tcPr>
          <w:p w14:paraId="392CE3E3" w14:textId="77777777" w:rsidR="00582F96" w:rsidRPr="00085978" w:rsidRDefault="00582F96" w:rsidP="00582F96">
            <w:pPr>
              <w:rPr>
                <w:rFonts w:ascii="TH SarabunPSK" w:hAnsi="TH SarabunPSK" w:cs="TH SarabunPSK"/>
                <w:cs/>
              </w:rPr>
            </w:pPr>
            <w:r w:rsidRPr="00085978">
              <w:rPr>
                <w:rFonts w:ascii="TH SarabunPSK" w:hAnsi="TH SarabunPSK" w:cs="TH SarabunPSK"/>
                <w:cs/>
              </w:rPr>
              <w:t>ทะเบียนพาณิชย์อิเล็กทรอนิกส์</w:t>
            </w:r>
          </w:p>
        </w:tc>
        <w:tc>
          <w:tcPr>
            <w:tcW w:w="2693" w:type="dxa"/>
            <w:shd w:val="clear" w:color="auto" w:fill="auto"/>
          </w:tcPr>
          <w:p w14:paraId="0A2F5156" w14:textId="79FFB8E5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 ราย จำนวน 650 บาท</w:t>
            </w:r>
          </w:p>
        </w:tc>
        <w:tc>
          <w:tcPr>
            <w:tcW w:w="2835" w:type="dxa"/>
            <w:shd w:val="clear" w:color="auto" w:fill="auto"/>
          </w:tcPr>
          <w:p w14:paraId="545009DC" w14:textId="5B69F682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14:paraId="1D9730EA" w14:textId="0F0F4015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 ราย จำนวน 650 บาท</w:t>
            </w:r>
          </w:p>
        </w:tc>
      </w:tr>
      <w:tr w:rsidR="00582F96" w:rsidRPr="00085978" w14:paraId="54ABA731" w14:textId="77777777" w:rsidTr="00582F96">
        <w:tc>
          <w:tcPr>
            <w:tcW w:w="2235" w:type="dxa"/>
            <w:shd w:val="clear" w:color="auto" w:fill="auto"/>
          </w:tcPr>
          <w:p w14:paraId="3DBEBED2" w14:textId="77777777" w:rsidR="00582F96" w:rsidRPr="00085978" w:rsidRDefault="00582F96" w:rsidP="00582F96">
            <w:pPr>
              <w:rPr>
                <w:rFonts w:ascii="TH SarabunPSK" w:hAnsi="TH SarabunPSK" w:cs="TH SarabunPSK"/>
                <w:cs/>
              </w:rPr>
            </w:pPr>
            <w:r w:rsidRPr="00085978">
              <w:rPr>
                <w:rFonts w:ascii="TH SarabunPSK" w:hAnsi="TH SarabunPSK" w:cs="TH SarabunPSK"/>
                <w:cs/>
              </w:rPr>
              <w:t>อื่นๆ</w:t>
            </w:r>
          </w:p>
        </w:tc>
        <w:tc>
          <w:tcPr>
            <w:tcW w:w="2693" w:type="dxa"/>
            <w:shd w:val="clear" w:color="auto" w:fill="auto"/>
          </w:tcPr>
          <w:p w14:paraId="59AB5C2C" w14:textId="3527771E" w:rsidR="00582F96" w:rsidRPr="00085978" w:rsidRDefault="00582F96" w:rsidP="00582F96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 ราย จำนวน 1</w:t>
            </w:r>
            <w:r>
              <w:rPr>
                <w:rFonts w:ascii="TH SarabunPSK" w:hAnsi="TH SarabunPSK" w:cs="TH SarabunPSK"/>
              </w:rPr>
              <w:t xml:space="preserve">,930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2835" w:type="dxa"/>
            <w:shd w:val="clear" w:color="auto" w:fill="auto"/>
          </w:tcPr>
          <w:p w14:paraId="1DFBF4AE" w14:textId="0B22C700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14:paraId="65E671E1" w14:textId="571A1C53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 ราย จำนวน 1</w:t>
            </w:r>
            <w:r>
              <w:rPr>
                <w:rFonts w:ascii="TH SarabunPSK" w:hAnsi="TH SarabunPSK" w:cs="TH SarabunPSK"/>
              </w:rPr>
              <w:t xml:space="preserve">,930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582F96" w:rsidRPr="00085978" w14:paraId="2B3A8243" w14:textId="77777777" w:rsidTr="00582F96">
        <w:tc>
          <w:tcPr>
            <w:tcW w:w="2235" w:type="dxa"/>
            <w:shd w:val="clear" w:color="auto" w:fill="auto"/>
          </w:tcPr>
          <w:p w14:paraId="5839F690" w14:textId="77777777" w:rsidR="00582F96" w:rsidRPr="00085978" w:rsidRDefault="00582F96" w:rsidP="00582F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597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693" w:type="dxa"/>
            <w:shd w:val="clear" w:color="auto" w:fill="auto"/>
          </w:tcPr>
          <w:p w14:paraId="42B4E481" w14:textId="2096FCB9" w:rsidR="00582F96" w:rsidRPr="00085978" w:rsidRDefault="00582F96" w:rsidP="00582F96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43 ราย จำนวน 2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580 บาท</w:t>
            </w:r>
          </w:p>
        </w:tc>
        <w:tc>
          <w:tcPr>
            <w:tcW w:w="2835" w:type="dxa"/>
            <w:shd w:val="clear" w:color="auto" w:fill="auto"/>
          </w:tcPr>
          <w:p w14:paraId="30AEFBCF" w14:textId="50390272" w:rsidR="00582F96" w:rsidRPr="00582F96" w:rsidRDefault="00582F96" w:rsidP="00582F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F96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14:paraId="43FF10F6" w14:textId="1FBD8CEC" w:rsidR="00582F96" w:rsidRPr="00085978" w:rsidRDefault="00582F96" w:rsidP="00582F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43 ราย จำนวน 2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580 บาท</w:t>
            </w:r>
          </w:p>
        </w:tc>
      </w:tr>
    </w:tbl>
    <w:p w14:paraId="3E7F177F" w14:textId="77777777" w:rsidR="00095EE3" w:rsidRPr="00085978" w:rsidRDefault="00095EE3">
      <w:pPr>
        <w:rPr>
          <w:rFonts w:ascii="TH SarabunPSK" w:hAnsi="TH SarabunPSK" w:cs="TH SarabunPSK"/>
        </w:rPr>
      </w:pPr>
    </w:p>
    <w:sectPr w:rsidR="00095EE3" w:rsidRPr="0008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D"/>
    <w:rsid w:val="00085978"/>
    <w:rsid w:val="00095EE3"/>
    <w:rsid w:val="005278A3"/>
    <w:rsid w:val="00582F96"/>
    <w:rsid w:val="00B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9A53"/>
  <w15:chartTrackingRefBased/>
  <w15:docId w15:val="{0A320FBB-97B5-4752-981B-B04FA3C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7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3</cp:revision>
  <dcterms:created xsi:type="dcterms:W3CDTF">2024-01-30T04:06:00Z</dcterms:created>
  <dcterms:modified xsi:type="dcterms:W3CDTF">2024-04-05T02:06:00Z</dcterms:modified>
</cp:coreProperties>
</file>