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ขั้นตอนการปฏิบัติงานของโครงการ/กิจกรรม</w:t>
        <w:br w:type="textWrapping"/>
        <w:t xml:space="preserve">ภารกิจยุทธศาสตร์ตามแผนปฏิบัติราชการกรุงเทพมหานคร ประจำปี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 (95.00 คะแนน) (ตัวชี้วัดเจรจาตกลง ปีงบประมาณ พ.ศ. 2566)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กิจกรรมการประเมินคุณธรรมและความโปร่งใสในการดำเนินงานของหน่วยงานภาครัฐ (Integrity and Transparency Assessment : ITA) มีคะแนนไม่น้อยกว่า ระดับ AA </w:t>
      </w:r>
      <w:r w:rsidDel="00000000" w:rsidR="00000000" w:rsidRPr="00000000">
        <w:rPr>
          <w:color w:val="000000"/>
          <w:rtl w:val="0"/>
        </w:rPr>
        <w:t xml:space="preserve">(ฝ่ายปกครอง)</w:t>
        <w:br w:type="textWrapping"/>
        <w:t xml:space="preserve">สนับสนุนนโยบายผู้ว่าราชการกรุงเทพมหานคร มิติ บริหารจัดการดี นโยบาย </w:t>
      </w:r>
      <w:r w:rsidDel="00000000" w:rsidR="00000000" w:rsidRPr="00000000">
        <w:rPr>
          <w:rtl w:val="0"/>
        </w:rPr>
        <w:t xml:space="preserve">เปิดเผยข้อมูลการจัดซื้อจัดจ้างครอบคลุมทั้งของ กทม.และกรุงเทพธนาคม (ข้อ 53)</w:t>
      </w:r>
    </w:p>
    <w:tbl>
      <w:tblPr>
        <w:tblStyle w:val="Table1"/>
        <w:tblW w:w="1317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30"/>
        <w:gridCol w:w="564"/>
        <w:gridCol w:w="516"/>
        <w:gridCol w:w="542"/>
        <w:gridCol w:w="502"/>
        <w:gridCol w:w="542"/>
        <w:gridCol w:w="543"/>
        <w:gridCol w:w="553"/>
        <w:gridCol w:w="549"/>
        <w:gridCol w:w="542"/>
        <w:gridCol w:w="528"/>
        <w:gridCol w:w="521"/>
        <w:tblGridChange w:id="0">
          <w:tblGrid>
            <w:gridCol w:w="3794"/>
            <w:gridCol w:w="1276"/>
            <w:gridCol w:w="1674"/>
            <w:gridCol w:w="530"/>
            <w:gridCol w:w="564"/>
            <w:gridCol w:w="516"/>
            <w:gridCol w:w="542"/>
            <w:gridCol w:w="502"/>
            <w:gridCol w:w="542"/>
            <w:gridCol w:w="543"/>
            <w:gridCol w:w="553"/>
            <w:gridCol w:w="549"/>
            <w:gridCol w:w="542"/>
            <w:gridCol w:w="528"/>
            <w:gridCol w:w="521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1. เตรียมการประเมิน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    - ประชุมสร้างการรับรู้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    - ชี้แจงหลักเกณฑ์การประเมิน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317500</wp:posOffset>
                      </wp:positionV>
                      <wp:extent cx="858741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16630" y="3780000"/>
                                <a:ext cx="8587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317500</wp:posOffset>
                      </wp:positionV>
                      <wp:extent cx="858741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874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520700</wp:posOffset>
                      </wp:positionV>
                      <wp:extent cx="858741" cy="254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16630" y="3780000"/>
                                <a:ext cx="8587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520700</wp:posOffset>
                      </wp:positionV>
                      <wp:extent cx="858741" cy="254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874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2. ดำเนินการตามตัวชี้วัด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    - ประเมินแบบวัดการรับรู้ IIT  และ EIT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    - ตอบแบบตรวจการเปิดเผยข้อมูลสาธารณะ (OIT)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368300</wp:posOffset>
                      </wp:positionV>
                      <wp:extent cx="1900362" cy="254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5819" y="3780000"/>
                                <a:ext cx="19003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368300</wp:posOffset>
                      </wp:positionV>
                      <wp:extent cx="1900362" cy="254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036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622300</wp:posOffset>
                      </wp:positionV>
                      <wp:extent cx="532737" cy="254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79632" y="3780000"/>
                                <a:ext cx="5327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622300</wp:posOffset>
                      </wp:positionV>
                      <wp:extent cx="532737" cy="254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273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3. สรุปผลการประเมิน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     - ตรวจ OIT และการให้ข้อสังเกตและบวนการอุทธรณ์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381000</wp:posOffset>
                      </wp:positionV>
                      <wp:extent cx="500932" cy="25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5534" y="3780000"/>
                                <a:ext cx="5009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381000</wp:posOffset>
                      </wp:positionV>
                      <wp:extent cx="500932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093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4. ประกาศผลคะแนน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78296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6852" y="3780000"/>
                                <a:ext cx="2782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78296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29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0"/>
              </w:rPr>
              <w:t xml:space="preserve">รวม 4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color w:val="000000"/>
                <w:sz w:val="30"/>
                <w:szCs w:val="3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08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ค่าใช้จ่ายในการฝึกอบรมอาสาสมัครป้องกันภัยฝ่ายพลเรือน (หลักสูตรทบทวน) (ฝ่ายปกครอง)</w:t>
      </w:r>
      <w:r w:rsidDel="00000000" w:rsidR="00000000" w:rsidRPr="00000000">
        <w:rPr>
          <w:color w:val="000000"/>
          <w:rtl w:val="0"/>
        </w:rPr>
        <w:br w:type="textWrapping"/>
        <w:t xml:space="preserve">สนับสนุนนโยบายผู้ว่าราชการกรุงเทพมหานคร มิติ ปลอดภัยดี นโยบาย พัฒนาหลักสูตรและการฝึกอบรมให้ผู้ปฏิบัติงานสาธารณภัย</w:t>
      </w:r>
    </w:p>
    <w:tbl>
      <w:tblPr>
        <w:tblStyle w:val="Table2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127000</wp:posOffset>
                      </wp:positionV>
                      <wp:extent cx="326004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998" y="3780000"/>
                                <a:ext cx="3260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127000</wp:posOffset>
                      </wp:positionV>
                      <wp:extent cx="326004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00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จัดทำคำสั่งแต่งตั้งเจ้าหน้าที่ดำเนินการ 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ฝึกอบรม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326004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998" y="3780000"/>
                                <a:ext cx="3260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326004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00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จัดทำประกาศรับสมัครให้ อปพรฯ เข้า 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รับการฝึกบอบรม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636104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7948" y="3780000"/>
                                <a:ext cx="6361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636104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610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ขอรับการสนับสนุนวิทยากรจาก 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หน่วยงานที่เกี่ยวข้อง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228600</wp:posOffset>
                      </wp:positionV>
                      <wp:extent cx="349857" cy="254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1072" y="3780000"/>
                                <a:ext cx="3498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228600</wp:posOffset>
                      </wp:positionV>
                      <wp:extent cx="349857" cy="254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5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กำหนดขอบเขตวิชาฝึกอบรม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152400</wp:posOffset>
                      </wp:positionV>
                      <wp:extent cx="666005" cy="254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12998" y="3780000"/>
                                <a:ext cx="666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152400</wp:posOffset>
                      </wp:positionV>
                      <wp:extent cx="666005" cy="254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00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ดำเนินการฝึกอบรม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914400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8800" y="378000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914400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รายงานผลการฝึกอบรมให้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กรุงเทพมหานครทราบ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228600</wp:posOffset>
                      </wp:positionV>
                      <wp:extent cx="2655735" cy="25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18133" y="3780000"/>
                                <a:ext cx="2655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228600</wp:posOffset>
                      </wp:positionV>
                      <wp:extent cx="2655735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573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7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13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</w:r>
      <w:r w:rsidDel="00000000" w:rsidR="00000000" w:rsidRPr="00000000">
        <w:rPr>
          <w:rtl w:val="0"/>
        </w:rPr>
        <w:t xml:space="preserve"> ค่าใช้จ่ายเกี่ยวกับการสนับสนุนกิจการอาสาสมัครป้องกันภัยฝ่ายพลเรือน</w:t>
      </w:r>
      <w:r w:rsidDel="00000000" w:rsidR="00000000" w:rsidRPr="00000000">
        <w:rPr>
          <w:color w:val="000000"/>
          <w:rtl w:val="0"/>
        </w:rPr>
        <w:t xml:space="preserve"> (ฝ่ายปกครอง)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 </w:t>
        <w:tab/>
        <w:tab/>
        <w:t xml:space="preserve">-</w:t>
      </w:r>
    </w:p>
    <w:tbl>
      <w:tblPr>
        <w:tblStyle w:val="Table3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ขออนุมัติโรงการและแผนฯ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26003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999" y="3780000"/>
                                <a:ext cx="3260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26003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00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ปฏิบัติงานตามแผนฯ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4023360" cy="254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34320" y="3780000"/>
                                <a:ext cx="4023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4023360" cy="254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233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ประเมินผลโครงการฯ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26003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999" y="3780000"/>
                                <a:ext cx="3260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26003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00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3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ของผู้เข้าร่วมอบรมอาสาสมัครกรุงเทพมหานครด้านการป้องกันและแก้ไขปัญหายาเสพติดมีความรู้ตามเกณฑ์ที่กำหนด</w:t>
      </w:r>
    </w:p>
    <w:p w:rsidR="00000000" w:rsidDel="00000000" w:rsidP="00000000" w:rsidRDefault="00000000" w:rsidRPr="00000000" w14:paraId="000001A8">
      <w:pPr>
        <w:spacing w:after="0" w:line="24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ชื่อโครงการ ค่าใช้จ่ายอาสาสมัครกรุงเทพมหานครด้านการป้องกันและแก้ไขปัญหายาและสารเสพติด (ฝ่ายปกครอง) </w:t>
      </w:r>
    </w:p>
    <w:p w:rsidR="00000000" w:rsidDel="00000000" w:rsidP="00000000" w:rsidRDefault="00000000" w:rsidRPr="00000000" w14:paraId="000001A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</w:r>
    </w:p>
    <w:tbl>
      <w:tblPr>
        <w:tblStyle w:val="Table4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เสนอขออนุมัติโครงการและค่าใช้จ่าย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152400</wp:posOffset>
                      </wp:positionV>
                      <wp:extent cx="612250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875" y="3780000"/>
                                <a:ext cx="61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152400</wp:posOffset>
                      </wp:positionV>
                      <wp:extent cx="612250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ประชาสัมพันธ์กิจกรรมและจัดทำหนังสือประสานงานผู้ที่เกี่ยวข้อง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152400</wp:posOffset>
                      </wp:positionV>
                      <wp:extent cx="612250" cy="25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875" y="3780000"/>
                                <a:ext cx="61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152400</wp:posOffset>
                      </wp:positionV>
                      <wp:extent cx="612250" cy="254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ดำเนินการจัดกิจกรรมตามแผน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177800</wp:posOffset>
                      </wp:positionV>
                      <wp:extent cx="302149" cy="254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6" y="378000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177800</wp:posOffset>
                      </wp:positionV>
                      <wp:extent cx="302149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4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ดำเนินการเบิกจ่ายงบประมาณ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127000</wp:posOffset>
                      </wp:positionV>
                      <wp:extent cx="612250" cy="254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875" y="3780000"/>
                                <a:ext cx="61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127000</wp:posOffset>
                      </wp:positionV>
                      <wp:extent cx="612250" cy="254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ติดตามและประเมินผล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612250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875" y="3780000"/>
                                <a:ext cx="61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612250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รายงานผลการดำเนินงาน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612250" cy="25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875" y="3780000"/>
                                <a:ext cx="61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152400</wp:posOffset>
                      </wp:positionV>
                      <wp:extent cx="612250" cy="254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15.png"/><Relationship Id="rId21" Type="http://schemas.openxmlformats.org/officeDocument/2006/relationships/image" Target="media/image3.png"/><Relationship Id="rId24" Type="http://schemas.openxmlformats.org/officeDocument/2006/relationships/image" Target="media/image12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7.png"/><Relationship Id="rId25" Type="http://schemas.openxmlformats.org/officeDocument/2006/relationships/image" Target="media/image14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21.png"/><Relationship Id="rId8" Type="http://schemas.openxmlformats.org/officeDocument/2006/relationships/image" Target="media/image16.png"/><Relationship Id="rId11" Type="http://schemas.openxmlformats.org/officeDocument/2006/relationships/image" Target="media/image13.png"/><Relationship Id="rId10" Type="http://schemas.openxmlformats.org/officeDocument/2006/relationships/image" Target="media/image11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17.png"/><Relationship Id="rId14" Type="http://schemas.openxmlformats.org/officeDocument/2006/relationships/image" Target="media/image1.png"/><Relationship Id="rId17" Type="http://schemas.openxmlformats.org/officeDocument/2006/relationships/image" Target="media/image9.png"/><Relationship Id="rId16" Type="http://schemas.openxmlformats.org/officeDocument/2006/relationships/image" Target="media/image22.png"/><Relationship Id="rId19" Type="http://schemas.openxmlformats.org/officeDocument/2006/relationships/image" Target="media/image6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