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30.0" w:type="dxa"/>
        <w:jc w:val="left"/>
        <w:tblInd w:w="3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9"/>
        <w:gridCol w:w="1983"/>
        <w:gridCol w:w="1419"/>
        <w:gridCol w:w="3829"/>
        <w:gridCol w:w="4108"/>
        <w:gridCol w:w="3122"/>
        <w:tblGridChange w:id="0">
          <w:tblGrid>
            <w:gridCol w:w="569"/>
            <w:gridCol w:w="1983"/>
            <w:gridCol w:w="1419"/>
            <w:gridCol w:w="3829"/>
            <w:gridCol w:w="4108"/>
            <w:gridCol w:w="3122"/>
          </w:tblGrid>
        </w:tblGridChange>
      </w:tblGrid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213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ที่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446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กระบวนงาน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65" w:right="159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ผู้รับผิดชอบ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23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รายละเอียดงาน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841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แบบฟอร์ม/เอกสารประกอบ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95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เอกสารอ้างอิง</w:t>
            </w:r>
          </w:p>
        </w:tc>
      </w:tr>
      <w:tr>
        <w:trPr>
          <w:cantSplit w:val="0"/>
          <w:trHeight w:val="108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269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ยื่นคำขอรับหนังสือ รับรองการแจ้ง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65" w:right="158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ผู้ยื่นคำขอ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ยื่นคำขอรับหนังสือรับรองการแจ้งและ รายการเอกสารหรือหลักฐานประกอบการ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0" w:lineRule="auto"/>
              <w:ind w:left="106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พิจารณา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1176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ศูนย์รับคำขออนุญาตหรือช่องทาง อิเล็กทรอนิกส์ (ระบบ BMA OSS)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302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พระราชบัญญัติการสาธารณสุข พ.ศ. 2535 และที่แก้ไขเพิ่มเติม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0" w:right="136" w:firstLine="68.99999999999999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พระราชบัญญัติการอำนวยความ สะดวกในการพิจารณาอนุญาตของ ทางราชการ พ.ศ. 2558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0" w:right="136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ข้อบัญญัติกรุงเทพมหานคร เรื่อง สถานที่จำหน่ายอาหารและสถานที่ สะสมอาหาร พ.ศ. 2565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16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ข้อบัญญัติกรุงเทพมหานคร เรื่อง ค่าธรรมเนียมสำหรับการดำเนิน กิจการตามกฎหมายว่าด้วยการ สาธารณสุข พ.ศ.2561</w:t>
            </w:r>
          </w:p>
        </w:tc>
      </w:tr>
      <w:tr>
        <w:trPr>
          <w:cantSplit w:val="0"/>
          <w:trHeight w:val="144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รับคำขอรับหนังสือ รับรองการแจ้ง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38" w:right="183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264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ลงรับคำขอ และออกใบรับแจ้ง เพื่อใช้เป็น หลักฐานในการประกอบกิจการตามที่แจ้ง เป็นการชั่วคราว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ระบบงานสารบรรณ/ทะเบียนรับเรื่อง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611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ใบรับแจ้งแจ้งการจัดตั้งสถานที่จำหน่าย อาหารหรือสถานที่สะสมอาหาร (สอ. 2)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6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131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ตรวจสอบคำขอรับ หนังสือรับรองการ แจ้งและรายการ เอกสารหรือหลักฐาน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38" w:right="174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ตรวจสอบคำขอรับหนังสือรับรองการแจ้ง และรายการเอกสารหรือหลักฐาน ประกอบการพิจารณาอนุญาต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1" w:line="240" w:lineRule="auto"/>
              <w:ind w:left="462" w:right="0" w:hanging="356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ถูกต้องครบถ้วน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0" w:line="240" w:lineRule="auto"/>
              <w:ind w:left="106" w:right="165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ไม่ถูกต้อง/ไม่ครบถ้วน ให้แจ้งผู้ขอ ทราบทันที เพื่อให้แก้ไขเพิ่มเติมให้ครบถ้วน กรณีไม่สามารถดำเนินการได้ในขณะนั้น ให้จัดทำบันทึกความบกพร่องและรายการ เอกสารหรือหลักฐานที่ต้องยื่นเพิ่มเติม และ ให้ผู้มีหน้าที่ในการรับคำขอและผู้ยื่นคำขอ ลงนามในบันทึกการตรวจสอบคำขอ โดย ผู้ยื่นคำขอ ต้องดำเนินการแก้ไขหรือยื่น เพิ่มเติมภายใน 7 วันทำการนับแต่วันที่ ได้รับแจ้ง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1" w:line="240" w:lineRule="auto"/>
              <w:ind w:left="106" w:right="196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คำขอรับใบอนุญาตหรือหนังสือรับรองการ แจ้งจัดตั้งสถานที่จำหน่ายอาหารหรือสถานที่ สะสมอาหาร (แบบ สอ.1)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1" w:line="240" w:lineRule="auto"/>
              <w:ind w:left="106" w:right="330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สำเนาบัตรประชาชนและสำเนาทะเบียน บ้านของผู้ขอรับใบอนุญาตหรือผู้แจ้ง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0" w:line="240" w:lineRule="auto"/>
              <w:ind w:left="106" w:right="292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สำเนาทะเบียนบ้านของบ้านที่ใช้เป็นที่ตั้ง สถานประกอบการ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0" w:line="240" w:lineRule="auto"/>
              <w:ind w:left="106" w:right="118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สำเนาหนังสือรับรองการจดทะเบียนนิติ บุคคลพร้อมสำเนาบัตรประจำตัวประชาชนของ ผู้แทนนิติบุคคล (กรณีผู้ขอรับใบอนุญาตหรือ ผู้แจ้งเป็นนิติบุคคล)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0" w:line="240" w:lineRule="auto"/>
              <w:ind w:left="106" w:right="120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หนังสือมอบอำนาจที่ถูกต้องตามกฎหมาย พร้อมสำเนาบัตรประจำตัวประชาชนของผู้มอบ อำนาจและผู้รับมอบอำนาจ (กรณี ผู้ประกอบการไม่สามารถมายื่นคำขอด้วย ตนเอง)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sz w:val="2"/>
          <w:szCs w:val="2"/>
        </w:rPr>
        <w:sectPr>
          <w:headerReference r:id="rId6" w:type="default"/>
          <w:footerReference r:id="rId7" w:type="default"/>
          <w:pgSz w:h="11910" w:w="16840" w:orient="landscape"/>
          <w:pgMar w:bottom="1000" w:top="1480" w:left="620" w:right="680" w:header="729" w:footer="803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31.0" w:type="dxa"/>
        <w:jc w:val="left"/>
        <w:tblInd w:w="3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9"/>
        <w:gridCol w:w="1983"/>
        <w:gridCol w:w="1419"/>
        <w:gridCol w:w="3829"/>
        <w:gridCol w:w="4110"/>
        <w:gridCol w:w="3121"/>
        <w:tblGridChange w:id="0">
          <w:tblGrid>
            <w:gridCol w:w="569"/>
            <w:gridCol w:w="1983"/>
            <w:gridCol w:w="1419"/>
            <w:gridCol w:w="3829"/>
            <w:gridCol w:w="4110"/>
            <w:gridCol w:w="3121"/>
          </w:tblGrid>
        </w:tblGridChange>
      </w:tblGrid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213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ที่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446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กระบวนงาน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86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ผู้รับผิดชอบ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23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รายละเอียดงาน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841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แบบฟอร์ม/เอกสารประกอบ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948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เอกสารอ้างอิง</w:t>
            </w:r>
          </w:p>
        </w:tc>
      </w:tr>
      <w:tr>
        <w:trPr>
          <w:cantSplit w:val="0"/>
          <w:trHeight w:val="6509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1" w:line="240" w:lineRule="auto"/>
              <w:ind w:left="106" w:right="1219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แผนที่สังเขป แสดงสถานที่ตั้ง สถานประกอบการ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0" w:line="240" w:lineRule="auto"/>
              <w:ind w:left="106" w:right="231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หนังสือรับรองผ่านการอบรมหลักสูตรการ สุขาภิบาลอาหารของผู้ประกอบกิจการและ ผู้สัมผัสอาหาร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0" w:line="240" w:lineRule="auto"/>
              <w:ind w:left="106" w:right="295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ใบรับรองแพทย์การตรวจโรคของผู้ ประกอบกิจการและผู้สัมผัสอาหารที่แสดงว่า สุขภาพร่างกายแข็งแรง ไม่เป็นโรคติดต่อหรือ พาหะนำโรคติดต่อ โรคผิวหนังที่น่ารังเกียจ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กรณีประกอบกิจการ Food Truck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1" w:line="240" w:lineRule="auto"/>
              <w:ind w:left="106" w:right="504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ใบคู่มือจดทะเบียนรถที่แสดงการได้รับ อนุญาตให้ใช้รถที่ทำการแก้ไขเพิ่มเติมหรือ ดัดแปลงตามกฎหมายว่าด้วยรถยนต์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2"/>
              </w:tabs>
              <w:spacing w:after="0" w:before="1" w:line="240" w:lineRule="auto"/>
              <w:ind w:left="106" w:right="387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หนังสือยินยอมการให้ใช้รถจากผู้ถือ กรรมสิทธิ์หรือผู้ครอบครองรถ (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กรณีผู้ขอรับ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ใบอนุญาตไม่ได้เป็นผู้ถือกรรมสิทธิ์หรือผ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ู้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ครอบครองรถ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9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แจ้งผู้ขอรับหนังสือ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76" w:lineRule="auto"/>
              <w:ind w:left="107" w:right="125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รับรองการแจ้ง ให้มา ชำระค่าธรรมเนียม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38" w:right="174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แจ้งผู้ขอรับหนังสือรับรองการแจ้งทราบ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13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ภายใน 7 วัน นับแต่วันที่ออกหนังสือรับรอง การแจ้ง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37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หนังสือแจ้งผู้ประกอบการ และแบบแจ้งการ ชำระค่าธรรมเนียม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sz w:val="2"/>
          <w:szCs w:val="2"/>
        </w:rPr>
        <w:sectPr>
          <w:type w:val="nextPage"/>
          <w:pgSz w:h="11910" w:w="16840" w:orient="landscape"/>
          <w:pgMar w:bottom="1000" w:top="1480" w:left="620" w:right="680" w:header="729" w:footer="803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030.0" w:type="dxa"/>
        <w:jc w:val="left"/>
        <w:tblInd w:w="3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9"/>
        <w:gridCol w:w="1983"/>
        <w:gridCol w:w="1419"/>
        <w:gridCol w:w="3829"/>
        <w:gridCol w:w="4107"/>
        <w:gridCol w:w="3123"/>
        <w:tblGridChange w:id="0">
          <w:tblGrid>
            <w:gridCol w:w="569"/>
            <w:gridCol w:w="1983"/>
            <w:gridCol w:w="1419"/>
            <w:gridCol w:w="3829"/>
            <w:gridCol w:w="4107"/>
            <w:gridCol w:w="3123"/>
          </w:tblGrid>
        </w:tblGridChange>
      </w:tblGrid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213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ที่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446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กระบวนงาน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0" w:right="178" w:firstLine="0"/>
              <w:jc w:val="righ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ผู้รับผิดชอบ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23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รายละเอียดงาน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841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แบบฟอร์ม/เอกสารประกอบ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951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เอกสารอ้างอิง</w:t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409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ผู้ขอรับหนังสือ รับรองการแจ้งมา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ชำระค่าธรรมเนียม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38" w:right="174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43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ผู้ขอรับหนังสือรับรองการแจ้งมาชำระ ค่าธรรมเนียม ภายใน 15 วันนับแต่วันที่ ได้รับแจ้ง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453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ใบนำชำระค่าธรรมเนียมและใบเสร็จรับเงิน ถูกต้อง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8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206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จัดทำหนังสือรับรอง การแจ้งและเสนอ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ลงนาม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438" w:right="174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6" w:right="575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จัดทำหนังสือรับรองการแจ้งและเสนอ หัวหน้าฝ่ายฯ และเจ้าพนักงานท้องถิ่น ลงนามในหนังสือรับรองการแจ้ง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 สอ. 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4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24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หัวหน้าฝ่ายฯ เสนอ หนังสือรับการแจ้ง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15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หัวหน้าฝ่ายฯ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113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หัวหน้าฝ่ายฯ เสนอหนังสือรับรองการแจ้ง ต่อเจ้าพนักงานท้องถิ่น เพื่อพิจารณาลงนาม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ในหนังสือรับรองการแจ้ง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เจ้าพนักงานท้องถิ่น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ลงนาม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02" w:right="174" w:hanging="202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ท้องถิ่น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เจ้าพนักงานท้องถิ่นลงนามใน หนังสือรับรองการแจ้ง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359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แจ้งผู้ขอมารับ หนังสือรับรองการ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แจ้ง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38" w:right="174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แจ้งผู้ขอมารับหนังสือรับรองการแจ้ง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หนังสือแจ้งผู้ประกอบการ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6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399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ผู้ขอมารับหนังสือ รับรองการแจ้ง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38" w:right="174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ผู้ขอมารับหนังสือรับรองการแจ้งและลง ลายมือชื่อรับหนังสือรับรองการแจ้งใน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ทะเบียนรับเรื่อง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ทะเบียนรับเรื่อง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before="1" w:lineRule="auto"/>
        <w:ind w:left="10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 การออกหนังสือรับรองการแจ้งต้องดำเนินการภายใน 7 วันนับแต่วันได้รับคำขอซึ่งมีรายละเอียดถูกต้องครบถ้วนตามที่กำหนดไว้ในข้อบัญญัติฯ</w:t>
      </w:r>
    </w:p>
    <w:sectPr>
      <w:type w:val="nextPage"/>
      <w:pgSz w:h="11910" w:w="16840" w:orient="landscape"/>
      <w:pgMar w:bottom="1000" w:top="1480" w:left="620" w:right="680" w:header="729" w:footer="8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6921500</wp:posOffset>
              </wp:positionH>
              <wp:positionV relativeFrom="paragraph">
                <wp:posOffset>6896100</wp:posOffset>
              </wp:positionV>
              <wp:extent cx="3051810" cy="2311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18558" y="3669193"/>
                        <a:ext cx="3042285" cy="221615"/>
                      </a:xfrm>
                      <a:custGeom>
                        <a:rect b="b" l="l" r="r" t="t"/>
                        <a:pathLst>
                          <a:path extrusionOk="0" h="221615" w="3042285">
                            <a:moveTo>
                              <a:pt x="0" y="0"/>
                            </a:moveTo>
                            <a:lnTo>
                              <a:pt x="0" y="221615"/>
                            </a:lnTo>
                            <a:lnTo>
                              <a:pt x="3042285" y="221615"/>
                            </a:lnTo>
                            <a:lnTo>
                              <a:pt x="30422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ฝ่ายสิ่งแวดล้อมฯ สำนักงานเขตวังทองหลาง 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6921500</wp:posOffset>
              </wp:positionH>
              <wp:positionV relativeFrom="paragraph">
                <wp:posOffset>6896100</wp:posOffset>
              </wp:positionV>
              <wp:extent cx="3051810" cy="23114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1810" cy="2311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1805623</wp:posOffset>
              </wp:positionH>
              <wp:positionV relativeFrom="page">
                <wp:posOffset>166688</wp:posOffset>
              </wp:positionV>
              <wp:extent cx="7314565" cy="80264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693480" y="3383443"/>
                        <a:ext cx="7305040" cy="793115"/>
                      </a:xfrm>
                      <a:custGeom>
                        <a:rect b="b" l="l" r="r" t="t"/>
                        <a:pathLst>
                          <a:path extrusionOk="0" h="793115" w="7305040">
                            <a:moveTo>
                              <a:pt x="0" y="0"/>
                            </a:moveTo>
                            <a:lnTo>
                              <a:pt x="0" y="793115"/>
                            </a:lnTo>
                            <a:lnTo>
                              <a:pt x="7305040" y="793115"/>
                            </a:lnTo>
                            <a:lnTo>
                              <a:pt x="73050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8.999999761581421" w:line="240"/>
                            <w:ind w:left="5" w:right="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แนวทางการปฏิบัติในการใช้ดุลพินิจของเจ้าหน้าที่ </w:t>
                          </w: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กระบวนงานการอนุญาตจัดตั้งสถานที่จำหน่ายอาหารหรือสถานที่สะสมอาหาร (รายใหม่) </w:t>
                          </w: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u w:val="single"/>
                              <w:vertAlign w:val="baseline"/>
                            </w:rPr>
                            <w:t xml:space="preserve">กรณีหนังสือรับรองการแจ้ง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56.99999809265137" w:line="240"/>
                            <w:ind w:left="5" w:right="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ฝ่ายสิ่งแวดล้อมและสุขาภิบาล สำนักงานเขตวังทองหลาง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1805623</wp:posOffset>
              </wp:positionH>
              <wp:positionV relativeFrom="page">
                <wp:posOffset>166688</wp:posOffset>
              </wp:positionV>
              <wp:extent cx="7314565" cy="80264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4565" cy="802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⬜"/>
      <w:lvlJc w:val="left"/>
      <w:pPr>
        <w:ind w:left="106" w:hanging="356"/>
      </w:pPr>
      <w:rPr>
        <w:rFonts w:ascii="Noto Sans Symbols" w:cs="Noto Sans Symbols" w:eastAsia="Noto Sans Symbols" w:hAnsi="Noto Sans Symbols"/>
        <w:b w:val="0"/>
        <w:i w:val="0"/>
        <w:sz w:val="32"/>
        <w:szCs w:val="32"/>
      </w:rPr>
    </w:lvl>
    <w:lvl w:ilvl="1">
      <w:start w:val="0"/>
      <w:numFmt w:val="bullet"/>
      <w:lvlText w:val="•"/>
      <w:lvlJc w:val="left"/>
      <w:pPr>
        <w:ind w:left="500" w:hanging="356"/>
      </w:pPr>
      <w:rPr/>
    </w:lvl>
    <w:lvl w:ilvl="2">
      <w:start w:val="0"/>
      <w:numFmt w:val="bullet"/>
      <w:lvlText w:val="•"/>
      <w:lvlJc w:val="left"/>
      <w:pPr>
        <w:ind w:left="900" w:hanging="356"/>
      </w:pPr>
      <w:rPr/>
    </w:lvl>
    <w:lvl w:ilvl="3">
      <w:start w:val="0"/>
      <w:numFmt w:val="bullet"/>
      <w:lvlText w:val="•"/>
      <w:lvlJc w:val="left"/>
      <w:pPr>
        <w:ind w:left="1300" w:hanging="356"/>
      </w:pPr>
      <w:rPr/>
    </w:lvl>
    <w:lvl w:ilvl="4">
      <w:start w:val="0"/>
      <w:numFmt w:val="bullet"/>
      <w:lvlText w:val="•"/>
      <w:lvlJc w:val="left"/>
      <w:pPr>
        <w:ind w:left="1700" w:hanging="356"/>
      </w:pPr>
      <w:rPr/>
    </w:lvl>
    <w:lvl w:ilvl="5">
      <w:start w:val="0"/>
      <w:numFmt w:val="bullet"/>
      <w:lvlText w:val="•"/>
      <w:lvlJc w:val="left"/>
      <w:pPr>
        <w:ind w:left="2100" w:hanging="356"/>
      </w:pPr>
      <w:rPr/>
    </w:lvl>
    <w:lvl w:ilvl="6">
      <w:start w:val="0"/>
      <w:numFmt w:val="bullet"/>
      <w:lvlText w:val="•"/>
      <w:lvlJc w:val="left"/>
      <w:pPr>
        <w:ind w:left="2500" w:hanging="356"/>
      </w:pPr>
      <w:rPr/>
    </w:lvl>
    <w:lvl w:ilvl="7">
      <w:start w:val="0"/>
      <w:numFmt w:val="bullet"/>
      <w:lvlText w:val="•"/>
      <w:lvlJc w:val="left"/>
      <w:pPr>
        <w:ind w:left="2900" w:hanging="356"/>
      </w:pPr>
      <w:rPr/>
    </w:lvl>
    <w:lvl w:ilvl="8">
      <w:start w:val="0"/>
      <w:numFmt w:val="bullet"/>
      <w:lvlText w:val="•"/>
      <w:lvlJc w:val="left"/>
      <w:pPr>
        <w:ind w:left="3300" w:hanging="356"/>
      </w:pPr>
      <w:rPr/>
    </w:lvl>
  </w:abstractNum>
  <w:abstractNum w:abstractNumId="2">
    <w:lvl w:ilvl="0">
      <w:start w:val="0"/>
      <w:numFmt w:val="bullet"/>
      <w:lvlText w:val="⬜"/>
      <w:lvlJc w:val="left"/>
      <w:pPr>
        <w:ind w:left="106" w:hanging="356"/>
      </w:pPr>
      <w:rPr>
        <w:rFonts w:ascii="Noto Sans Symbols" w:cs="Noto Sans Symbols" w:eastAsia="Noto Sans Symbols" w:hAnsi="Noto Sans Symbols"/>
        <w:b w:val="0"/>
        <w:i w:val="0"/>
        <w:sz w:val="32"/>
        <w:szCs w:val="32"/>
      </w:rPr>
    </w:lvl>
    <w:lvl w:ilvl="1">
      <w:start w:val="0"/>
      <w:numFmt w:val="bullet"/>
      <w:lvlText w:val="•"/>
      <w:lvlJc w:val="left"/>
      <w:pPr>
        <w:ind w:left="499" w:hanging="356"/>
      </w:pPr>
      <w:rPr/>
    </w:lvl>
    <w:lvl w:ilvl="2">
      <w:start w:val="0"/>
      <w:numFmt w:val="bullet"/>
      <w:lvlText w:val="•"/>
      <w:lvlJc w:val="left"/>
      <w:pPr>
        <w:ind w:left="899" w:hanging="356"/>
      </w:pPr>
      <w:rPr/>
    </w:lvl>
    <w:lvl w:ilvl="3">
      <w:start w:val="0"/>
      <w:numFmt w:val="bullet"/>
      <w:lvlText w:val="•"/>
      <w:lvlJc w:val="left"/>
      <w:pPr>
        <w:ind w:left="1299" w:hanging="355.9999999999999"/>
      </w:pPr>
      <w:rPr/>
    </w:lvl>
    <w:lvl w:ilvl="4">
      <w:start w:val="0"/>
      <w:numFmt w:val="bullet"/>
      <w:lvlText w:val="•"/>
      <w:lvlJc w:val="left"/>
      <w:pPr>
        <w:ind w:left="1699" w:hanging="356"/>
      </w:pPr>
      <w:rPr/>
    </w:lvl>
    <w:lvl w:ilvl="5">
      <w:start w:val="0"/>
      <w:numFmt w:val="bullet"/>
      <w:lvlText w:val="•"/>
      <w:lvlJc w:val="left"/>
      <w:pPr>
        <w:ind w:left="2099" w:hanging="356"/>
      </w:pPr>
      <w:rPr/>
    </w:lvl>
    <w:lvl w:ilvl="6">
      <w:start w:val="0"/>
      <w:numFmt w:val="bullet"/>
      <w:lvlText w:val="•"/>
      <w:lvlJc w:val="left"/>
      <w:pPr>
        <w:ind w:left="2498" w:hanging="356"/>
      </w:pPr>
      <w:rPr/>
    </w:lvl>
    <w:lvl w:ilvl="7">
      <w:start w:val="0"/>
      <w:numFmt w:val="bullet"/>
      <w:lvlText w:val="•"/>
      <w:lvlJc w:val="left"/>
      <w:pPr>
        <w:ind w:left="2898" w:hanging="356"/>
      </w:pPr>
      <w:rPr/>
    </w:lvl>
    <w:lvl w:ilvl="8">
      <w:start w:val="0"/>
      <w:numFmt w:val="bullet"/>
      <w:lvlText w:val="•"/>
      <w:lvlJc w:val="left"/>
      <w:pPr>
        <w:ind w:left="3298" w:hanging="356"/>
      </w:pPr>
      <w:rPr/>
    </w:lvl>
  </w:abstractNum>
  <w:abstractNum w:abstractNumId="3">
    <w:lvl w:ilvl="0">
      <w:start w:val="0"/>
      <w:numFmt w:val="bullet"/>
      <w:lvlText w:val="⬜"/>
      <w:lvlJc w:val="left"/>
      <w:pPr>
        <w:ind w:left="106" w:hanging="356"/>
      </w:pPr>
      <w:rPr>
        <w:rFonts w:ascii="Noto Sans Symbols" w:cs="Noto Sans Symbols" w:eastAsia="Noto Sans Symbols" w:hAnsi="Noto Sans Symbols"/>
        <w:b w:val="0"/>
        <w:i w:val="0"/>
        <w:sz w:val="32"/>
        <w:szCs w:val="32"/>
      </w:rPr>
    </w:lvl>
    <w:lvl w:ilvl="1">
      <w:start w:val="0"/>
      <w:numFmt w:val="bullet"/>
      <w:lvlText w:val="•"/>
      <w:lvlJc w:val="left"/>
      <w:pPr>
        <w:ind w:left="471" w:hanging="356"/>
      </w:pPr>
      <w:rPr/>
    </w:lvl>
    <w:lvl w:ilvl="2">
      <w:start w:val="0"/>
      <w:numFmt w:val="bullet"/>
      <w:lvlText w:val="•"/>
      <w:lvlJc w:val="left"/>
      <w:pPr>
        <w:ind w:left="843" w:hanging="356.00000000000006"/>
      </w:pPr>
      <w:rPr/>
    </w:lvl>
    <w:lvl w:ilvl="3">
      <w:start w:val="0"/>
      <w:numFmt w:val="bullet"/>
      <w:lvlText w:val="•"/>
      <w:lvlJc w:val="left"/>
      <w:pPr>
        <w:ind w:left="1215" w:hanging="356"/>
      </w:pPr>
      <w:rPr/>
    </w:lvl>
    <w:lvl w:ilvl="4">
      <w:start w:val="0"/>
      <w:numFmt w:val="bullet"/>
      <w:lvlText w:val="•"/>
      <w:lvlJc w:val="left"/>
      <w:pPr>
        <w:ind w:left="1587" w:hanging="356"/>
      </w:pPr>
      <w:rPr/>
    </w:lvl>
    <w:lvl w:ilvl="5">
      <w:start w:val="0"/>
      <w:numFmt w:val="bullet"/>
      <w:lvlText w:val="•"/>
      <w:lvlJc w:val="left"/>
      <w:pPr>
        <w:ind w:left="1959" w:hanging="356"/>
      </w:pPr>
      <w:rPr/>
    </w:lvl>
    <w:lvl w:ilvl="6">
      <w:start w:val="0"/>
      <w:numFmt w:val="bullet"/>
      <w:lvlText w:val="•"/>
      <w:lvlJc w:val="left"/>
      <w:pPr>
        <w:ind w:left="2331" w:hanging="356"/>
      </w:pPr>
      <w:rPr/>
    </w:lvl>
    <w:lvl w:ilvl="7">
      <w:start w:val="0"/>
      <w:numFmt w:val="bullet"/>
      <w:lvlText w:val="•"/>
      <w:lvlJc w:val="left"/>
      <w:pPr>
        <w:ind w:left="2703" w:hanging="356"/>
      </w:pPr>
      <w:rPr/>
    </w:lvl>
    <w:lvl w:ilvl="8">
      <w:start w:val="0"/>
      <w:numFmt w:val="bullet"/>
      <w:lvlText w:val="•"/>
      <w:lvlJc w:val="left"/>
      <w:pPr>
        <w:ind w:left="3075" w:hanging="356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22"/>
        <w:szCs w:val="22"/>
        <w:lang w:val="th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