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453.999999999998" w:type="dxa"/>
        <w:jc w:val="left"/>
        <w:tblInd w:w="128.0" w:type="dxa"/>
        <w:tblLayout w:type="fixed"/>
        <w:tblLook w:val="0000"/>
      </w:tblPr>
      <w:tblGrid>
        <w:gridCol w:w="569"/>
        <w:gridCol w:w="2552"/>
        <w:gridCol w:w="1275"/>
        <w:gridCol w:w="3970"/>
        <w:gridCol w:w="4108"/>
        <w:gridCol w:w="2980"/>
        <w:tblGridChange w:id="0">
          <w:tblGrid>
            <w:gridCol w:w="569"/>
            <w:gridCol w:w="2552"/>
            <w:gridCol w:w="1275"/>
            <w:gridCol w:w="3970"/>
            <w:gridCol w:w="4108"/>
            <w:gridCol w:w="2980"/>
          </w:tblGrid>
        </w:tblGridChange>
      </w:tblGrid>
      <w:tr>
        <w:trPr>
          <w:cantSplit w:val="0"/>
          <w:trHeight w:val="40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213" w:right="0" w:firstLine="0"/>
              <w:jc w:val="left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ที่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729" w:right="0" w:firstLine="0"/>
              <w:jc w:val="left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กระบวนงาน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93" w:right="88" w:firstLine="0"/>
              <w:jc w:val="center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ผู้รับผิดชอบ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300" w:right="0" w:firstLine="0"/>
              <w:jc w:val="left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รายละเอียดงาน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841" w:right="0" w:firstLine="0"/>
              <w:jc w:val="left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แบบฟอร์ม/เอกสารประกอบ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879" w:right="0" w:firstLine="0"/>
              <w:jc w:val="left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เอกสารอ้างอิง</w:t>
            </w:r>
          </w:p>
        </w:tc>
      </w:tr>
      <w:tr>
        <w:trPr>
          <w:cantSplit w:val="0"/>
          <w:trHeight w:val="14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21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8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ยื่นคำขอรับใบอนุญาตเชื่อม ท่อระบายน้ำฯ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93" w:right="88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ผู้ยื่นคำขอฯ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ยื่นคำขอรับใบอนุญาตเชื่อมท่อระบายน้ำ และเอกสาร/หลักฐานประกอบการพิจารณา อนุญาต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1175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ศูนย์รับคำขออนุญาตหรือช่องทาง อิเล็กทรอนิกส์ (ระบบ BMA OSS)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10" w:right="81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- ข้อบัญญัติกรุงเทพมหานครเรื่อง ควบคุมการระบายนํ้าทิ้ง พ.ศ.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361" w:lineRule="auto"/>
              <w:ind w:left="11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2534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0" w:right="440" w:firstLine="68.99999999999999"/>
              <w:jc w:val="both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- พระราชบัญญัติการอำนวย ความสะดวกในการพิจารณา อนุญาตของทางราชการ พ.ศ. 2558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0" w:right="412" w:firstLine="0"/>
              <w:jc w:val="both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- ข้อบัญญัติกรุงเทพมหานคร เรื่อง ควบคุมการระบายนํ้าทิ้ง พ.ศ. 2534</w:t>
            </w:r>
          </w:p>
        </w:tc>
      </w:tr>
      <w:tr>
        <w:trPr>
          <w:cantSplit w:val="0"/>
          <w:trHeight w:val="10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21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8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รับคำขอรับใบอนุญาตฯ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368" w:right="111" w:hanging="24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เจ้าพนักงาน ธุรการ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ลงรับคำขอรับใบอนุญาตฯ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ระบบงานสารบรรณ/ทะเบียนรับเรื่อง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21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08" w:right="375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ตรวจสอบคำขอรับ ใบอนุญาตฯ และเอกสาร หลักฐานประกอบ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368" w:right="111" w:hanging="24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เจ้าพนักงาน ธุรการ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233" w:firstLine="0"/>
              <w:jc w:val="both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ตรวจสอบคำขอรับใบอนุญาตฯ และรายการ เอกสารหรือหลักฐานประกอบการพิจารณา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3"/>
              </w:tabs>
              <w:spacing w:after="0" w:before="2" w:line="361" w:lineRule="auto"/>
              <w:ind w:left="462" w:right="0" w:hanging="356"/>
              <w:jc w:val="both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ถูกต้องครบถ้วน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3"/>
              </w:tabs>
              <w:spacing w:after="0" w:before="0" w:line="240" w:lineRule="auto"/>
              <w:ind w:left="107" w:right="166" w:firstLine="0"/>
              <w:jc w:val="both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ไม่ถูกต้อง/ไม่ครบถ้วน ให้แจ้งผู้ขอฯ ทราบทันที เพื่อให้แก้ไขเพิ่มเติมให้ครบถ้วน กรณีไม่สามารถดำเนินการได้ในขณะนั้น ให้จัดทำบันทึกความบกพร่องและรายการ เอกสารหรือหลักฐานที่ต้องยื่นเพิ่มเติม พร้อม ทั้งกำหนดระยะเวลาที่ผู้ยื่นคำขอฯหรือแจ้งฯ จะต้องดำเนินการแก้ไขหรือยื่นเพิ่มเติมไว้ใน บันทึกดังกล่าวด้วย และให้ผู้มีหน้าที่ในการ รับคำขอและผู้ยื่นคำขอลงนามในบันทึกการ ตรวจสอบคำขอ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3"/>
              </w:tabs>
              <w:spacing w:after="0" w:before="1" w:line="240" w:lineRule="auto"/>
              <w:ind w:left="462" w:right="0" w:hanging="356"/>
              <w:jc w:val="both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คำขอรับใบอนุญาตเชื่อมท่อระบายน้ำฯ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3"/>
              </w:tabs>
              <w:spacing w:after="0" w:before="1" w:line="240" w:lineRule="auto"/>
              <w:ind w:left="107" w:right="1026" w:firstLine="0"/>
              <w:jc w:val="both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สำเนาใบอนุญาตก่อสร้างอาคาร จำนวน 1 ชุด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3"/>
              </w:tabs>
              <w:spacing w:after="0" w:before="0" w:line="240" w:lineRule="auto"/>
              <w:ind w:left="107" w:right="230" w:firstLine="0"/>
              <w:jc w:val="both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แผนผังบริเวณที่ตั้งของระบบบำบัดน้ำเสีย และจุดระบายน้ำทิ้ง จำนวน 1 ชุด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3"/>
              </w:tabs>
              <w:spacing w:after="0" w:before="1" w:line="240" w:lineRule="auto"/>
              <w:ind w:left="107" w:right="329" w:firstLine="0"/>
              <w:jc w:val="both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สำเนาบัตรประชาชนและสำเนาทะเบียน บ้านของผู้ขอรับใบอนุญาตฯ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3"/>
              </w:tabs>
              <w:spacing w:after="0" w:before="0" w:line="240" w:lineRule="auto"/>
              <w:ind w:left="107" w:right="119" w:firstLine="0"/>
              <w:jc w:val="both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สำเนาหนังสือรับรองการจดทะเบียนนิติ บุคคลพร้อมสำเนาบัตรประจำตัวประชาชนของ ผู้แทนนิติบุคคล (กรณีผู้ขอรับใบอนุญาตหรือ   ผู้แจ้งฯ เป็นนิติบุคคล)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3"/>
              </w:tabs>
              <w:spacing w:after="0" w:before="1" w:line="240" w:lineRule="auto"/>
              <w:ind w:left="107" w:right="177" w:firstLine="0"/>
              <w:jc w:val="both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หนังสือมอบอำนาจผู้ขออนุญาตฯหรือผู้ยี่น แจ้งฯที่ถูกต้องตามกฎหมายพร้อมสำเนาบัตร ประจำตัวประชาชนของผู้มอบอำนาจและผู้รับ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107" w:right="0" w:firstLine="0"/>
              <w:jc w:val="both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มอบอำนาจ (กรณีไม่สามารถมายื่นคำขอด้วย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>
          <w:b w:val="1"/>
          <w:sz w:val="11"/>
          <w:szCs w:val="11"/>
        </w:rPr>
        <w:sectPr>
          <w:headerReference r:id="rId6" w:type="default"/>
          <w:footerReference r:id="rId7" w:type="default"/>
          <w:pgSz w:h="11910" w:w="16840" w:orient="landscape"/>
          <w:pgMar w:bottom="1060" w:top="1100" w:left="880" w:right="260" w:header="0" w:footer="877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603.000000000002" w:type="dxa"/>
        <w:jc w:val="left"/>
        <w:tblInd w:w="128.0" w:type="dxa"/>
        <w:tblLayout w:type="fixed"/>
        <w:tblLook w:val="0000"/>
      </w:tblPr>
      <w:tblGrid>
        <w:gridCol w:w="569"/>
        <w:gridCol w:w="2552"/>
        <w:gridCol w:w="1424"/>
        <w:gridCol w:w="3970"/>
        <w:gridCol w:w="4107"/>
        <w:gridCol w:w="2981"/>
        <w:tblGridChange w:id="0">
          <w:tblGrid>
            <w:gridCol w:w="569"/>
            <w:gridCol w:w="2552"/>
            <w:gridCol w:w="1424"/>
            <w:gridCol w:w="3970"/>
            <w:gridCol w:w="4107"/>
            <w:gridCol w:w="2981"/>
          </w:tblGrid>
        </w:tblGridChange>
      </w:tblGrid>
      <w:tr>
        <w:trPr>
          <w:cantSplit w:val="0"/>
          <w:trHeight w:val="4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213" w:right="0" w:firstLine="0"/>
              <w:jc w:val="left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ที่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724" w:firstLine="0"/>
              <w:jc w:val="right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กระบวนงาน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14" w:right="0" w:firstLine="0"/>
              <w:jc w:val="left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ผู้รับผิดชอบ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300" w:right="0" w:firstLine="0"/>
              <w:jc w:val="left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รายละเอียดงาน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841" w:right="0" w:firstLine="0"/>
              <w:jc w:val="left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แบบฟอร์ม/เอกสารประกอบ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880" w:right="0" w:firstLine="0"/>
              <w:jc w:val="left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เอกสารอ้างอิง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ตนเอง)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21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1" w:lineRule="auto"/>
              <w:ind w:left="108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เสนอคำขอรับใบอนุญาตฯ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108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หรือหนังสือยื่นแจ้งฯ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368" w:right="111" w:hanging="24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เจ้าพนักงาน ธุรการ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เสนอคำขอรับใบอนุญาตฯ ต่อหัวหน้าฝ่ายฯ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1" w:lineRule="auto"/>
              <w:ind w:left="21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1" w:lineRule="auto"/>
              <w:ind w:left="0" w:right="766" w:firstLine="0"/>
              <w:jc w:val="righ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มอบหมายเจ้าหน้าที่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1" w:lineRule="auto"/>
              <w:ind w:left="145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หัวหน้าฝ่ายฯ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477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พิจารณามอบหมายให้เจ้าหน้าที่พิจารณา ตรวจสอบ ตามคำสั่งมอบหมายงาน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21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8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เจ้าหน้าที่พิจารณาและ ตรวจสอบสถานที่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239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เจ้าหน้าที่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เจ้าหน้าที่ดำเนินการตรวจสอบแผนผังบริเวณ และตรวจสอบสถานที่ </w:t>
            </w: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single"/>
                <w:shd w:fill="auto" w:val="clear"/>
                <w:vertAlign w:val="baseline"/>
                <w:rtl w:val="0"/>
              </w:rPr>
              <w:t xml:space="preserve">กรณีไม่ถูกต้องหรือไม่เป็นไปตามหลักเกณฑ</w:t>
            </w: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์ </w:t>
            </w: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single"/>
                <w:shd w:fill="auto" w:val="clear"/>
                <w:vertAlign w:val="baseline"/>
                <w:rtl w:val="0"/>
              </w:rPr>
              <w:t xml:space="preserve">หรือไม่ครบถ้วน</w:t>
            </w: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แนะนำผู้ขออนุญาตฯ หรือ ยื่นแจ้ง แก้ไขปรับปรุงให้ถูกต้องครบถ้วน และมีคำสั่ง (แบบ ค.1) แจ้งให้ดำเนินการแก้ไข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3"/>
              </w:tabs>
              <w:spacing w:after="0" w:before="1" w:line="240" w:lineRule="auto"/>
              <w:ind w:left="107" w:right="186" w:firstLine="0"/>
              <w:jc w:val="left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การตรวจสอบเอกสารและแบบแปลนที่ขอ อนุญาตฯ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21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8" w:right="236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จัดทำรายงานเสนอหัวหน้า ฝ่ายฯ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239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เจ้าหน้าที่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เจ้าหน้าที่จัดทำรายงานการพิจารณา ตรวจสอบเสนอหัวหน้าฝ่ายฯ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3"/>
              </w:tabs>
              <w:spacing w:after="0" w:before="1" w:line="240" w:lineRule="auto"/>
              <w:ind w:left="462" w:right="0" w:hanging="356"/>
              <w:jc w:val="left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เสนอออนุญาตเชื่อมท่อระบายน้ำฯ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21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1" w:lineRule="auto"/>
              <w:ind w:left="108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จัดทำใบอนุญาตและเสนอ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6" w:line="240" w:lineRule="auto"/>
              <w:ind w:left="108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ลงนาม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132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เจ้าพนักงาน ธุรการ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174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จัดทำใบอนุญาตและเสนอหัวหน้าฝ่ายฯ และ เจ้าพนักงานท้องถิ่นลงนามในใบอนุญาตฯ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21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8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หัวหน้าฝ่ายฯ เสนอรายงานการตรวจสอบ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575" w:right="128" w:hanging="418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หัวหน้าฝ่าย 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529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หัวหน้าฝ่ายฯ เสนอรายงานการพิจารณา ตรวจสอบต่อเจ้าพนักงานท้องถิ่นเพื่อ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0" w:lineRule="auto"/>
              <w:ind w:left="107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พิจารณาออกใบอนุญาตฯ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rPr>
          <w:b w:val="1"/>
          <w:sz w:val="12"/>
          <w:szCs w:val="12"/>
        </w:rPr>
        <w:sectPr>
          <w:headerReference r:id="rId8" w:type="default"/>
          <w:footerReference r:id="rId9" w:type="default"/>
          <w:type w:val="nextPage"/>
          <w:pgSz w:h="11910" w:w="16840" w:orient="landscape"/>
          <w:pgMar w:bottom="1060" w:top="1440" w:left="880" w:right="260" w:header="732" w:footer="877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453.0" w:type="dxa"/>
        <w:jc w:val="left"/>
        <w:tblInd w:w="128.0" w:type="dxa"/>
        <w:tblLayout w:type="fixed"/>
        <w:tblLook w:val="0000"/>
      </w:tblPr>
      <w:tblGrid>
        <w:gridCol w:w="569"/>
        <w:gridCol w:w="2552"/>
        <w:gridCol w:w="1275"/>
        <w:gridCol w:w="4118"/>
        <w:gridCol w:w="3959"/>
        <w:gridCol w:w="2980"/>
        <w:tblGridChange w:id="0">
          <w:tblGrid>
            <w:gridCol w:w="569"/>
            <w:gridCol w:w="2552"/>
            <w:gridCol w:w="1275"/>
            <w:gridCol w:w="4118"/>
            <w:gridCol w:w="3959"/>
            <w:gridCol w:w="2980"/>
          </w:tblGrid>
        </w:tblGridChange>
      </w:tblGrid>
      <w:tr>
        <w:trPr>
          <w:cantSplit w:val="0"/>
          <w:trHeight w:val="4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18" w:right="111" w:firstLine="0"/>
              <w:jc w:val="center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ที่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729" w:right="0" w:firstLine="0"/>
              <w:jc w:val="left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กระบวนงาน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14" w:right="0" w:firstLine="0"/>
              <w:jc w:val="left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ผู้รับผิดชอบ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300" w:right="0" w:firstLine="0"/>
              <w:jc w:val="left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รายละเอียดงาน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841" w:right="0" w:firstLine="0"/>
              <w:jc w:val="left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แบบฟอร์ม/เอกสารประกอบ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880" w:right="0" w:firstLine="0"/>
              <w:jc w:val="left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เอกสารอ้างอิง</w:t>
            </w:r>
          </w:p>
        </w:tc>
      </w:tr>
      <w:tr>
        <w:trPr>
          <w:cantSplit w:val="0"/>
          <w:trHeight w:val="8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18" w:right="111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8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เจ้าพนักงานท้องถิ่น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108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ลงนามอนุญาต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330" w:right="111" w:hanging="202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เจ้าพนักงาน ท้องถิ่น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เจ้าพนักงานท้องถิ่นลงนามอนุญาตใน ใบอนุญาตฯ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18" w:right="112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8.00000000000006" w:lineRule="auto"/>
              <w:ind w:left="108" w:right="103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ธุรการแจ้งผู้ขออนุญาตให้มา ชำระค่าธรรมเนียม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368" w:right="111" w:hanging="24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เจ้าพนักงาน ธุรการ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แจ้งผู้ขอรับใบอนุญาตทราบภายใน 7 วัน นับแต่วันพิจารณาแล้วเสร็จ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หนังสือแจ้งผู้ยื่นคำขอรับใบอนุญาตหรือยื่นหนังสือแจ้งฯและแจ้งการชำระค่าธรรมเนียม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18" w:right="112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8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ผู้ขอรับใบอนุญาตมาชำระ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108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ค่าธรรมเนียม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368" w:right="111" w:hanging="24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เจ้าพนักงาน ธุรการ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ผู้ขออนุญาตมาชำระค่าธรรมเนียม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8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ใบนำชำระค่าธรรมเนียมและใบเสร็จรับเงิน ถูกต้อง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sectPr>
      <w:type w:val="nextPage"/>
      <w:pgSz w:h="11910" w:w="16840" w:orient="landscape"/>
      <w:pgMar w:bottom="1060" w:top="1440" w:left="880" w:right="260" w:header="732" w:footer="877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Sarabu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6197600</wp:posOffset>
              </wp:positionH>
              <wp:positionV relativeFrom="paragraph">
                <wp:posOffset>7073900</wp:posOffset>
              </wp:positionV>
              <wp:extent cx="3670769" cy="231140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3515378" y="3669193"/>
                        <a:ext cx="3661244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2.000000476837158" w:line="240"/>
                            <w:ind w:left="2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Sarabun" w:cs="Sarabun" w:eastAsia="Sarabun" w:hAnsi="Sarabu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ฝ่ายโยธา สำนักงานเขตวังทองหลาง 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6197600</wp:posOffset>
              </wp:positionH>
              <wp:positionV relativeFrom="paragraph">
                <wp:posOffset>7073900</wp:posOffset>
              </wp:positionV>
              <wp:extent cx="3670769" cy="231140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70769" cy="2311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6184900</wp:posOffset>
              </wp:positionH>
              <wp:positionV relativeFrom="paragraph">
                <wp:posOffset>7023100</wp:posOffset>
              </wp:positionV>
              <wp:extent cx="3595978" cy="231140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3552774" y="3669193"/>
                        <a:ext cx="3586453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2.000000476837158" w:line="240"/>
                            <w:ind w:left="2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Sarabun" w:cs="Sarabun" w:eastAsia="Sarabun" w:hAnsi="Sarabu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ฝ่ายโยธา สำนักงานเขตวังทองหลาง 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6184900</wp:posOffset>
              </wp:positionH>
              <wp:positionV relativeFrom="paragraph">
                <wp:posOffset>7023100</wp:posOffset>
              </wp:positionV>
              <wp:extent cx="3595978" cy="231140"/>
              <wp:effectExtent b="0" l="0" r="0" t="0"/>
              <wp:wrapNone/>
              <wp:docPr id="4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95978" cy="2311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Sarabun" w:cs="Sarabun" w:eastAsia="Sarabun" w:hAnsi="Sarabun"/>
        <w:b w:val="0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1435100</wp:posOffset>
              </wp:positionH>
              <wp:positionV relativeFrom="paragraph">
                <wp:posOffset>50800</wp:posOffset>
              </wp:positionV>
              <wp:extent cx="7200900" cy="92392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750313" y="3322800"/>
                        <a:ext cx="719137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Sarabun" w:cs="Sarabun" w:eastAsia="Sarabun" w:hAnsi="Sarabu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36"/>
                              <w:vertAlign w:val="baseline"/>
                            </w:rPr>
                            <w:t xml:space="preserve">แนวทางการปฏิบัติในการใช้ดุลยพินิจของเจ้าหน้าที่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Sarabun" w:cs="Sarabun" w:eastAsia="Sarabun" w:hAnsi="Sarabu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3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Sarabun" w:cs="Sarabun" w:eastAsia="Sarabun" w:hAnsi="Sarabu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36"/>
                              <w:vertAlign w:val="baseline"/>
                            </w:rPr>
                            <w:t xml:space="preserve">กระบวนงาน การขออนุญาตเชื่อมท่อระบายน้ำฝน น้ำเสียที่ผ่านการบำบัดแล้ว เพื่อลงสู่ท่อระบายน้ำสาธารณะ ฝ่ายโยธา สำนักงานเขตวังทองหลาง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1435100</wp:posOffset>
              </wp:positionH>
              <wp:positionV relativeFrom="paragraph">
                <wp:posOffset>50800</wp:posOffset>
              </wp:positionV>
              <wp:extent cx="7200900" cy="92392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00900" cy="9239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8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Sarabun" w:cs="Sarabun" w:eastAsia="Sarabun" w:hAnsi="Sarabu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1511300</wp:posOffset>
              </wp:positionH>
              <wp:positionV relativeFrom="paragraph">
                <wp:posOffset>-253999</wp:posOffset>
              </wp:positionV>
              <wp:extent cx="7200900" cy="92392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1750313" y="3322800"/>
                        <a:ext cx="719137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Sarabun" w:cs="Sarabun" w:eastAsia="Sarabun" w:hAnsi="Sarabu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36"/>
                              <w:vertAlign w:val="baseline"/>
                            </w:rPr>
                            <w:t xml:space="preserve">แนวทางการปฏิบัติในการใช้ดุลยพินิจของเจ้าหน้าที่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Sarabun" w:cs="Sarabun" w:eastAsia="Sarabun" w:hAnsi="Sarabu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3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Sarabun" w:cs="Sarabun" w:eastAsia="Sarabun" w:hAnsi="Sarabu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36"/>
                              <w:vertAlign w:val="baseline"/>
                            </w:rPr>
                            <w:t xml:space="preserve">กระบวนงาน การขออนุญาตเชื่อมท่อระบายน้ำฝน น้ำเสียที่ผ่านการบำบัดแล้ว เพื่อลงสู่ท่อระบายน้ำสาธารณะ ฝ่ายโยธา สำนักงานเขตวังทองหลาง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1511300</wp:posOffset>
              </wp:positionH>
              <wp:positionV relativeFrom="paragraph">
                <wp:posOffset>-253999</wp:posOffset>
              </wp:positionV>
              <wp:extent cx="7200900" cy="923925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00900" cy="9239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⬜"/>
      <w:lvlJc w:val="left"/>
      <w:pPr>
        <w:ind w:left="107" w:hanging="356"/>
      </w:pPr>
      <w:rPr>
        <w:rFonts w:ascii="Noto Sans Symbols" w:cs="Noto Sans Symbols" w:eastAsia="Noto Sans Symbols" w:hAnsi="Noto Sans Symbols"/>
        <w:b w:val="0"/>
        <w:i w:val="0"/>
        <w:sz w:val="32"/>
        <w:szCs w:val="32"/>
      </w:rPr>
    </w:lvl>
    <w:lvl w:ilvl="1">
      <w:start w:val="0"/>
      <w:numFmt w:val="bullet"/>
      <w:lvlText w:val="•"/>
      <w:lvlJc w:val="left"/>
      <w:pPr>
        <w:ind w:left="486" w:hanging="356"/>
      </w:pPr>
      <w:rPr/>
    </w:lvl>
    <w:lvl w:ilvl="2">
      <w:start w:val="0"/>
      <w:numFmt w:val="bullet"/>
      <w:lvlText w:val="•"/>
      <w:lvlJc w:val="left"/>
      <w:pPr>
        <w:ind w:left="872" w:hanging="356"/>
      </w:pPr>
      <w:rPr/>
    </w:lvl>
    <w:lvl w:ilvl="3">
      <w:start w:val="0"/>
      <w:numFmt w:val="bullet"/>
      <w:lvlText w:val="•"/>
      <w:lvlJc w:val="left"/>
      <w:pPr>
        <w:ind w:left="1258" w:hanging="356.0000000000001"/>
      </w:pPr>
      <w:rPr/>
    </w:lvl>
    <w:lvl w:ilvl="4">
      <w:start w:val="0"/>
      <w:numFmt w:val="bullet"/>
      <w:lvlText w:val="•"/>
      <w:lvlJc w:val="left"/>
      <w:pPr>
        <w:ind w:left="1644" w:hanging="356"/>
      </w:pPr>
      <w:rPr/>
    </w:lvl>
    <w:lvl w:ilvl="5">
      <w:start w:val="0"/>
      <w:numFmt w:val="bullet"/>
      <w:lvlText w:val="•"/>
      <w:lvlJc w:val="left"/>
      <w:pPr>
        <w:ind w:left="2030" w:hanging="356"/>
      </w:pPr>
      <w:rPr/>
    </w:lvl>
    <w:lvl w:ilvl="6">
      <w:start w:val="0"/>
      <w:numFmt w:val="bullet"/>
      <w:lvlText w:val="•"/>
      <w:lvlJc w:val="left"/>
      <w:pPr>
        <w:ind w:left="2416" w:hanging="356"/>
      </w:pPr>
      <w:rPr/>
    </w:lvl>
    <w:lvl w:ilvl="7">
      <w:start w:val="0"/>
      <w:numFmt w:val="bullet"/>
      <w:lvlText w:val="•"/>
      <w:lvlJc w:val="left"/>
      <w:pPr>
        <w:ind w:left="2802" w:hanging="356"/>
      </w:pPr>
      <w:rPr/>
    </w:lvl>
    <w:lvl w:ilvl="8">
      <w:start w:val="0"/>
      <w:numFmt w:val="bullet"/>
      <w:lvlText w:val="•"/>
      <w:lvlJc w:val="left"/>
      <w:pPr>
        <w:ind w:left="3188" w:hanging="356"/>
      </w:pPr>
      <w:rPr/>
    </w:lvl>
  </w:abstractNum>
  <w:abstractNum w:abstractNumId="2">
    <w:lvl w:ilvl="0">
      <w:start w:val="0"/>
      <w:numFmt w:val="bullet"/>
      <w:lvlText w:val="⬜"/>
      <w:lvlJc w:val="left"/>
      <w:pPr>
        <w:ind w:left="462" w:hanging="356"/>
      </w:pPr>
      <w:rPr>
        <w:rFonts w:ascii="Noto Sans Symbols" w:cs="Noto Sans Symbols" w:eastAsia="Noto Sans Symbols" w:hAnsi="Noto Sans Symbols"/>
        <w:b w:val="0"/>
        <w:i w:val="0"/>
        <w:sz w:val="32"/>
        <w:szCs w:val="32"/>
      </w:rPr>
    </w:lvl>
    <w:lvl w:ilvl="1">
      <w:start w:val="0"/>
      <w:numFmt w:val="bullet"/>
      <w:lvlText w:val="•"/>
      <w:lvlJc w:val="left"/>
      <w:pPr>
        <w:ind w:left="823" w:hanging="356.00000000000006"/>
      </w:pPr>
      <w:rPr/>
    </w:lvl>
    <w:lvl w:ilvl="2">
      <w:start w:val="0"/>
      <w:numFmt w:val="bullet"/>
      <w:lvlText w:val="•"/>
      <w:lvlJc w:val="left"/>
      <w:pPr>
        <w:ind w:left="1187" w:hanging="356"/>
      </w:pPr>
      <w:rPr/>
    </w:lvl>
    <w:lvl w:ilvl="3">
      <w:start w:val="0"/>
      <w:numFmt w:val="bullet"/>
      <w:lvlText w:val="•"/>
      <w:lvlJc w:val="left"/>
      <w:pPr>
        <w:ind w:left="1551" w:hanging="356"/>
      </w:pPr>
      <w:rPr/>
    </w:lvl>
    <w:lvl w:ilvl="4">
      <w:start w:val="0"/>
      <w:numFmt w:val="bullet"/>
      <w:lvlText w:val="•"/>
      <w:lvlJc w:val="left"/>
      <w:pPr>
        <w:ind w:left="1914" w:hanging="356"/>
      </w:pPr>
      <w:rPr/>
    </w:lvl>
    <w:lvl w:ilvl="5">
      <w:start w:val="0"/>
      <w:numFmt w:val="bullet"/>
      <w:lvlText w:val="•"/>
      <w:lvlJc w:val="left"/>
      <w:pPr>
        <w:ind w:left="2278" w:hanging="355.9999999999998"/>
      </w:pPr>
      <w:rPr/>
    </w:lvl>
    <w:lvl w:ilvl="6">
      <w:start w:val="0"/>
      <w:numFmt w:val="bullet"/>
      <w:lvlText w:val="•"/>
      <w:lvlJc w:val="left"/>
      <w:pPr>
        <w:ind w:left="2642" w:hanging="356"/>
      </w:pPr>
      <w:rPr/>
    </w:lvl>
    <w:lvl w:ilvl="7">
      <w:start w:val="0"/>
      <w:numFmt w:val="bullet"/>
      <w:lvlText w:val="•"/>
      <w:lvlJc w:val="left"/>
      <w:pPr>
        <w:ind w:left="3005" w:hanging="356"/>
      </w:pPr>
      <w:rPr/>
    </w:lvl>
    <w:lvl w:ilvl="8">
      <w:start w:val="0"/>
      <w:numFmt w:val="bullet"/>
      <w:lvlText w:val="•"/>
      <w:lvlJc w:val="left"/>
      <w:pPr>
        <w:ind w:left="3369" w:hanging="356.00000000000045"/>
      </w:pPr>
      <w:rPr/>
    </w:lvl>
  </w:abstractNum>
  <w:abstractNum w:abstractNumId="3">
    <w:lvl w:ilvl="0">
      <w:start w:val="0"/>
      <w:numFmt w:val="bullet"/>
      <w:lvlText w:val="⬜"/>
      <w:lvlJc w:val="left"/>
      <w:pPr>
        <w:ind w:left="107" w:hanging="356"/>
      </w:pPr>
      <w:rPr>
        <w:rFonts w:ascii="Noto Sans Symbols" w:cs="Noto Sans Symbols" w:eastAsia="Noto Sans Symbols" w:hAnsi="Noto Sans Symbols"/>
        <w:b w:val="0"/>
        <w:i w:val="0"/>
        <w:sz w:val="32"/>
        <w:szCs w:val="32"/>
      </w:rPr>
    </w:lvl>
    <w:lvl w:ilvl="1">
      <w:start w:val="0"/>
      <w:numFmt w:val="bullet"/>
      <w:lvlText w:val="•"/>
      <w:lvlJc w:val="left"/>
      <w:pPr>
        <w:ind w:left="499" w:hanging="356"/>
      </w:pPr>
      <w:rPr/>
    </w:lvl>
    <w:lvl w:ilvl="2">
      <w:start w:val="0"/>
      <w:numFmt w:val="bullet"/>
      <w:lvlText w:val="•"/>
      <w:lvlJc w:val="left"/>
      <w:pPr>
        <w:ind w:left="899" w:hanging="356"/>
      </w:pPr>
      <w:rPr/>
    </w:lvl>
    <w:lvl w:ilvl="3">
      <w:start w:val="0"/>
      <w:numFmt w:val="bullet"/>
      <w:lvlText w:val="•"/>
      <w:lvlJc w:val="left"/>
      <w:pPr>
        <w:ind w:left="1299" w:hanging="355.9999999999999"/>
      </w:pPr>
      <w:rPr/>
    </w:lvl>
    <w:lvl w:ilvl="4">
      <w:start w:val="0"/>
      <w:numFmt w:val="bullet"/>
      <w:lvlText w:val="•"/>
      <w:lvlJc w:val="left"/>
      <w:pPr>
        <w:ind w:left="1698" w:hanging="355.9999999999998"/>
      </w:pPr>
      <w:rPr/>
    </w:lvl>
    <w:lvl w:ilvl="5">
      <w:start w:val="0"/>
      <w:numFmt w:val="bullet"/>
      <w:lvlText w:val="•"/>
      <w:lvlJc w:val="left"/>
      <w:pPr>
        <w:ind w:left="2098" w:hanging="355.9999999999998"/>
      </w:pPr>
      <w:rPr/>
    </w:lvl>
    <w:lvl w:ilvl="6">
      <w:start w:val="0"/>
      <w:numFmt w:val="bullet"/>
      <w:lvlText w:val="•"/>
      <w:lvlJc w:val="left"/>
      <w:pPr>
        <w:ind w:left="2498" w:hanging="356"/>
      </w:pPr>
      <w:rPr/>
    </w:lvl>
    <w:lvl w:ilvl="7">
      <w:start w:val="0"/>
      <w:numFmt w:val="bullet"/>
      <w:lvlText w:val="•"/>
      <w:lvlJc w:val="left"/>
      <w:pPr>
        <w:ind w:left="2897" w:hanging="356"/>
      </w:pPr>
      <w:rPr/>
    </w:lvl>
    <w:lvl w:ilvl="8">
      <w:start w:val="0"/>
      <w:numFmt w:val="bullet"/>
      <w:lvlText w:val="•"/>
      <w:lvlJc w:val="left"/>
      <w:pPr>
        <w:ind w:left="3297" w:hanging="356.00000000000045"/>
      </w:pPr>
      <w:rPr/>
    </w:lvl>
  </w:abstractNum>
  <w:abstractNum w:abstractNumId="4">
    <w:lvl w:ilvl="0">
      <w:start w:val="0"/>
      <w:numFmt w:val="bullet"/>
      <w:lvlText w:val="⬜"/>
      <w:lvlJc w:val="left"/>
      <w:pPr>
        <w:ind w:left="107" w:hanging="356"/>
      </w:pPr>
      <w:rPr>
        <w:rFonts w:ascii="Noto Sans Symbols" w:cs="Noto Sans Symbols" w:eastAsia="Noto Sans Symbols" w:hAnsi="Noto Sans Symbols"/>
        <w:b w:val="0"/>
        <w:i w:val="0"/>
        <w:sz w:val="32"/>
        <w:szCs w:val="32"/>
      </w:rPr>
    </w:lvl>
    <w:lvl w:ilvl="1">
      <w:start w:val="0"/>
      <w:numFmt w:val="bullet"/>
      <w:lvlText w:val="•"/>
      <w:lvlJc w:val="left"/>
      <w:pPr>
        <w:ind w:left="499" w:hanging="356"/>
      </w:pPr>
      <w:rPr/>
    </w:lvl>
    <w:lvl w:ilvl="2">
      <w:start w:val="0"/>
      <w:numFmt w:val="bullet"/>
      <w:lvlText w:val="•"/>
      <w:lvlJc w:val="left"/>
      <w:pPr>
        <w:ind w:left="899" w:hanging="356"/>
      </w:pPr>
      <w:rPr/>
    </w:lvl>
    <w:lvl w:ilvl="3">
      <w:start w:val="0"/>
      <w:numFmt w:val="bullet"/>
      <w:lvlText w:val="•"/>
      <w:lvlJc w:val="left"/>
      <w:pPr>
        <w:ind w:left="1299" w:hanging="355.9999999999999"/>
      </w:pPr>
      <w:rPr/>
    </w:lvl>
    <w:lvl w:ilvl="4">
      <w:start w:val="0"/>
      <w:numFmt w:val="bullet"/>
      <w:lvlText w:val="•"/>
      <w:lvlJc w:val="left"/>
      <w:pPr>
        <w:ind w:left="1699" w:hanging="356"/>
      </w:pPr>
      <w:rPr/>
    </w:lvl>
    <w:lvl w:ilvl="5">
      <w:start w:val="0"/>
      <w:numFmt w:val="bullet"/>
      <w:lvlText w:val="•"/>
      <w:lvlJc w:val="left"/>
      <w:pPr>
        <w:ind w:left="2099" w:hanging="356"/>
      </w:pPr>
      <w:rPr/>
    </w:lvl>
    <w:lvl w:ilvl="6">
      <w:start w:val="0"/>
      <w:numFmt w:val="bullet"/>
      <w:lvlText w:val="•"/>
      <w:lvlJc w:val="left"/>
      <w:pPr>
        <w:ind w:left="2498" w:hanging="356"/>
      </w:pPr>
      <w:rPr/>
    </w:lvl>
    <w:lvl w:ilvl="7">
      <w:start w:val="0"/>
      <w:numFmt w:val="bullet"/>
      <w:lvlText w:val="•"/>
      <w:lvlJc w:val="left"/>
      <w:pPr>
        <w:ind w:left="2898" w:hanging="356"/>
      </w:pPr>
      <w:rPr/>
    </w:lvl>
    <w:lvl w:ilvl="8">
      <w:start w:val="0"/>
      <w:numFmt w:val="bullet"/>
      <w:lvlText w:val="•"/>
      <w:lvlJc w:val="left"/>
      <w:pPr>
        <w:ind w:left="3298" w:hanging="356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arabun" w:cs="Sarabun" w:eastAsia="Sarabun" w:hAnsi="Sarabun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rabun-regular.ttf"/><Relationship Id="rId2" Type="http://schemas.openxmlformats.org/officeDocument/2006/relationships/font" Target="fonts/Sarabun-bold.ttf"/><Relationship Id="rId3" Type="http://schemas.openxmlformats.org/officeDocument/2006/relationships/font" Target="fonts/Sarabun-italic.ttf"/><Relationship Id="rId4" Type="http://schemas.openxmlformats.org/officeDocument/2006/relationships/font" Target="fonts/Sarabun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