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E0D7" w14:textId="77777777" w:rsidR="00213EB5" w:rsidRDefault="00213EB5" w:rsidP="00213E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769">
        <w:rPr>
          <w:rFonts w:ascii="TH SarabunPSK" w:hAnsi="TH SarabunPSK" w:cs="TH SarabunPSK"/>
          <w:b/>
          <w:bCs/>
          <w:sz w:val="36"/>
          <w:szCs w:val="36"/>
        </w:rPr>
        <w:t xml:space="preserve">O24 </w:t>
      </w:r>
      <w:r w:rsidRPr="00475769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การมีส่วนร่วมของผู้อำนวยการสำนักงานเขต</w:t>
      </w:r>
    </w:p>
    <w:p w14:paraId="673189D8" w14:textId="06E0FD4B" w:rsidR="00213EB5" w:rsidRPr="00213EB5" w:rsidRDefault="00213EB5" w:rsidP="00213E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DF6077" w14:textId="68AD90C8" w:rsidR="008455A6" w:rsidRPr="00213EB5" w:rsidRDefault="00875CA5" w:rsidP="00875C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CA5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635FD8AB" wp14:editId="0CA19A86">
            <wp:simplePos x="0" y="0"/>
            <wp:positionH relativeFrom="margin">
              <wp:posOffset>1419366</wp:posOffset>
            </wp:positionH>
            <wp:positionV relativeFrom="paragraph">
              <wp:posOffset>6472678</wp:posOffset>
            </wp:positionV>
            <wp:extent cx="3370997" cy="2525446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115" cy="25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CA5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51B3031A" wp14:editId="2A2F6B3C">
            <wp:simplePos x="0" y="0"/>
            <wp:positionH relativeFrom="margin">
              <wp:posOffset>-122830</wp:posOffset>
            </wp:positionH>
            <wp:positionV relativeFrom="paragraph">
              <wp:posOffset>4111616</wp:posOffset>
            </wp:positionV>
            <wp:extent cx="3023235" cy="2265045"/>
            <wp:effectExtent l="0" t="0" r="571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26" cy="22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CA5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7C0B94FE" wp14:editId="7E400E79">
            <wp:simplePos x="0" y="0"/>
            <wp:positionH relativeFrom="margin">
              <wp:posOffset>3015615</wp:posOffset>
            </wp:positionH>
            <wp:positionV relativeFrom="paragraph">
              <wp:posOffset>4121482</wp:posOffset>
            </wp:positionV>
            <wp:extent cx="3002280" cy="224917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CA5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6F0816D3" wp14:editId="30D50501">
            <wp:simplePos x="0" y="0"/>
            <wp:positionH relativeFrom="margin">
              <wp:posOffset>3015615</wp:posOffset>
            </wp:positionH>
            <wp:positionV relativeFrom="paragraph">
              <wp:posOffset>1811655</wp:posOffset>
            </wp:positionV>
            <wp:extent cx="3002280" cy="22491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CA5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B8AEF4F" wp14:editId="2813D901">
            <wp:simplePos x="0" y="0"/>
            <wp:positionH relativeFrom="margin">
              <wp:posOffset>-109220</wp:posOffset>
            </wp:positionH>
            <wp:positionV relativeFrom="paragraph">
              <wp:posOffset>1804755</wp:posOffset>
            </wp:positionV>
            <wp:extent cx="3002180" cy="2249141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80" cy="2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EB5" w:rsidRPr="00213EB5">
        <w:rPr>
          <w:rFonts w:ascii="TH SarabunPSK" w:hAnsi="TH SarabunPSK" w:cs="TH SarabunPSK"/>
          <w:sz w:val="32"/>
          <w:szCs w:val="32"/>
          <w:cs/>
        </w:rPr>
        <w:tab/>
      </w:r>
      <w:r w:rsidR="00213EB5" w:rsidRPr="00D47412">
        <w:rPr>
          <w:rFonts w:ascii="TH SarabunPSK" w:hAnsi="TH SarabunPSK" w:cs="TH SarabunPSK"/>
          <w:spacing w:val="-20"/>
          <w:sz w:val="32"/>
          <w:szCs w:val="32"/>
          <w:cs/>
        </w:rPr>
        <w:t>เมื่อวันที่ 9 มกราคม 2566 นายโครงการ เจียม</w:t>
      </w:r>
      <w:proofErr w:type="spellStart"/>
      <w:r w:rsidR="00213EB5" w:rsidRPr="00D47412">
        <w:rPr>
          <w:rFonts w:ascii="TH SarabunPSK" w:hAnsi="TH SarabunPSK" w:cs="TH SarabunPSK"/>
          <w:spacing w:val="-20"/>
          <w:sz w:val="32"/>
          <w:szCs w:val="32"/>
          <w:cs/>
        </w:rPr>
        <w:t>จีร</w:t>
      </w:r>
      <w:proofErr w:type="spellEnd"/>
      <w:r w:rsidR="00213EB5" w:rsidRPr="00D47412">
        <w:rPr>
          <w:rFonts w:ascii="TH SarabunPSK" w:hAnsi="TH SarabunPSK" w:cs="TH SarabunPSK"/>
          <w:spacing w:val="-20"/>
          <w:sz w:val="32"/>
          <w:szCs w:val="32"/>
          <w:cs/>
        </w:rPr>
        <w:t>กุล ผู้อำนวยการเขตวังทองหลาง นางสิริกาญจน์ สุยวณิชย์</w:t>
      </w:r>
      <w:r w:rsidR="00D4741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13EB5" w:rsidRPr="00213EB5">
        <w:rPr>
          <w:rFonts w:ascii="TH SarabunPSK" w:hAnsi="TH SarabunPSK" w:cs="TH SarabunPSK"/>
          <w:sz w:val="32"/>
          <w:szCs w:val="32"/>
          <w:cs/>
        </w:rPr>
        <w:t xml:space="preserve"> ผู้ช่วยผู้อำนวยการเขตวังทองหลาง และนางสาว</w:t>
      </w:r>
      <w:proofErr w:type="spellStart"/>
      <w:r w:rsidR="00213EB5" w:rsidRPr="00213EB5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="00213EB5" w:rsidRPr="00213EB5">
        <w:rPr>
          <w:rFonts w:ascii="TH SarabunPSK" w:hAnsi="TH SarabunPSK" w:cs="TH SarabunPSK"/>
          <w:sz w:val="32"/>
          <w:szCs w:val="32"/>
          <w:cs/>
        </w:rPr>
        <w:t>จพร ศักดิ์เรืองแมน ผู้ช่วยผู้อำนวยการเขตวังทองหลาง</w:t>
      </w:r>
      <w:r w:rsidR="00213EB5" w:rsidRPr="00213EB5">
        <w:rPr>
          <w:rFonts w:ascii="TH SarabunPSK" w:hAnsi="TH SarabunPSK" w:cs="TH SarabunPSK"/>
          <w:sz w:val="32"/>
          <w:szCs w:val="32"/>
        </w:rPr>
        <w:t xml:space="preserve"> </w:t>
      </w:r>
      <w:r w:rsidR="00D474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13EB5" w:rsidRPr="00213EB5">
        <w:rPr>
          <w:rFonts w:ascii="TH SarabunPSK" w:hAnsi="TH SarabunPSK" w:cs="TH SarabunPSK"/>
          <w:sz w:val="32"/>
          <w:szCs w:val="32"/>
          <w:cs/>
        </w:rPr>
        <w:t>ได้ประชาสัมพันธ์ให้เจ้าหน้าที่ของสำนักงานเขตวังทองหลาง ร่วมกันดำเนินการตามหลักเกณฑ์การประเมินคุณธรรมและความโปร่งใสในการดำเนินงานของหน่วยงานภาครัฐ (</w:t>
      </w:r>
      <w:r w:rsidR="00213EB5" w:rsidRPr="00213EB5">
        <w:rPr>
          <w:rFonts w:ascii="TH SarabunPSK" w:hAnsi="TH SarabunPSK" w:cs="TH SarabunPSK"/>
          <w:sz w:val="32"/>
          <w:szCs w:val="32"/>
        </w:rPr>
        <w:t>ITA</w:t>
      </w:r>
      <w:r w:rsidR="00213EB5" w:rsidRPr="00213EB5">
        <w:rPr>
          <w:rFonts w:ascii="TH SarabunPSK" w:hAnsi="TH SarabunPSK" w:cs="TH SarabunPSK"/>
          <w:sz w:val="32"/>
          <w:szCs w:val="32"/>
          <w:cs/>
        </w:rPr>
        <w:t>) ประจำปีงบประมาณ พ.ศ. 2566</w:t>
      </w:r>
      <w:r w:rsidR="00213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41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13EB5">
        <w:rPr>
          <w:rFonts w:ascii="TH SarabunPSK" w:hAnsi="TH SarabunPSK" w:cs="TH SarabunPSK" w:hint="cs"/>
          <w:sz w:val="32"/>
          <w:szCs w:val="32"/>
          <w:cs/>
        </w:rPr>
        <w:t>เพื่อให้ผลการประเมินของสำนักงานเขตวังทองหลาง อยู่ในระดับดีเยี่ยม (</w:t>
      </w:r>
      <w:r w:rsidR="00213EB5">
        <w:rPr>
          <w:rFonts w:ascii="TH SarabunPSK" w:hAnsi="TH SarabunPSK" w:cs="TH SarabunPSK"/>
          <w:sz w:val="32"/>
          <w:szCs w:val="32"/>
        </w:rPr>
        <w:t>AA</w:t>
      </w:r>
      <w:r w:rsidR="00213EB5">
        <w:rPr>
          <w:rFonts w:ascii="TH SarabunPSK" w:hAnsi="TH SarabunPSK" w:cs="TH SarabunPSK" w:hint="cs"/>
          <w:sz w:val="32"/>
          <w:szCs w:val="32"/>
          <w:cs/>
        </w:rPr>
        <w:t>) นอกจากนี้ยังประชาสัมพันธ์เชิญชวนเจ้าหน้าที่ของสำนักงานเขตวังทองหลาง ร่วมตอบแบบวัดการรับรู้ของผู้มีส่วนได้เสีย</w:t>
      </w:r>
      <w:r w:rsidR="00213EB5" w:rsidRPr="00875CA5">
        <w:rPr>
          <w:rFonts w:ascii="TH SarabunPSK" w:hAnsi="TH SarabunPSK" w:cs="TH SarabunPSK" w:hint="cs"/>
          <w:spacing w:val="-8"/>
          <w:sz w:val="32"/>
          <w:szCs w:val="32"/>
          <w:cs/>
        </w:rPr>
        <w:t>ภายใน (</w:t>
      </w:r>
      <w:r w:rsidR="00213EB5" w:rsidRPr="00875CA5">
        <w:rPr>
          <w:rFonts w:ascii="TH SarabunPSK" w:hAnsi="TH SarabunPSK" w:cs="TH SarabunPSK"/>
          <w:spacing w:val="-8"/>
          <w:sz w:val="32"/>
          <w:szCs w:val="32"/>
        </w:rPr>
        <w:t>IIT</w:t>
      </w:r>
      <w:r w:rsidR="00213EB5" w:rsidRPr="00875CA5">
        <w:rPr>
          <w:rFonts w:ascii="TH SarabunPSK" w:hAnsi="TH SarabunPSK" w:cs="TH SarabunPSK" w:hint="cs"/>
          <w:spacing w:val="-8"/>
          <w:sz w:val="32"/>
          <w:szCs w:val="32"/>
          <w:cs/>
        </w:rPr>
        <w:t>) และให้เจ้าหน้าที่ประชาสัมพันธ์ให้ผู</w:t>
      </w:r>
      <w:r w:rsidRPr="00875CA5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213EB5" w:rsidRPr="00875CA5">
        <w:rPr>
          <w:rFonts w:ascii="TH SarabunPSK" w:hAnsi="TH SarabunPSK" w:cs="TH SarabunPSK" w:hint="cs"/>
          <w:spacing w:val="-8"/>
          <w:sz w:val="32"/>
          <w:szCs w:val="32"/>
          <w:cs/>
        </w:rPr>
        <w:t>มารับบริการตามแบบวัดากรรับรู้ของผู้มีส่วนได้เสียภายนอก</w:t>
      </w:r>
      <w:r w:rsidRPr="00875CA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</w:t>
      </w:r>
      <w:r w:rsidRPr="00875CA5">
        <w:rPr>
          <w:rFonts w:ascii="TH SarabunPSK" w:hAnsi="TH SarabunPSK" w:cs="TH SarabunPSK"/>
          <w:spacing w:val="-8"/>
          <w:sz w:val="32"/>
          <w:szCs w:val="32"/>
        </w:rPr>
        <w:t>EIT</w:t>
      </w:r>
      <w:r w:rsidRPr="00875CA5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875C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455A6" w:rsidRPr="0021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A6"/>
    <w:rsid w:val="00213EB5"/>
    <w:rsid w:val="008455A6"/>
    <w:rsid w:val="00875CA5"/>
    <w:rsid w:val="00D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A102"/>
  <w15:chartTrackingRefBased/>
  <w15:docId w15:val="{0F59D980-1A6B-4E2E-B8B5-A769EC7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3</cp:revision>
  <dcterms:created xsi:type="dcterms:W3CDTF">2023-05-23T01:46:00Z</dcterms:created>
  <dcterms:modified xsi:type="dcterms:W3CDTF">2023-05-28T04:44:00Z</dcterms:modified>
</cp:coreProperties>
</file>