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C876" w14:textId="58A3977B" w:rsidR="00600100" w:rsidRDefault="00475769" w:rsidP="004757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5769">
        <w:rPr>
          <w:rFonts w:ascii="TH SarabunPSK" w:hAnsi="TH SarabunPSK" w:cs="TH SarabunPSK"/>
          <w:b/>
          <w:bCs/>
          <w:sz w:val="36"/>
          <w:szCs w:val="36"/>
        </w:rPr>
        <w:t xml:space="preserve">O24 </w:t>
      </w:r>
      <w:r w:rsidRPr="00475769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การมีส่วนร่วมของผู้อำนวยการสำนักงานเขต</w:t>
      </w:r>
    </w:p>
    <w:p w14:paraId="16F726E6" w14:textId="229BF789" w:rsidR="00475769" w:rsidRDefault="00475769" w:rsidP="004757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473FC2A" w14:textId="183DE325" w:rsidR="00475769" w:rsidRDefault="00475769" w:rsidP="00CE204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475769">
        <w:rPr>
          <w:rFonts w:ascii="TH SarabunPSK" w:hAnsi="TH SarabunPSK" w:cs="TH SarabunPSK"/>
          <w:sz w:val="36"/>
          <w:szCs w:val="36"/>
          <w:cs/>
        </w:rPr>
        <w:tab/>
      </w:r>
      <w:r w:rsidRPr="00475769">
        <w:rPr>
          <w:rFonts w:ascii="TH SarabunPSK" w:hAnsi="TH SarabunPSK" w:cs="TH SarabunPSK" w:hint="cs"/>
          <w:sz w:val="36"/>
          <w:szCs w:val="36"/>
          <w:cs/>
        </w:rPr>
        <w:t>เมื่อวันที่ 3 เมษายน 2566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75769">
        <w:rPr>
          <w:rFonts w:ascii="TH SarabunPSK" w:hAnsi="TH SarabunPSK" w:cs="TH SarabunPSK"/>
          <w:sz w:val="36"/>
          <w:szCs w:val="36"/>
          <w:cs/>
        </w:rPr>
        <w:t>นายโครงการ</w:t>
      </w:r>
      <w:r w:rsidR="00DE4BC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75769">
        <w:rPr>
          <w:rFonts w:ascii="TH SarabunPSK" w:hAnsi="TH SarabunPSK" w:cs="TH SarabunPSK"/>
          <w:sz w:val="36"/>
          <w:szCs w:val="36"/>
          <w:cs/>
        </w:rPr>
        <w:t>เจียมจีรกุล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ผู้อำนวยการเขตวังทองหลางและ</w:t>
      </w:r>
      <w:r w:rsidRPr="00475769">
        <w:rPr>
          <w:rFonts w:ascii="TH SarabunPSK" w:hAnsi="TH SarabunPSK" w:cs="TH SarabunPSK"/>
          <w:sz w:val="36"/>
          <w:szCs w:val="36"/>
          <w:cs/>
        </w:rPr>
        <w:t>นางสิริกาญจน์ สุยวณิชย์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75769">
        <w:rPr>
          <w:rFonts w:ascii="TH SarabunPSK" w:hAnsi="TH SarabunPSK" w:cs="TH SarabunPSK"/>
          <w:sz w:val="36"/>
          <w:szCs w:val="36"/>
          <w:cs/>
        </w:rPr>
        <w:t>ผู้ช่วยผู้อำนวยการเขตวังทองหลาง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ได้ประชุมข้าราชการและลูกจ้างของสำนักงานเขตวังทองหลาง ได้เน้นย้ำให้ข้าราชการและลูกจ้างทุกคนต้องปฏิบัติงานอย่างซื่อสัตย์สุจริต ห้ามมีการเรียกรับสินบนจากผู้รับบริการโดยเด็ดขาด ทั้งนี้หากตรวจสอบพบว่ามีการเรียกรับสินบนจริง จะดำเนินการทางวินัยอย่างเด็ดขาดไม่มีการละเว้น รวมถึงมีการดำเนินคดีอาญา</w:t>
      </w:r>
    </w:p>
    <w:p w14:paraId="1827B81E" w14:textId="1BC81FFD" w:rsidR="00475769" w:rsidRDefault="00475769" w:rsidP="00CE204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นอกจากนี้ให้ทุกฝ่าย ให้ความร่วมมือในการดำเนินงานตามหลักเกณฑ์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6"/>
          <w:szCs w:val="36"/>
        </w:rPr>
        <w:t>ITA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ประจำปีงบประมาณ พ.ศ. 2566 </w:t>
      </w:r>
      <w:r w:rsidR="00E66392">
        <w:rPr>
          <w:rFonts w:ascii="TH SarabunPSK" w:hAnsi="TH SarabunPSK" w:cs="TH SarabunPSK" w:hint="cs"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sz w:val="36"/>
          <w:szCs w:val="36"/>
          <w:cs/>
        </w:rPr>
        <w:t>เชิญชวนให้ข้าราชการและลูกจ้างร่วมกันตอบแบบสอบถามการ</w:t>
      </w:r>
      <w:r w:rsidR="00CE204C">
        <w:rPr>
          <w:rFonts w:ascii="TH SarabunPSK" w:hAnsi="TH SarabunPSK" w:cs="TH SarabunPSK" w:hint="cs"/>
          <w:sz w:val="36"/>
          <w:szCs w:val="36"/>
          <w:cs/>
        </w:rPr>
        <w:t>การรับรู้ของผู้มีส่วนได้เสียภายใน (</w:t>
      </w:r>
      <w:r w:rsidR="00CE204C">
        <w:rPr>
          <w:rFonts w:ascii="TH SarabunPSK" w:hAnsi="TH SarabunPSK" w:cs="TH SarabunPSK"/>
          <w:sz w:val="36"/>
          <w:szCs w:val="36"/>
        </w:rPr>
        <w:t>IIT</w:t>
      </w:r>
      <w:r w:rsidR="00CE204C">
        <w:rPr>
          <w:rFonts w:ascii="TH SarabunPSK" w:hAnsi="TH SarabunPSK" w:cs="TH SarabunPSK" w:hint="cs"/>
          <w:sz w:val="36"/>
          <w:szCs w:val="36"/>
          <w:cs/>
        </w:rPr>
        <w:t>) และประชาสัมพันธ์ให้ผู้มารับบริการของแต่ละฝ่ายตอบแบบสอบถามการรับรู้ของผู้มีส่วนได้เสียภายนอก (</w:t>
      </w:r>
      <w:r w:rsidR="00CE204C">
        <w:rPr>
          <w:rFonts w:ascii="TH SarabunPSK" w:hAnsi="TH SarabunPSK" w:cs="TH SarabunPSK"/>
          <w:sz w:val="36"/>
          <w:szCs w:val="36"/>
        </w:rPr>
        <w:t>EIT</w:t>
      </w:r>
      <w:r w:rsidR="00CE204C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00F26C93" w14:textId="5313CD73" w:rsidR="00CE204C" w:rsidRDefault="00CE204C" w:rsidP="00CE204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684780C2" w14:textId="650E0648" w:rsidR="00CE204C" w:rsidRPr="00475769" w:rsidRDefault="00CE204C" w:rsidP="00CE204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CE204C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539E347D" wp14:editId="71054077">
            <wp:simplePos x="0" y="0"/>
            <wp:positionH relativeFrom="margin">
              <wp:posOffset>-201930</wp:posOffset>
            </wp:positionH>
            <wp:positionV relativeFrom="paragraph">
              <wp:posOffset>2413000</wp:posOffset>
            </wp:positionV>
            <wp:extent cx="3169920" cy="2115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04C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5CB7C4DE" wp14:editId="1DBCDA09">
            <wp:simplePos x="0" y="0"/>
            <wp:positionH relativeFrom="margin">
              <wp:posOffset>-201930</wp:posOffset>
            </wp:positionH>
            <wp:positionV relativeFrom="paragraph">
              <wp:posOffset>133350</wp:posOffset>
            </wp:positionV>
            <wp:extent cx="3185160" cy="2125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04C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61312" behindDoc="0" locked="0" layoutInCell="1" allowOverlap="1" wp14:anchorId="075CB3AB" wp14:editId="324BB71E">
            <wp:simplePos x="0" y="0"/>
            <wp:positionH relativeFrom="column">
              <wp:posOffset>3098800</wp:posOffset>
            </wp:positionH>
            <wp:positionV relativeFrom="paragraph">
              <wp:posOffset>109220</wp:posOffset>
            </wp:positionV>
            <wp:extent cx="3221355" cy="21494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04C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2AA8786F" wp14:editId="508130B0">
            <wp:simplePos x="0" y="0"/>
            <wp:positionH relativeFrom="margin">
              <wp:posOffset>3123178</wp:posOffset>
            </wp:positionH>
            <wp:positionV relativeFrom="paragraph">
              <wp:posOffset>2389594</wp:posOffset>
            </wp:positionV>
            <wp:extent cx="3230088" cy="21554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88" cy="21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04C" w:rsidRPr="0047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00"/>
    <w:rsid w:val="00475769"/>
    <w:rsid w:val="00600100"/>
    <w:rsid w:val="00CE204C"/>
    <w:rsid w:val="00DE4BCE"/>
    <w:rsid w:val="00E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B7FD"/>
  <w15:chartTrackingRefBased/>
  <w15:docId w15:val="{239CB171-50FA-4565-A9C5-41F5A65C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4</cp:revision>
  <cp:lastPrinted>2023-05-28T04:40:00Z</cp:lastPrinted>
  <dcterms:created xsi:type="dcterms:W3CDTF">2023-05-23T01:04:00Z</dcterms:created>
  <dcterms:modified xsi:type="dcterms:W3CDTF">2023-05-28T04:42:00Z</dcterms:modified>
</cp:coreProperties>
</file>