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C6" w:rsidRPr="00930FA3" w:rsidRDefault="00930FA3" w:rsidP="00930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FA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สำนักงานเขตราษฎร์บูรณะ</w:t>
      </w:r>
    </w:p>
    <w:p w:rsidR="00930FA3" w:rsidRPr="00930FA3" w:rsidRDefault="00930FA3" w:rsidP="00930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FA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รายงานรายจ่ายตามงบประมาณ</w:t>
      </w:r>
    </w:p>
    <w:p w:rsidR="00930FA3" w:rsidRPr="00930FA3" w:rsidRDefault="00930FA3" w:rsidP="00930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FA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2567</w:t>
      </w:r>
    </w:p>
    <w:p w:rsidR="00930FA3" w:rsidRPr="00930FA3" w:rsidRDefault="00930FA3" w:rsidP="00930F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0FA3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31 มีนาคม 2567</w:t>
      </w:r>
    </w:p>
    <w:p w:rsidR="00930FA3" w:rsidRDefault="00930FA3" w:rsidP="00930F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30FA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327B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930FA3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เดือนแรกของปีงบประมาณ พ.ศ. 2567 (ตุลาคม 2566 - มีนาคม 2567)</w:t>
      </w:r>
      <w:r w:rsidRPr="00930FA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/>
      </w:tblPr>
      <w:tblGrid>
        <w:gridCol w:w="1445"/>
        <w:gridCol w:w="1712"/>
        <w:gridCol w:w="1550"/>
        <w:gridCol w:w="1550"/>
        <w:gridCol w:w="1712"/>
        <w:gridCol w:w="1712"/>
        <w:gridCol w:w="1413"/>
        <w:gridCol w:w="1712"/>
        <w:gridCol w:w="1368"/>
      </w:tblGrid>
      <w:tr w:rsidR="00930FA3" w:rsidTr="00930FA3">
        <w:tc>
          <w:tcPr>
            <w:tcW w:w="1574" w:type="dxa"/>
            <w:vMerge w:val="restart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  <w:gridSpan w:val="4"/>
            <w:vAlign w:val="center"/>
          </w:tcPr>
          <w:p w:rsidR="00930FA3" w:rsidRPr="00930FA3" w:rsidRDefault="00930FA3" w:rsidP="00B32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575" w:type="dxa"/>
            <w:vMerge w:val="restart"/>
            <w:vAlign w:val="center"/>
          </w:tcPr>
          <w:p w:rsidR="00930FA3" w:rsidRPr="00930FA3" w:rsidRDefault="00B327B5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930FA3"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575" w:type="dxa"/>
            <w:vMerge w:val="restart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ร้อยละเบิกจ่าย</w:t>
            </w:r>
          </w:p>
        </w:tc>
        <w:tc>
          <w:tcPr>
            <w:tcW w:w="1575" w:type="dxa"/>
            <w:vMerge w:val="restart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575" w:type="dxa"/>
            <w:vMerge w:val="restart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0FA3" w:rsidTr="00930FA3">
        <w:tc>
          <w:tcPr>
            <w:tcW w:w="1574" w:type="dxa"/>
            <w:vMerge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</w:tc>
        <w:tc>
          <w:tcPr>
            <w:tcW w:w="1575" w:type="dxa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575" w:type="dxa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575" w:type="dxa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งบประมาณหลังปรับโอน</w:t>
            </w:r>
          </w:p>
        </w:tc>
        <w:tc>
          <w:tcPr>
            <w:tcW w:w="1575" w:type="dxa"/>
            <w:vMerge/>
          </w:tcPr>
          <w:p w:rsidR="00930FA3" w:rsidRDefault="00930FA3" w:rsidP="00930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930FA3" w:rsidRDefault="00930FA3" w:rsidP="00930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930FA3" w:rsidRDefault="00930FA3" w:rsidP="00930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930FA3" w:rsidRDefault="00930FA3" w:rsidP="00930F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A3" w:rsidTr="00930FA3">
        <w:tc>
          <w:tcPr>
            <w:tcW w:w="1574" w:type="dxa"/>
          </w:tcPr>
          <w:p w:rsidR="00930FA3" w:rsidRDefault="00930FA3" w:rsidP="00930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1.งบบุคลากร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172,958,400.00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15,241.00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15,241.00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172,958,400.00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77,246,856.19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44.66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95,711,543.81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A3" w:rsidTr="00930FA3">
        <w:tc>
          <w:tcPr>
            <w:tcW w:w="1574" w:type="dxa"/>
          </w:tcPr>
          <w:p w:rsidR="00930FA3" w:rsidRPr="00B327B5" w:rsidRDefault="00930FA3" w:rsidP="00930FA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327B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2.งบดำเนินงาน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83,783,707.00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1,524,600.00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85,308,307.00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34,665,970.09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40.64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50,642,336.91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A3" w:rsidTr="00930FA3">
        <w:tc>
          <w:tcPr>
            <w:tcW w:w="1574" w:type="dxa"/>
          </w:tcPr>
          <w:p w:rsidR="00930FA3" w:rsidRDefault="00930FA3" w:rsidP="00930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3.งบลงทุน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49,967,363.00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3,613,000.00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46,354,363.00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11,885,030.00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25.64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34,469,333.00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A3" w:rsidTr="00930FA3">
        <w:tc>
          <w:tcPr>
            <w:tcW w:w="1574" w:type="dxa"/>
          </w:tcPr>
          <w:p w:rsidR="00930FA3" w:rsidRPr="00B327B5" w:rsidRDefault="00930FA3" w:rsidP="00930FA3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B327B5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4.งบเงินอุดหนุน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25,192,500.00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25,192,500.00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6,102,718.00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24.22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19,089,782.00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A3" w:rsidTr="00930FA3">
        <w:tc>
          <w:tcPr>
            <w:tcW w:w="1574" w:type="dxa"/>
          </w:tcPr>
          <w:p w:rsidR="00930FA3" w:rsidRPr="00B327B5" w:rsidRDefault="00930FA3" w:rsidP="00930FA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327B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5.งบรายจ่ายอื่น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22,109,040.00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7,672,700.00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573,450.00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29,208,290.00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6,350,867.19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21.74</w:t>
            </w:r>
          </w:p>
        </w:tc>
        <w:tc>
          <w:tcPr>
            <w:tcW w:w="1575" w:type="dxa"/>
          </w:tcPr>
          <w:p w:rsidR="00930FA3" w:rsidRDefault="00B327B5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22,857,422.81</w:t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FA3" w:rsidTr="00930FA3">
        <w:tc>
          <w:tcPr>
            <w:tcW w:w="1574" w:type="dxa"/>
            <w:vAlign w:val="center"/>
          </w:tcPr>
          <w:p w:rsidR="00930FA3" w:rsidRPr="00930FA3" w:rsidRDefault="00930FA3" w:rsidP="00930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5" w:type="dxa"/>
          </w:tcPr>
          <w:p w:rsidR="00930FA3" w:rsidRPr="00B327B5" w:rsidRDefault="00304C89" w:rsidP="00930F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=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SUM(ABOVE)</w:instrText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354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011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010</w: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75" w:type="dxa"/>
          </w:tcPr>
          <w:p w:rsidR="00930FA3" w:rsidRPr="00B327B5" w:rsidRDefault="00304C89" w:rsidP="00930F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=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SUM(ABOVE)</w:instrText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9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212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541</w: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75" w:type="dxa"/>
          </w:tcPr>
          <w:p w:rsidR="00930FA3" w:rsidRPr="00B327B5" w:rsidRDefault="00304C89" w:rsidP="00B327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=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SUM(ABOVE)</w:instrText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201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691</w: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75" w:type="dxa"/>
          </w:tcPr>
          <w:p w:rsidR="00930FA3" w:rsidRPr="00B327B5" w:rsidRDefault="00304C89" w:rsidP="00930F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=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SUM(ABOVE)</w:instrText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359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021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860</w: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575" w:type="dxa"/>
          </w:tcPr>
          <w:p w:rsidR="00930FA3" w:rsidRPr="00B327B5" w:rsidRDefault="00304C89" w:rsidP="00930F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=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SUM(ABOVE)</w:instrText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136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251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441.47</w: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75" w:type="dxa"/>
          </w:tcPr>
          <w:p w:rsidR="00930FA3" w:rsidRPr="00B327B5" w:rsidRDefault="00B327B5" w:rsidP="00930F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37.95</w:t>
            </w:r>
          </w:p>
        </w:tc>
        <w:tc>
          <w:tcPr>
            <w:tcW w:w="1575" w:type="dxa"/>
          </w:tcPr>
          <w:p w:rsidR="00930FA3" w:rsidRPr="00B327B5" w:rsidRDefault="00304C89" w:rsidP="00930F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instrText>=</w:instrText>
            </w:r>
            <w:r w:rsidR="00B327B5" w:rsidRPr="00B327B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>SUM(ABOVE)</w:instrText>
            </w:r>
            <w:r w:rsidR="00B327B5"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222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770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 w:rsidR="00B327B5" w:rsidRPr="00B3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418.53</w:t>
            </w:r>
            <w:r w:rsidRPr="00B327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75" w:type="dxa"/>
          </w:tcPr>
          <w:p w:rsidR="00930FA3" w:rsidRDefault="00930FA3" w:rsidP="00930F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4E02" w:rsidRDefault="009F4E02" w:rsidP="00930F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F6A5E" w:rsidRDefault="00B327B5" w:rsidP="00930FA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F4E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เป้าหมายการเบิกจ่าย </w:t>
      </w:r>
      <w:r w:rsidR="009F4E02"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 2</w:t>
      </w:r>
    </w:p>
    <w:p w:rsidR="009F4E02" w:rsidRPr="009F4E02" w:rsidRDefault="00B327B5" w:rsidP="003F6A5E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E02">
        <w:rPr>
          <w:rFonts w:ascii="TH SarabunPSK" w:hAnsi="TH SarabunPSK" w:cs="TH SarabunPSK" w:hint="cs"/>
          <w:sz w:val="32"/>
          <w:szCs w:val="32"/>
          <w:cs/>
        </w:rPr>
        <w:t>เบิกจ่ายสะสม</w:t>
      </w:r>
      <w:r w:rsidR="00702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E02">
        <w:rPr>
          <w:rFonts w:ascii="TH SarabunPSK" w:hAnsi="TH SarabunPSK" w:cs="TH SarabunPSK" w:hint="cs"/>
          <w:sz w:val="32"/>
          <w:szCs w:val="32"/>
          <w:cs/>
        </w:rPr>
        <w:t>ร้อยละ 35</w:t>
      </w:r>
      <w:r w:rsidR="009F4E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E02" w:rsidRPr="009F4E02">
        <w:rPr>
          <w:rFonts w:ascii="TH SarabunPSK" w:hAnsi="TH SarabunPSK" w:cs="TH SarabunPSK" w:hint="cs"/>
          <w:sz w:val="32"/>
          <w:szCs w:val="32"/>
          <w:cs/>
        </w:rPr>
        <w:t>ของแผน</w:t>
      </w:r>
    </w:p>
    <w:p w:rsidR="003F6A5E" w:rsidRDefault="009F4E02" w:rsidP="00A15B5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B327B5" w:rsidRPr="009F4E02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</w:t>
      </w:r>
    </w:p>
    <w:p w:rsidR="00B327B5" w:rsidRPr="00A15B55" w:rsidRDefault="009F4E02" w:rsidP="003F6A5E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9F4E02">
        <w:rPr>
          <w:rFonts w:ascii="TH SarabunPSK" w:hAnsi="TH SarabunPSK" w:cs="TH SarabunPSK" w:hint="cs"/>
          <w:sz w:val="32"/>
          <w:szCs w:val="32"/>
          <w:cs/>
        </w:rPr>
        <w:t>เบิกจ่ายสะสม</w:t>
      </w:r>
      <w:r w:rsidR="0070261F">
        <w:rPr>
          <w:rFonts w:ascii="TH SarabunPSK" w:hAnsi="TH SarabunPSK" w:cs="TH SarabunPSK" w:hint="cs"/>
          <w:sz w:val="32"/>
          <w:szCs w:val="32"/>
          <w:cs/>
        </w:rPr>
        <w:t>ได้ ร้อยละ 37.95</w:t>
      </w:r>
      <w:r w:rsidR="00A15B5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F4E02">
        <w:rPr>
          <w:rFonts w:ascii="TH SarabunPSK" w:hAnsi="TH SarabunPSK" w:cs="TH SarabunPSK" w:hint="cs"/>
          <w:sz w:val="32"/>
          <w:szCs w:val="32"/>
          <w:cs/>
        </w:rPr>
        <w:t>การเบิกจ่าย</w:t>
      </w:r>
      <w:r w:rsidR="00B327B5" w:rsidRPr="009F4E02">
        <w:rPr>
          <w:rFonts w:ascii="TH SarabunPSK" w:hAnsi="TH SarabunPSK" w:cs="TH SarabunPSK" w:hint="cs"/>
          <w:sz w:val="32"/>
          <w:szCs w:val="32"/>
          <w:cs/>
        </w:rPr>
        <w:t>เป็นไปตามเป้าหมาย</w:t>
      </w:r>
      <w:r w:rsidRPr="009F4E02">
        <w:rPr>
          <w:rFonts w:ascii="TH SarabunPSK" w:hAnsi="TH SarabunPSK" w:cs="TH SarabunPSK" w:hint="cs"/>
          <w:sz w:val="32"/>
          <w:szCs w:val="32"/>
          <w:cs/>
        </w:rPr>
        <w:t>เมื่อเทียบกับแผน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0261F">
        <w:rPr>
          <w:rFonts w:ascii="TH SarabunPSK" w:hAnsi="TH SarabunPSK" w:cs="TH SarabunPSK" w:hint="cs"/>
          <w:sz w:val="32"/>
          <w:szCs w:val="32"/>
          <w:cs/>
        </w:rPr>
        <w:t>เบิกจ่ายได้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ไม่ต่ำกว่าเป้าหมาย</w:t>
      </w:r>
      <w:r w:rsidR="00A15B5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6A5E" w:rsidRDefault="0070261F" w:rsidP="00930FA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0261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:rsidR="00930FA3" w:rsidRPr="00930FA3" w:rsidRDefault="0070261F" w:rsidP="003F6A5E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ไม่มี -</w:t>
      </w:r>
    </w:p>
    <w:sectPr w:rsidR="00930FA3" w:rsidRPr="00930FA3" w:rsidSect="00930F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30FA3"/>
    <w:rsid w:val="00304C89"/>
    <w:rsid w:val="003F6A5E"/>
    <w:rsid w:val="0070261F"/>
    <w:rsid w:val="00714DC6"/>
    <w:rsid w:val="00930FA3"/>
    <w:rsid w:val="009F4E02"/>
    <w:rsid w:val="00A15B55"/>
    <w:rsid w:val="00B3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Newbie</dc:creator>
  <cp:keywords/>
  <dc:description/>
  <cp:lastModifiedBy>Newbie</cp:lastModifiedBy>
  <cp:revision>6</cp:revision>
  <cp:lastPrinted>2024-04-22T10:49:00Z</cp:lastPrinted>
  <dcterms:created xsi:type="dcterms:W3CDTF">2024-04-22T10:12:00Z</dcterms:created>
  <dcterms:modified xsi:type="dcterms:W3CDTF">2024-04-22T10:50:00Z</dcterms:modified>
</cp:coreProperties>
</file>