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F2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/>
          <w:b/>
          <w:bCs/>
          <w:szCs w:val="32"/>
          <w:cs/>
        </w:rPr>
        <w:t>ข้อมูลครู</w:t>
      </w:r>
      <w:r w:rsidRPr="00750AE3">
        <w:rPr>
          <w:rFonts w:cs="TH SarabunPSK" w:hint="cs"/>
          <w:b/>
          <w:bCs/>
          <w:szCs w:val="32"/>
          <w:cs/>
        </w:rPr>
        <w:t xml:space="preserve"> </w:t>
      </w:r>
      <w:r w:rsidRPr="00750AE3">
        <w:rPr>
          <w:rFonts w:cs="TH SarabunPSK"/>
          <w:b/>
          <w:bCs/>
          <w:szCs w:val="32"/>
          <w:cs/>
        </w:rPr>
        <w:t>โรงเรียน</w:t>
      </w:r>
      <w:r>
        <w:rPr>
          <w:rFonts w:cs="TH SarabunPSK" w:hint="cs"/>
          <w:b/>
          <w:bCs/>
          <w:szCs w:val="32"/>
          <w:cs/>
        </w:rPr>
        <w:t>ปลูกจิต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5A0824" w:rsidRDefault="00750AE3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Default="007553C5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5A0824" w:rsidRDefault="00750AE3" w:rsidP="005A0824">
      <w:pPr>
        <w:pStyle w:val="sarabun"/>
        <w:tabs>
          <w:tab w:val="left" w:pos="6486"/>
        </w:tabs>
        <w:spacing w:after="240" w:line="240" w:lineRule="auto"/>
        <w:rPr>
          <w:rFonts w:cs="TH SarabunPSK"/>
          <w:b/>
          <w:bCs/>
          <w:szCs w:val="32"/>
        </w:rPr>
      </w:pPr>
      <w:r w:rsidRPr="005A0824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5A0824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553C5" w:rsidRPr="007553C5" w:rsidTr="007F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ครูไทย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ต่ำกว่า 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ป.โท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ป.เอก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ข้าราชการ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17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A5164E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24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อัตราจ้าง</w:t>
            </w:r>
          </w:p>
        </w:tc>
        <w:tc>
          <w:tcPr>
            <w:tcW w:w="1558" w:type="dxa"/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17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8149DC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24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ครูต่างชาติ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ต่ำกว่า 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ป.โท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ป.เอก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สัญชาติ</w:t>
            </w:r>
            <w:r w:rsidR="008149DC">
              <w:rPr>
                <w:rFonts w:cs="TH SarabunPSK" w:hint="cs"/>
                <w:color w:val="1F3864" w:themeColor="accent5" w:themeShade="80"/>
                <w:szCs w:val="32"/>
                <w:cs/>
              </w:rPr>
              <w:t>...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สัญชาติ</w:t>
            </w:r>
            <w:r w:rsidR="008149DC">
              <w:rPr>
                <w:rFonts w:cs="TH SarabunPSK" w:hint="cs"/>
                <w:color w:val="1F3864" w:themeColor="accent5" w:themeShade="80"/>
                <w:szCs w:val="32"/>
                <w:cs/>
              </w:rPr>
              <w:t>...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7553C5" w:rsidRPr="007553C5" w:rsidTr="007F4664">
        <w:trPr>
          <w:trHeight w:val="454"/>
        </w:trPr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17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8149DC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24</w:t>
            </w:r>
          </w:p>
        </w:tc>
      </w:tr>
    </w:tbl>
    <w:p w:rsidR="00750AE3" w:rsidRDefault="00750AE3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F4664" w:rsidRDefault="007F4664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/>
          <w:b/>
          <w:bCs/>
          <w:szCs w:val="32"/>
          <w:cs/>
        </w:rPr>
        <w:t>ข้อมูล</w:t>
      </w:r>
      <w:r>
        <w:rPr>
          <w:rFonts w:cs="TH SarabunPSK" w:hint="cs"/>
          <w:b/>
          <w:bCs/>
          <w:szCs w:val="32"/>
          <w:cs/>
        </w:rPr>
        <w:t>นักเรียน</w:t>
      </w:r>
      <w:r w:rsidRPr="00750AE3">
        <w:rPr>
          <w:rFonts w:cs="TH SarabunPSK" w:hint="cs"/>
          <w:b/>
          <w:bCs/>
          <w:szCs w:val="32"/>
          <w:cs/>
        </w:rPr>
        <w:t xml:space="preserve"> </w:t>
      </w:r>
      <w:r w:rsidRPr="00750AE3">
        <w:rPr>
          <w:rFonts w:cs="TH SarabunPSK"/>
          <w:b/>
          <w:bCs/>
          <w:szCs w:val="32"/>
          <w:cs/>
        </w:rPr>
        <w:t>โรงเรียน</w:t>
      </w:r>
      <w:r>
        <w:rPr>
          <w:rFonts w:cs="TH SarabunPSK" w:hint="cs"/>
          <w:b/>
          <w:bCs/>
          <w:szCs w:val="32"/>
          <w:cs/>
        </w:rPr>
        <w:t>ปลูกจิต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Pr="007553C5" w:rsidRDefault="007553C5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7553C5" w:rsidRDefault="00750AE3" w:rsidP="007F4664">
      <w:pPr>
        <w:pStyle w:val="sarabun"/>
        <w:spacing w:after="240" w:line="240" w:lineRule="auto"/>
        <w:rPr>
          <w:rFonts w:cs="TH SarabunPSK"/>
          <w:b/>
          <w:bCs/>
          <w:szCs w:val="32"/>
        </w:rPr>
      </w:pPr>
      <w:r w:rsidRPr="007553C5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7553C5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2211"/>
        <w:gridCol w:w="2211"/>
        <w:gridCol w:w="2211"/>
        <w:gridCol w:w="2211"/>
      </w:tblGrid>
      <w:tr w:rsidR="007F4664" w:rsidRPr="007553C5" w:rsidTr="007F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ระดับ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ชาย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หญิง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อนุบาล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8149DC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35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8149DC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38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8149DC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73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ประถมศึกษา</w:t>
            </w:r>
          </w:p>
        </w:tc>
        <w:tc>
          <w:tcPr>
            <w:tcW w:w="2211" w:type="dxa"/>
            <w:vAlign w:val="center"/>
          </w:tcPr>
          <w:p w:rsidR="007F4664" w:rsidRPr="007553C5" w:rsidRDefault="008149DC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165</w:t>
            </w:r>
          </w:p>
        </w:tc>
        <w:tc>
          <w:tcPr>
            <w:tcW w:w="2211" w:type="dxa"/>
            <w:vAlign w:val="center"/>
          </w:tcPr>
          <w:p w:rsidR="007F4664" w:rsidRPr="007553C5" w:rsidRDefault="008149DC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161</w:t>
            </w:r>
          </w:p>
        </w:tc>
        <w:tc>
          <w:tcPr>
            <w:tcW w:w="2211" w:type="dxa"/>
            <w:vAlign w:val="center"/>
          </w:tcPr>
          <w:p w:rsidR="007F4664" w:rsidRPr="007553C5" w:rsidRDefault="008149DC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326</w:t>
            </w:r>
          </w:p>
        </w:tc>
      </w:tr>
      <w:tr w:rsidR="00BE04FB" w:rsidRPr="007553C5" w:rsidTr="007F4664">
        <w:trPr>
          <w:trHeight w:val="454"/>
        </w:trPr>
        <w:tc>
          <w:tcPr>
            <w:tcW w:w="2211" w:type="dxa"/>
            <w:vAlign w:val="center"/>
          </w:tcPr>
          <w:p w:rsidR="00BE04FB" w:rsidRPr="007553C5" w:rsidRDefault="00BE04FB" w:rsidP="00BE04FB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มัธยมศึกษาตอนต้น</w:t>
            </w:r>
          </w:p>
        </w:tc>
        <w:tc>
          <w:tcPr>
            <w:tcW w:w="2211" w:type="dxa"/>
            <w:vAlign w:val="center"/>
          </w:tcPr>
          <w:p w:rsidR="00BE04FB" w:rsidRPr="007553C5" w:rsidRDefault="00BE04FB" w:rsidP="00BE04FB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2211" w:type="dxa"/>
            <w:vAlign w:val="center"/>
          </w:tcPr>
          <w:p w:rsidR="00BE04FB" w:rsidRPr="007553C5" w:rsidRDefault="00BE04FB" w:rsidP="00BE04FB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2211" w:type="dxa"/>
            <w:vAlign w:val="center"/>
          </w:tcPr>
          <w:p w:rsidR="00BE04FB" w:rsidRPr="007553C5" w:rsidRDefault="00BE04FB" w:rsidP="00BE04FB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BE04FB" w:rsidRPr="007553C5" w:rsidTr="007F4664">
        <w:trPr>
          <w:trHeight w:val="454"/>
        </w:trPr>
        <w:tc>
          <w:tcPr>
            <w:tcW w:w="2211" w:type="dxa"/>
            <w:vAlign w:val="center"/>
          </w:tcPr>
          <w:p w:rsidR="00BE04FB" w:rsidRPr="007553C5" w:rsidRDefault="00BE04FB" w:rsidP="00BE04FB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มัธยมศึกษาตอนปลาย</w:t>
            </w:r>
          </w:p>
        </w:tc>
        <w:tc>
          <w:tcPr>
            <w:tcW w:w="2211" w:type="dxa"/>
            <w:vAlign w:val="center"/>
          </w:tcPr>
          <w:p w:rsidR="00BE04FB" w:rsidRPr="007553C5" w:rsidRDefault="00BE04FB" w:rsidP="00BE04FB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2211" w:type="dxa"/>
            <w:vAlign w:val="center"/>
          </w:tcPr>
          <w:p w:rsidR="00BE04FB" w:rsidRPr="007553C5" w:rsidRDefault="00BE04FB" w:rsidP="00BE04FB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2211" w:type="dxa"/>
            <w:vAlign w:val="center"/>
          </w:tcPr>
          <w:p w:rsidR="00BE04FB" w:rsidRPr="007553C5" w:rsidRDefault="00BE04FB" w:rsidP="00BE04FB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bookmarkStart w:id="0" w:name="_GoBack"/>
        <w:bookmarkEnd w:id="0"/>
      </w:tr>
      <w:tr w:rsidR="00BE04FB" w:rsidRPr="007553C5" w:rsidTr="007F4664">
        <w:trPr>
          <w:trHeight w:val="454"/>
        </w:trPr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BE04FB" w:rsidRPr="007553C5" w:rsidRDefault="00BE04FB" w:rsidP="00BE04FB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BE04FB" w:rsidRPr="007553C5" w:rsidRDefault="008149DC" w:rsidP="00BE04FB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200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BE04FB" w:rsidRPr="007553C5" w:rsidRDefault="008149DC" w:rsidP="00BE04FB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199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BE04FB" w:rsidRPr="007553C5" w:rsidRDefault="008149DC" w:rsidP="00BE04FB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399</w:t>
            </w:r>
          </w:p>
        </w:tc>
      </w:tr>
    </w:tbl>
    <w:p w:rsidR="007F4664" w:rsidRPr="00750AE3" w:rsidRDefault="007F4664" w:rsidP="00750AE3">
      <w:pPr>
        <w:pStyle w:val="sarabun"/>
        <w:spacing w:after="0" w:line="240" w:lineRule="auto"/>
        <w:rPr>
          <w:rFonts w:cs="TH SarabunPSK"/>
          <w:cs/>
        </w:rPr>
      </w:pPr>
    </w:p>
    <w:sectPr w:rsidR="007F4664" w:rsidRPr="00750AE3" w:rsidSect="007F466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3"/>
    <w:rsid w:val="005A0824"/>
    <w:rsid w:val="00750AE3"/>
    <w:rsid w:val="007553C5"/>
    <w:rsid w:val="007F4664"/>
    <w:rsid w:val="008149DC"/>
    <w:rsid w:val="00A025C4"/>
    <w:rsid w:val="00A5164E"/>
    <w:rsid w:val="00BE04FB"/>
    <w:rsid w:val="00C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7002-DE7E-47A2-B797-D971DC2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E3"/>
    <w:pPr>
      <w:ind w:left="720"/>
      <w:contextualSpacing/>
    </w:pPr>
  </w:style>
  <w:style w:type="paragraph" w:customStyle="1" w:styleId="sarabun">
    <w:name w:val="sarabun"/>
    <w:basedOn w:val="Normal"/>
    <w:link w:val="sarabunChar"/>
    <w:qFormat/>
    <w:rsid w:val="00750AE3"/>
    <w:rPr>
      <w:rFonts w:ascii="TH SarabunPSK" w:hAnsi="TH SarabunPSK"/>
      <w:sz w:val="32"/>
    </w:rPr>
  </w:style>
  <w:style w:type="table" w:styleId="TableGrid">
    <w:name w:val="Table Grid"/>
    <w:basedOn w:val="TableNormal"/>
    <w:uiPriority w:val="39"/>
    <w:rsid w:val="0075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unChar">
    <w:name w:val="sarabun Char"/>
    <w:basedOn w:val="DefaultParagraphFont"/>
    <w:link w:val="sarabun"/>
    <w:rsid w:val="00750AE3"/>
    <w:rPr>
      <w:rFonts w:ascii="TH SarabunPSK" w:hAnsi="TH SarabunPSK"/>
      <w:sz w:val="32"/>
    </w:rPr>
  </w:style>
  <w:style w:type="table" w:styleId="GridTable1Light">
    <w:name w:val="Grid Table 1 Light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0A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50AE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0A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5A08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08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5A0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2023-12-21T07:27:00Z</dcterms:created>
  <dcterms:modified xsi:type="dcterms:W3CDTF">2024-01-15T03:36:00Z</dcterms:modified>
</cp:coreProperties>
</file>