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การบริการขนเศษวัสดุด้วยเครื่องจักรกล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ผู้บริหารกรุงเทพมหานครได้มีนโยบายด้านการรักษาความสะอาด และความเป็นระเบียบเรียบร้อยของบ้านเมือง และคำนึงถึงความปลอดภัยของประชาชน ประกอบกับในกรุงเทพมหานครมีพื้นที่ของเอกชนที่รกร้าง ก่อให้เกิดปัญหาด้านอาชญากรรม เป็นแหล่งมั่วสุม เสพยา หรือเจ้าของพื้นที่ต้องการใช้ประโยชน์ จึงขอใช้บริการขนเศษวัสดุ ดังนั้นกรุงเทพมหานครจะให้บริการขนเศษวัสดุด้วยเครื่องจักรกล และจัดเก็บค่าบริการตามระเบียบของทางราชการ ซึ่งพระราชบัญญัติระเบียบบริหารราชการกรุงเทพมหานคร พ.ศ.2528 ได้ให้อำนาจหน้าที่กรุงเทพมหานครในการเรียกค่าบริการแก่เอกชน ส่วนราชการ หน่วยงานของรัฐ รัฐวิสาหกิจ หรือราชการส่วนท้องถิ่น กรุงเทพมหานครจึงได้ออกข้อบัญญัติกรุงเทพมหานคร เรื่อง ค่าบริการ พ.ศ.2543 และข้อบัญญัติกรุงเทพมหานคร เรื่องค่าบริการ (ฉบับที่ 2) พ.ศ.2545 รวมทั้งระเบียบกรุงเทพมหานคร ว่าด้วยอัตราค่าบริการ หลักเกณฑ์ วิธีการ และเงื่อนไขในการยกเว้นหรือลดหย่อนค่าบริการ พ.ศ.2544 ผู้ขอรับบริการสามารถขอรับบริการขนเศษวัสดุด้วยเครื่องจักรกลได้ โดยเสียค่าบริการตามข้อบัญญัติและระเบียบที่กำหนด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ยื่นหนังสือแจ้งความประสงค์ด้วยตนเองที่สำนักสิ่งแวดล้อม อาคารศาลาว่าการกรุงเทพมหานคร 2 เลขที่ 111 ถนนมิตรไมตรี แขวงดินแดง เขตดินแดง กรุงเทพมหานคร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ทำหนังสือเรียนผู้อำนวยการสำนักสิ่งแวดล้อม เลขที่ 111 ถนนมิตรไมตรี </w:t>
              <w:tab/>
              <w:t xml:space="preserve"/>
              <w:tab/>
              <w:t xml:space="preserve">แขวงดินแดง เขตดินแดง กรุงเทพมหานคร 10400</w:t>
              <w:br/>
              <w:t xml:space="preserve">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 99  ถนนมิตรไมตรี แขวงดินแดง เขตดินแดง 10400 โทร./โทรสาร 0 2245 3376/ติดต่อด้วยตนเอง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รับหนังสือ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ประสานงานเข้าร่วมตรวจสอบพื้นที่ คำนวณค่าบริการ และชำระค่าบริการ หรือชำระหลังการดำเนินการเสร็จสิ้น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เสนอผู้มีอำนาจอนุมัติการให้บริการ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หนังสือแจ้งความประสงค์ขอรับบริการ </w:t>
              <w:tab/>
              <w:t xml:space="preserve">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ค่าบริการขนเศษวัสดุก่อสร้าง</w:t>
              <w:br/>
              <w:t xml:space="preserve">1) ค่าตักเศษวัสดุก่อสร้างขึ้นรถ โดยเครื่องจักร ลูกบาศก์เมตรละ</w:t>
              <w:tab/>
              <w:t xml:space="preserve">125 บาท</w:t>
              <w:br/>
              <w:t xml:space="preserve">2) ค่าขนระยะทาง ไม่เกิน 10 กิโลเมตร ลูกบาศก์เมตรละ 100 บาท</w:t>
              <w:br/>
              <w:t xml:space="preserve">3) ค่าขนระยะทางส่วนที่เกิน 10 กิโลเมตร คิดเพิ่มลูกบาศก์เมตรละกิโลเมตรละ 15 บาท</w:t>
              <w:br/>
              <w:t xml:space="preserve">หมายเหตุ เศษของกิโลเมตรให้คิดเต็ม 1 กิโลเมตร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กรุงเทพมหานคร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โทรศัพท์แจ้งที่ฝ่ายบริการรักษาความสะอาด กองจัดการขยะ ของเสียอันตรายและสิ่งปฏิกูล สำนักสิ่งแวดล้อม โทร./โทรสาร 0 2245 3306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หนังสือขอรับบริการขนเศษวัสดุด้วยเครื่องจักรกล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การบริการขนเศษวัสดุด้วยเครื่องจักรกล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ข้อบัญญัติกรุงเทพมหานครว่าด้วยอัตราค่าบริการและหลักเกณฑ์ วิธีการ 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การบริการขนเศษวัสดุด้วยเครื่องจักรกล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