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ผู้ใดประสงค์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  <w:br/>
        <w:t xml:space="preserve"/>
        <w:br/>
        <w:t xml:space="preserve">ต้องยื่นคำขอตามแบบ สอ.12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>1. 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 ผู้ประกอบการจะต้องตรวจสอบ ดังนี้</w:t>
        <w:br/>
        <w:t xml:space="preserve"/>
        <w:br/>
        <w:t xml:space="preserve">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ผู้ประกอบกิจการต้องยื่นเอกสารที่ถูกต้องและครบถ้วนตามรายการที่ระบุในคู่มือนี้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4. สภาพสุขลักษณะการประกอบการต้องถูกต้องตามหลักเกณฑ์ 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ขอรับใบอนุญาตยื่นคำขอแก้ไขรายการในใบอนุญาตหรือหนังสือรับรองการแจ้งจัดตั้งสถานที่จำหน่ายอาหารหรือสถานที่สะสมอาหาร สอ.12 พร้อมเอกสารหลักฐาน เจ้าหน้าที่ลงรับคำขอแก้ไขรายการในใบอนุญาตฯ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 ตรวจสอบสถานประกอบการและการพิจารณาอนุญาต/ไม่อนุญาตให้แก้ไข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พิจารณากฎหมายอื่นที่เกี่ยวข้อง 10 วัน</w:t>
              <w:br/>
              <w:t xml:space="preserve">2. การตรวจสอบสถานประกอบการ 20 วัน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รายการในใบอนุญาตหรือหนังสือรับรองการแจ้งจัดตั้งสถานที่จำหน่ายอาหารหรือสถานที่สะสมอาหาร สอ.12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(กรณีผู้ถือใบอนุญาตไม่สามารถมายื่นคำขอด้วยตัวเอง)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</w:t>
              <w:tab/>
              <w:t xml:space="preserve">สำนักงานเขตดอนเมือง 999 ถนนเชิดวุฒากาศ แขวง/เขตดอนเมือง กทม 10210 โทร. 0-25659-407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คำขอแก้ไขรายการในใบอนุญาตหรือหนังสือรับรองการแจ้ง 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แก้ไขรายการในใบอนุญาตหรือหนังสือรับรองการแจ้งจัดตั้งสถานที่จำหน่ายอาหารหรือสถานที่สะสมอาหาร สำนักงานเขตดอนเมือง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