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การขอเปลี่ยนบัตรกรณีเปลี่ยนชื่อตัว – ชื่อสกุล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ผู้มีสัญชาติไทยและมีชื่อในทะเบียนบ้าน ซึ่งเปลี่ยนชื่อตัว ชื่อสกุล หรือเปลี่ยนชื่อตัว และชื่อสกุลต้องเปลี่ยนบัตรต่อพนักงานเจ้าหน้าที่ ณ ฝ่ายทะเบียน สำนักงานเขตแห่งใดก็ได้ภายใน 60 วัน นับแต่วันที่แก้ไขชื่อตัว ชื่อสกุล หรือชื่อตัว และชื่อสกุลในทะเบียนบ้าน ไม่ขอเปลี่ยนบัตรภายในกำหนด ต้องระวางโทษปรับไม่เกิน 100 บาท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</w:t>
              <w:br/>
              <w:t xml:space="preserve">1.2  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มอบบัตร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หลักฐานการเปลี่ยนชื่อตัว – 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อัตรา/เงื่อนไขค่าธรรมเนียม</w:t>
              <w:br/>
              <w:t xml:space="preserve"/>
              <w:tab/>
              <w:t xml:space="preserve">เป็นไปตามกฎกระทรวงกำหนดค่าธรรมเนียมและยกเว้นค่าธรรมเนียมเกี่ยวกับบัตรประจำตัวประชาชน พ.ศ.2555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การขอเปลี่ยนบัตรกรณีเปลี่ยนชื่อตัว – ชื่อสกุล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พระราชบัญญัติบัตรประจำตัวประชาชน พ.ศ.2526 (รวมฉบับแก้ไขเพิ่มเติมถึงฉบับที่ 3 พ.ศ.2554)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การขอเปลี่ยนบัตรกรณีเปลี่ยนชื่อตัว – ชื่อสกุลสำนักงานเขตดอนเมือง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