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ต้องไม่พ้องหรือมุ่งหมายให้คล้ายกับพระปรมาภิไธย พระนามของพระราชินี หรือราชทินนาม</w:t>
        <w:br/>
        <w:t xml:space="preserve"/>
        <w:br/>
        <w:t xml:space="preserve">2. ต้องไม่มีคำหรือความหมายหยาบคาย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999 ถนนเชิดวุฒากาศ แขวง/เขตดอนเมือง กทม 10210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-  ออกหนังสือรับรองการขอเปลี่ยนชื่อตัวของคนต่างด้าวตามแบบ ช.8/มอบหนังสือสำคัญให้กับผู้ยื่นคำขอ (พร้อมแจ้งเงื่อนไขอนุญาตต่อเมื่อได้รับการแปลงสัญชาติหรือกลับคืนสัญชาติไทย)</w:t>
              <w:br/>
              <w:t xml:space="preserve">กรณีไม่อนุญาต</w:t>
              <w:br/>
              <w:t xml:space="preserve">   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ฝ่ายทะเบียน 999 ถนนเชิดวุฒากาศ แขวง/เขตดอนเมือง กทม 10210 โทร 02 565 9413 โทรสาร 02 565 9413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ทะเบียนรับรองการขอเปลี่ยนชื่อตัวของคนต่างด้าว (ช.8/1)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หนังสือรับรองการขอเปลี่ยนชื่อตัวของคนต่างด้าว (ช.8)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ขอเปลี่ยนชื่อต้วของคนต่างด้าวเพื่อประกอบการขอแปลงสัญชาติไทยหรือขอกลับคืนสัญชาติไทย สำนักงานเขตดอนเมือง  ฝ่ายทะเบียน โทร 02 565 9413  โทรสาร 02 565 9413  นางสาวจีรภรณ์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