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การบอกเลิกผู้ควบคุมงาน (แบบ น.5, แบบ น.6)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30 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  <w:br/>
        <w:t xml:space="preserve"/>
        <w:br/>
        <w:t xml:space="preserve">     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br/>
        <w:t xml:space="preserve">ศาลาว่าการกรุงเทพมหานคร 2</w:t>
        <w:br/>
        <w:t xml:space="preserve"/>
        <w:br/>
        <w:t xml:space="preserve">   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รับทราบการบอกเลิกผู้ควบคุมงาน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ตามมาตรา 30 วรรคหนึ่ง (แบบ น.5) (กรณีผู้ได้รับใบอนุญาตประสงค์จะบอกเลิกตัวผู้ควบคุมงาน)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หนังสือแจ้งการบอกเลิกการเป็นผู้ควบคุมงานของผู้ควบคุมงาน ตามมาตรา 30 วรรคหนึ่ง (แบบ น.6)  (กรณีผู้ควบคุมงานประสงค์จะบอกเลิกการเป็นผู้ควบคุมงาน)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หรือรื้อถอนอาคาร (แบบ อ.1) หรือใบอนุญาตเคลื่อนย้ายอาคาร (แบบ อ.2) หรือใบอนุญาตเปลี่ยนการใช้อาคาร (แบบ อ.3) หรือใบอนุญาตดัดแปลง หรือใช้ที่จอดรถ ที่กลับรถ และทางเข้าออกของรถ เพื่อการอื่น (แบบ อ.4) หรือใบรับหนังสือแจ้งความประสงค์จะก่อสร้างอาคาร ดัดแปลง เคลื่อนย้าย หรือรื้อถอนอาคาร ตามมาตรา 39 ทวิ (แบบ กทม.6)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(พร้อมหนังสือรับทราบแบบแปลนไม่ขัดข้องฯ (กรณีผู้ว่าราชการกรุงเทพมหานครรับทราบแบบไม่ขัดข้องฯ แล้ว))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(กรณีนิติบุคคลเป็นผู้ได้รับใบอนุญาตประสงค์จะบอกเลิกตัวผู้ควบคุมงาน))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หนังสือแสดงความเป็นตัวแทนของได้รับใบอนุญาต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ีอภาพถ่ายหนังสือของผู้ได้รับใบอนุญาตที่ได้แจ้งให้ผู้ควบคุมงานทราบว่าได้บอกเลิกมิให้เป็นผู้ควบคุมงานแล้ว โดยผู้ควบคุมงานลงลายมือชื่อรับทราบในหนังสือดังกล่าว หรือมีใบตอบรับไปรษณีย์ถึงผู้ควบคุมงานที่ถูกบอกเลิก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((กรณีผู้ได้รับใบอนุญาตประสงค์จะบอกเลิกตัวผู้ควบคุมงาน))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ของผู้ควบคุมงานที่ได้แจ้งให้ผู้ได้รับใบอนุญาตทราบว่าได้บอกเลิกการเป็นผู้ควบคุมงานแล้ว โดยผู้ได้รับใบอนุญาตลงลายมือชื่อรับทราบในหนังสือดังกล่าว หรือมีใบตอบรับไปรษณีย์ถึงผู้ได้รับใบอนุญาต (กรณีผู้ควบคุมงานประสงค์จะบอกเลิกการเป็นผู้ควบคุมงาน)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(พร้อมทั้งสำเนาหรือภาพถ่ายใบอนุญาตประกอบวิชาชีพฯ ที่ยังไม่สิ้นอายุ ทะเบียนบ้าน และบัตรประจำตัวประชาชนของผู้ควบคุมงาน)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การบอกเลิกผู้ควบคุมงาน (แบบ น.5, แบบ น.6)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หนังสือแจ้งการบอกเลิกผู้ควบคุมงานของผู้ได้รับใบอนุญาต ตามมาตรา 30 วรรคหนึ่ง (แบบ 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หนังสือแจ้งการบอกเลิกการเป็นผู้ควบคุมงานของผู้ควบคุมงาน ตามมาตรา 30 วรรคหนึ่ง (แบบ น.6)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การบอกเลิกผู้ควบคุมงาน (แบบ น.5, แบบ น.6)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การบอกเลิกผู้ควบคุมงาน (แบบ น.5, แบบ น.6)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