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การบอกเลิกการดำเนินกิจการตลาด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พระราชบัญญัติการสาธารณสุข พ.ศ. 2535มาตรา 34กำหนดว่า ห้ามมิให้ผู้ใดจัดตั้งตลาดเว้นแต่จะได้รับใบอนุญาตจากเจ้าพนักงานท้องถิ่นตามมาตรา 56</w:t>
        <w:br/>
        <w:t xml:space="preserve"/>
        <w:br/>
        <w:t xml:space="preserve">ซึ่งข้อกำหนดในมาตรา34ไม่ได้บังคับใช้แก่กระทรวง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ส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  <w:br/>
        <w:t xml:space="preserve"/>
        <w:br/>
        <w:t xml:space="preserve">ข้อบัญญัติกรุงเทพมหานคร เรื่อง ตลาด พ.ศ. 2546ได้มีข้อกำหนดเกี่ยวกับใบอนุญาตจัดตั้งตลาด ดังนี้</w:t>
        <w:br/>
        <w:t xml:space="preserve"/>
        <w:br/>
        <w:t xml:space="preserve">ตามกฎกระทรวงว่าด้วยสุขลักษณะของตลาด พ.ศ.2551ได้แบ่งตลาดออกเป็น 2ประเภท ดังนี้</w:t>
        <w:br/>
        <w:t xml:space="preserve"/>
        <w:br/>
        <w:t xml:space="preserve">1. ตลาดประเภทที่1ได้แก่ ตลาดที่มีโครงสร้างอาคาร และลักษณะตามที่กำหนดไว้ในส่วนที่1</w:t>
        <w:br/>
        <w:t xml:space="preserve"/>
        <w:br/>
        <w:t xml:space="preserve">2. ตลาดประเภทที่2ได้แก่ ตลาดที่ไม่มีโครงสร้างอาคาร และลักษณะตามที่กำหนดไว้ในส่วนที่2</w:t>
        <w:br/>
        <w:t xml:space="preserve"/>
        <w:br/>
        <w:t xml:space="preserve">เมื่อผู้รับใบอนุญาตไม่ประสงค์จะประกอบกิจการอีกต่อไปให้ยื่นคำขอบอกเลิกการดำเนินกิจการตามแบบ ต.7ต่อเจ้าพนักงานท้องถิ่น โดยต้องยื่นก่อนถึงกำหนดเสียค่าธรรมเนียมครั้งต่อไป</w:t>
        <w:br/>
        <w:t xml:space="preserve"/>
        <w:br/>
        <w:t xml:space="preserve">เงื่อนไขในการยื่นคำขอบอกเลิกการดำเนินกิจการตลาด</w:t>
        <w:br/>
        <w:t xml:space="preserve"/>
        <w:br/>
        <w:t xml:space="preserve">1.ผู้ประกอบการต้องยื่นเอกสารที่ถูกต้องและครบถ้วนตามรายการที่ระบุในคู่มือนี้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2.ต้องไม่มีค่าธรรมเนียมค้างชำระ กรณีมีค่าธรรมเนียมค้างชำระต้องเสียค่าปรับร้อยละยี่สิบของจำนวนค่าธรรมเนียมที่ค้างชำระ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ผู้รับใบอนุญาตยื่นคำขอบอกเลิกการดำเนินกิจการตลาด ต.7 พร้อมเอกสารและเจ้าหน้าที่ลงรับคำบอกเลิกการดำเนินกิจการตลาดพร้อมทั้งตรวจสอบเอกสาร</w:t>
              <w:br/>
              <w:t xml:space="preserve">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 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เจ้าพนักงานท้องถิ่นพิจารณาอนุมัติให้เลิกการดำเนินกิจการ จำหน่ายทะเบียน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ทะเบียนบ้านของผู้ขอใบอนุญาตจัดตั้งตลาด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นิติบุคคล สำเนาหนังสือรับรองการจดทะเบียนนิติบุคคลพร้อมสำเนาบัตรประจำตัวประชาชนของผู้แทนนิติบุคคลหรือหนังสือเดินทางและใบอนุญาตทำงานกรณีเป็น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คำขอบอกเลิกการดำเนินกิจการตลาด ต.๗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ใบอนุญาตจัดตั้งตลาดที่ยังไม่สิ้นอายุ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ชาชนของผู้มอบอำนาจและผู้รับมอบอำนาจแสดงบัตรประจำตัวประชาชน(กรณีผู้ถือใบอนุญาตไม่ส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คำขอบอกเลิกการดำเนินกิจการตลาด ต.7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การบอกเลิกการดำเนินกิจการตลาด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การบอกเลิกการดำเนินกิจการตลาด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