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42895" w14:textId="6A751870" w:rsidR="000B1ED5" w:rsidRPr="003F27C9" w:rsidRDefault="000B1ED5" w:rsidP="00B839A0">
      <w:pPr>
        <w:pStyle w:val="a3"/>
        <w:shd w:val="clear" w:color="auto" w:fill="FFFFFF"/>
        <w:spacing w:before="0" w:beforeAutospacing="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3F27C9">
        <w:rPr>
          <w:rStyle w:val="a4"/>
          <w:rFonts w:ascii="TH SarabunPSK" w:hAnsi="TH SarabunPSK" w:cs="TH SarabunPSK" w:hint="cs"/>
          <w:color w:val="000000"/>
          <w:sz w:val="32"/>
          <w:szCs w:val="32"/>
          <w:cs/>
        </w:rPr>
        <w:t>การมีส่วนร่วมของผู้บริหาร</w:t>
      </w:r>
    </w:p>
    <w:p w14:paraId="7DC5BCEF" w14:textId="5DC826E4" w:rsidR="000B1ED5" w:rsidRPr="003F27C9" w:rsidRDefault="00B839A0" w:rsidP="000B1ED5">
      <w:pPr>
        <w:pStyle w:val="a3"/>
        <w:shd w:val="clear" w:color="auto" w:fill="FFFFFF"/>
        <w:spacing w:before="0" w:beforeAutospacing="0"/>
        <w:rPr>
          <w:rFonts w:ascii="TH SarabunPSK" w:hAnsi="TH SarabunPSK" w:cs="TH SarabunPSK"/>
          <w:color w:val="000000"/>
          <w:sz w:val="32"/>
          <w:szCs w:val="32"/>
        </w:rPr>
      </w:pPr>
      <w:r w:rsidRPr="003F27C9">
        <w:rPr>
          <w:rStyle w:val="a4"/>
          <w:rFonts w:ascii="TH SarabunPSK" w:hAnsi="TH SarabunPSK" w:cs="TH SarabunPSK"/>
          <w:b w:val="0"/>
          <w:bCs w:val="0"/>
          <w:color w:val="000000"/>
          <w:sz w:val="32"/>
          <w:szCs w:val="32"/>
        </w:rPr>
        <w:t>1.</w:t>
      </w:r>
      <w:r w:rsidR="000B1ED5" w:rsidRPr="003F27C9">
        <w:rPr>
          <w:rStyle w:val="a4"/>
          <w:rFonts w:ascii="TH SarabunPSK" w:hAnsi="TH SarabunPSK" w:cs="TH SarabunPSK" w:hint="cs"/>
          <w:b w:val="0"/>
          <w:bCs w:val="0"/>
          <w:color w:val="000000"/>
          <w:sz w:val="32"/>
          <w:szCs w:val="32"/>
        </w:rPr>
        <w:t xml:space="preserve"> </w:t>
      </w:r>
      <w:r w:rsidR="000B1ED5" w:rsidRPr="003F27C9">
        <w:rPr>
          <w:rStyle w:val="a4"/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 xml:space="preserve">การประกาศนโยบาย </w:t>
      </w:r>
      <w:r w:rsidR="000B1ED5" w:rsidRPr="003F27C9">
        <w:rPr>
          <w:rStyle w:val="a4"/>
          <w:rFonts w:ascii="TH SarabunPSK" w:hAnsi="TH SarabunPSK" w:cs="TH SarabunPSK" w:hint="cs"/>
          <w:b w:val="0"/>
          <w:bCs w:val="0"/>
          <w:color w:val="000000"/>
          <w:sz w:val="32"/>
          <w:szCs w:val="32"/>
        </w:rPr>
        <w:t>No Gift Policy</w:t>
      </w:r>
    </w:p>
    <w:p w14:paraId="25EE10BD" w14:textId="2F73DEC1" w:rsidR="000B1ED5" w:rsidRPr="003F27C9" w:rsidRDefault="00D51E84" w:rsidP="00D51E84">
      <w:pPr>
        <w:pStyle w:val="a3"/>
        <w:shd w:val="clear" w:color="auto" w:fill="FFFFFF"/>
        <w:spacing w:before="0" w:beforeAutospacing="0"/>
        <w:ind w:firstLine="1440"/>
        <w:rPr>
          <w:rFonts w:ascii="TH SarabunPSK" w:hAnsi="TH SarabunPSK" w:cs="TH SarabunPSK"/>
          <w:color w:val="000000"/>
          <w:sz w:val="32"/>
          <w:szCs w:val="32"/>
        </w:rPr>
      </w:pPr>
      <w:r w:rsidRPr="003F27C9">
        <w:rPr>
          <w:rFonts w:ascii="TH SarabunPSK" w:hAnsi="TH SarabunPSK" w:cs="TH SarabunPSK" w:hint="cs"/>
          <w:color w:val="000000"/>
          <w:sz w:val="32"/>
          <w:szCs w:val="32"/>
          <w:cs/>
        </w:rPr>
        <w:t>นางมณี</w:t>
      </w:r>
      <w:proofErr w:type="spellStart"/>
      <w:r w:rsidRPr="003F27C9">
        <w:rPr>
          <w:rFonts w:ascii="TH SarabunPSK" w:hAnsi="TH SarabunPSK" w:cs="TH SarabunPSK" w:hint="cs"/>
          <w:color w:val="000000"/>
          <w:sz w:val="32"/>
          <w:szCs w:val="32"/>
          <w:cs/>
        </w:rPr>
        <w:t>วรร</w:t>
      </w:r>
      <w:proofErr w:type="spellEnd"/>
      <w:r w:rsidRPr="003F27C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ณ  ศรีสวัสดิ์ </w:t>
      </w:r>
      <w:r w:rsidR="000B1ED5" w:rsidRPr="003F27C9">
        <w:rPr>
          <w:rFonts w:ascii="TH SarabunPSK" w:hAnsi="TH SarabunPSK" w:cs="TH SarabunPSK" w:hint="cs"/>
          <w:color w:val="000000"/>
          <w:sz w:val="32"/>
          <w:szCs w:val="32"/>
          <w:cs/>
        </w:rPr>
        <w:t>ผู้อำนวยการ</w:t>
      </w:r>
      <w:r w:rsidRPr="003F27C9">
        <w:rPr>
          <w:rFonts w:ascii="TH SarabunPSK" w:hAnsi="TH SarabunPSK" w:cs="TH SarabunPSK" w:hint="cs"/>
          <w:color w:val="000000"/>
          <w:sz w:val="32"/>
          <w:szCs w:val="32"/>
          <w:cs/>
        </w:rPr>
        <w:t>เขตหนองแขม</w:t>
      </w:r>
      <w:r w:rsidR="000B1ED5" w:rsidRPr="003F27C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พร้อมด้วยคณะผู้บริหารได้แสดงเจตนารมณ์การไม่รับของขวัญ </w:t>
      </w:r>
      <w:r w:rsidR="000B1ED5" w:rsidRPr="003F27C9">
        <w:rPr>
          <w:rFonts w:ascii="TH SarabunPSK" w:hAnsi="TH SarabunPSK" w:cs="TH SarabunPSK" w:hint="cs"/>
          <w:color w:val="000000"/>
          <w:sz w:val="32"/>
          <w:szCs w:val="32"/>
        </w:rPr>
        <w:t xml:space="preserve">No Gift Policy </w:t>
      </w:r>
      <w:r w:rsidR="000B1ED5" w:rsidRPr="003F27C9">
        <w:rPr>
          <w:rFonts w:ascii="TH SarabunPSK" w:hAnsi="TH SarabunPSK" w:cs="TH SarabunPSK" w:hint="cs"/>
          <w:color w:val="000000"/>
          <w:sz w:val="32"/>
          <w:szCs w:val="32"/>
          <w:cs/>
        </w:rPr>
        <w:t>โดยการประกาศ</w:t>
      </w:r>
      <w:r w:rsidR="000B1ED5" w:rsidRPr="003F27C9">
        <w:rPr>
          <w:rFonts w:ascii="TH SarabunPSK" w:hAnsi="TH SarabunPSK" w:cs="TH SarabunPSK" w:hint="cs"/>
          <w:color w:val="000000"/>
          <w:sz w:val="32"/>
          <w:szCs w:val="32"/>
        </w:rPr>
        <w:t> </w:t>
      </w:r>
      <w:r w:rsidR="000B1ED5" w:rsidRPr="003F27C9">
        <w:rPr>
          <w:rStyle w:val="a4"/>
          <w:rFonts w:ascii="TH SarabunPSK" w:hAnsi="TH SarabunPSK" w:cs="TH SarabunPSK" w:hint="cs"/>
          <w:b w:val="0"/>
          <w:bCs w:val="0"/>
          <w:i/>
          <w:iCs/>
          <w:color w:val="000000"/>
          <w:sz w:val="32"/>
          <w:szCs w:val="32"/>
        </w:rPr>
        <w:t>“</w:t>
      </w:r>
      <w:r w:rsidR="000B1ED5" w:rsidRPr="003F27C9">
        <w:rPr>
          <w:rStyle w:val="a4"/>
          <w:rFonts w:ascii="TH SarabunPSK" w:hAnsi="TH SarabunPSK" w:cs="TH SarabunPSK" w:hint="cs"/>
          <w:b w:val="0"/>
          <w:bCs w:val="0"/>
          <w:i/>
          <w:iCs/>
          <w:color w:val="000000"/>
          <w:sz w:val="32"/>
          <w:szCs w:val="32"/>
          <w:cs/>
        </w:rPr>
        <w:t>นโยบายไม่รับ ของขวัญหรือของกำนัล (</w:t>
      </w:r>
      <w:r w:rsidR="000B1ED5" w:rsidRPr="003F27C9">
        <w:rPr>
          <w:rStyle w:val="a4"/>
          <w:rFonts w:ascii="TH SarabunPSK" w:hAnsi="TH SarabunPSK" w:cs="TH SarabunPSK" w:hint="cs"/>
          <w:b w:val="0"/>
          <w:bCs w:val="0"/>
          <w:i/>
          <w:iCs/>
          <w:color w:val="000000"/>
          <w:sz w:val="32"/>
          <w:szCs w:val="32"/>
        </w:rPr>
        <w:t>No Gift Policy)”</w:t>
      </w:r>
      <w:r w:rsidR="000B1ED5" w:rsidRPr="003F27C9">
        <w:rPr>
          <w:rFonts w:ascii="TH SarabunPSK" w:hAnsi="TH SarabunPSK" w:cs="TH SarabunPSK" w:hint="cs"/>
          <w:color w:val="000000"/>
          <w:sz w:val="32"/>
          <w:szCs w:val="32"/>
        </w:rPr>
        <w:t> </w:t>
      </w:r>
      <w:r w:rsidR="000B1ED5" w:rsidRPr="003F27C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เปลี่ยนของขวัญเป็นคำขอบคุณ </w:t>
      </w:r>
      <w:r w:rsidRPr="003F27C9">
        <w:rPr>
          <w:rFonts w:ascii="TH SarabunPSK" w:hAnsi="TH SarabunPSK" w:cs="TH SarabunPSK" w:hint="cs"/>
          <w:color w:val="000000"/>
          <w:sz w:val="32"/>
          <w:szCs w:val="32"/>
          <w:cs/>
        </w:rPr>
        <w:t>สำนักงานเขตหนองแขม</w:t>
      </w:r>
      <w:r w:rsidR="000B1ED5" w:rsidRPr="003F27C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นฐานะที่เป็นหน่วยงานของรัฐซึ่งตระหนักและเล็งเห็นถึงความสำคัญของปัญหาการทุจริตซึ่งเป็นปัญหาสำคัญ ในการปฏิบัติหน้าที่ด้วยความซื่อสัตย์สุจริต ยึดหลักคุณธรรม ความโปร่งใส สามารถตรวจสอบได้ จึงได้ประกาศนโยบาย </w:t>
      </w:r>
      <w:r w:rsidR="000B1ED5" w:rsidRPr="003F27C9">
        <w:rPr>
          <w:rFonts w:ascii="TH SarabunPSK" w:hAnsi="TH SarabunPSK" w:cs="TH SarabunPSK" w:hint="cs"/>
          <w:color w:val="000000"/>
          <w:sz w:val="32"/>
          <w:szCs w:val="32"/>
        </w:rPr>
        <w:t xml:space="preserve">No Gift Policy </w:t>
      </w:r>
      <w:r w:rsidR="000B1ED5" w:rsidRPr="003F27C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ไว้ตั้งแต่วันที่ </w:t>
      </w:r>
      <w:r w:rsidRPr="003F27C9">
        <w:rPr>
          <w:rFonts w:ascii="TH SarabunPSK" w:hAnsi="TH SarabunPSK" w:cs="TH SarabunPSK" w:hint="cs"/>
          <w:color w:val="000000"/>
          <w:sz w:val="32"/>
          <w:szCs w:val="32"/>
          <w:cs/>
        </w:rPr>
        <w:t>4 มกราคม</w:t>
      </w:r>
      <w:r w:rsidR="000B1ED5" w:rsidRPr="003F27C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B1ED5" w:rsidRPr="003F27C9">
        <w:rPr>
          <w:rFonts w:ascii="TH SarabunPSK" w:hAnsi="TH SarabunPSK" w:cs="TH SarabunPSK" w:hint="cs"/>
          <w:color w:val="000000"/>
          <w:sz w:val="32"/>
          <w:szCs w:val="32"/>
        </w:rPr>
        <w:t>256</w:t>
      </w:r>
      <w:r w:rsidRPr="003F27C9">
        <w:rPr>
          <w:rFonts w:ascii="TH SarabunPSK" w:hAnsi="TH SarabunPSK" w:cs="TH SarabunPSK"/>
          <w:color w:val="000000"/>
          <w:sz w:val="32"/>
          <w:szCs w:val="32"/>
        </w:rPr>
        <w:t>6</w:t>
      </w:r>
      <w:r w:rsidR="000B1ED5" w:rsidRPr="003F27C9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="000B1ED5" w:rsidRPr="003F27C9">
        <w:rPr>
          <w:rFonts w:ascii="TH SarabunPSK" w:hAnsi="TH SarabunPSK" w:cs="TH SarabunPSK" w:hint="cs"/>
          <w:color w:val="000000"/>
          <w:sz w:val="32"/>
          <w:szCs w:val="32"/>
          <w:cs/>
        </w:rPr>
        <w:t>และมีการสื่อสาร</w:t>
      </w:r>
      <w:r w:rsidR="00C07E26" w:rsidRPr="003F27C9">
        <w:rPr>
          <w:rFonts w:ascii="TH SarabunPSK" w:hAnsi="TH SarabunPSK" w:cs="TH SarabunPSK" w:hint="cs"/>
          <w:color w:val="000000"/>
          <w:sz w:val="32"/>
          <w:szCs w:val="32"/>
          <w:cs/>
        </w:rPr>
        <w:t>ในช่องทาง</w:t>
      </w:r>
      <w:r w:rsidR="000B1ED5" w:rsidRPr="003F27C9">
        <w:rPr>
          <w:rFonts w:ascii="TH SarabunPSK" w:hAnsi="TH SarabunPSK" w:cs="TH SarabunPSK" w:hint="cs"/>
          <w:color w:val="000000"/>
          <w:sz w:val="32"/>
          <w:szCs w:val="32"/>
          <w:cs/>
        </w:rPr>
        <w:t>ต่างๆ เพื่อสร้างความเข้าใจในกลุ่มผู้บริหารระดับกลาง ในการกำกับดูแลติดตามรวมทั้งสื่อสารสร้างความเข้าใจผู้ใต้บังคับบัญชาเพื่อให้เกิดความสอดคล้องตามนโยบายของสำนักงาน</w:t>
      </w:r>
      <w:r w:rsidRPr="003F27C9">
        <w:rPr>
          <w:rFonts w:ascii="TH SarabunPSK" w:hAnsi="TH SarabunPSK" w:cs="TH SarabunPSK" w:hint="cs"/>
          <w:color w:val="000000"/>
          <w:sz w:val="32"/>
          <w:szCs w:val="32"/>
          <w:cs/>
        </w:rPr>
        <w:t>เขต</w:t>
      </w:r>
      <w:r w:rsidR="000B1ED5" w:rsidRPr="003F27C9">
        <w:rPr>
          <w:rFonts w:ascii="TH SarabunPSK" w:hAnsi="TH SarabunPSK" w:cs="TH SarabunPSK" w:hint="cs"/>
          <w:color w:val="000000"/>
          <w:sz w:val="32"/>
          <w:szCs w:val="32"/>
          <w:cs/>
        </w:rPr>
        <w:t>และแนวทางที่กำหนด</w:t>
      </w:r>
    </w:p>
    <w:p w14:paraId="149493F8" w14:textId="4AC2C984" w:rsidR="00D51E84" w:rsidRPr="003F27C9" w:rsidRDefault="00C07E26" w:rsidP="00D51E84">
      <w:pPr>
        <w:pStyle w:val="a3"/>
        <w:shd w:val="clear" w:color="auto" w:fill="FFFFFF"/>
        <w:spacing w:before="0" w:beforeAutospacing="0"/>
        <w:ind w:firstLine="1440"/>
        <w:rPr>
          <w:rFonts w:ascii="TH SarabunPSK" w:hAnsi="TH SarabunPSK" w:cs="TH SarabunPSK"/>
          <w:color w:val="000000"/>
          <w:sz w:val="32"/>
          <w:szCs w:val="32"/>
        </w:rPr>
      </w:pPr>
      <w:r w:rsidRPr="003F27C9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005D70C" wp14:editId="3D9D9F3D">
            <wp:simplePos x="0" y="0"/>
            <wp:positionH relativeFrom="column">
              <wp:posOffset>1552575</wp:posOffset>
            </wp:positionH>
            <wp:positionV relativeFrom="paragraph">
              <wp:posOffset>2184400</wp:posOffset>
            </wp:positionV>
            <wp:extent cx="5943600" cy="3457575"/>
            <wp:effectExtent l="0" t="0" r="0" b="9525"/>
            <wp:wrapNone/>
            <wp:docPr id="14" name="รูปภาพ 14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รูปภาพประกอบด้วย ข้อควา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27C9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DB9ACDD" wp14:editId="472960F1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2647670" cy="5619750"/>
            <wp:effectExtent l="0" t="0" r="635" b="0"/>
            <wp:wrapNone/>
            <wp:docPr id="12" name="รูปภาพ 12" descr="รูปภาพประกอบด้วย ข้อความ, บุคคล, ยืน, สัญลักษณ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 descr="รูปภาพประกอบด้วย ข้อความ, บุคคล, ยืน, สัญลักษณ์&#10;&#10;คำอธิบายที่สร้างโดยอัตโนมัติ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41" cy="5639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27C9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7907A262" wp14:editId="10348AF0">
            <wp:extent cx="5934075" cy="3095625"/>
            <wp:effectExtent l="0" t="0" r="9525" b="952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F7C7E" w14:textId="3CC4A864" w:rsidR="00D51E84" w:rsidRPr="003F27C9" w:rsidRDefault="00D51E84" w:rsidP="00D51E84">
      <w:pPr>
        <w:pStyle w:val="a3"/>
        <w:shd w:val="clear" w:color="auto" w:fill="FFFFFF"/>
        <w:spacing w:before="0" w:beforeAutospacing="0"/>
        <w:ind w:firstLine="1440"/>
        <w:rPr>
          <w:rFonts w:ascii="TH SarabunPSK" w:hAnsi="TH SarabunPSK" w:cs="TH SarabunPSK"/>
          <w:color w:val="000000"/>
          <w:sz w:val="32"/>
          <w:szCs w:val="32"/>
        </w:rPr>
      </w:pPr>
    </w:p>
    <w:p w14:paraId="4206DC9E" w14:textId="1EB00C60" w:rsidR="00C07E26" w:rsidRPr="003F27C9" w:rsidRDefault="00C07E26" w:rsidP="00D51E84">
      <w:pPr>
        <w:pStyle w:val="a3"/>
        <w:shd w:val="clear" w:color="auto" w:fill="FFFFFF"/>
        <w:spacing w:before="0" w:beforeAutospacing="0"/>
        <w:ind w:firstLine="1440"/>
        <w:rPr>
          <w:rFonts w:ascii="TH SarabunPSK" w:hAnsi="TH SarabunPSK" w:cs="TH SarabunPSK"/>
          <w:color w:val="000000"/>
          <w:sz w:val="32"/>
          <w:szCs w:val="32"/>
        </w:rPr>
      </w:pPr>
    </w:p>
    <w:p w14:paraId="6C7C1C20" w14:textId="704FF73A" w:rsidR="00C07E26" w:rsidRPr="003F27C9" w:rsidRDefault="00C07E26" w:rsidP="00D51E84">
      <w:pPr>
        <w:pStyle w:val="a3"/>
        <w:shd w:val="clear" w:color="auto" w:fill="FFFFFF"/>
        <w:spacing w:before="0" w:beforeAutospacing="0"/>
        <w:ind w:firstLine="1440"/>
        <w:rPr>
          <w:rFonts w:ascii="TH SarabunPSK" w:hAnsi="TH SarabunPSK" w:cs="TH SarabunPSK"/>
          <w:color w:val="000000"/>
          <w:sz w:val="32"/>
          <w:szCs w:val="32"/>
        </w:rPr>
      </w:pPr>
    </w:p>
    <w:p w14:paraId="46CC52CC" w14:textId="27913726" w:rsidR="00C07E26" w:rsidRPr="003F27C9" w:rsidRDefault="00C07E26" w:rsidP="00D51E84">
      <w:pPr>
        <w:pStyle w:val="a3"/>
        <w:shd w:val="clear" w:color="auto" w:fill="FFFFFF"/>
        <w:spacing w:before="0" w:beforeAutospacing="0"/>
        <w:ind w:firstLine="1440"/>
        <w:rPr>
          <w:rFonts w:ascii="TH SarabunPSK" w:hAnsi="TH SarabunPSK" w:cs="TH SarabunPSK"/>
          <w:color w:val="000000"/>
          <w:sz w:val="32"/>
          <w:szCs w:val="32"/>
        </w:rPr>
      </w:pPr>
    </w:p>
    <w:p w14:paraId="577028C4" w14:textId="1FC8F895" w:rsidR="00D51E84" w:rsidRPr="003F27C9" w:rsidRDefault="00D51E84" w:rsidP="000B1ED5">
      <w:pPr>
        <w:pStyle w:val="a3"/>
        <w:shd w:val="clear" w:color="auto" w:fill="FFFFFF"/>
        <w:spacing w:before="0" w:beforeAutospacing="0"/>
        <w:rPr>
          <w:rStyle w:val="a4"/>
          <w:rFonts w:ascii="TH SarabunPSK" w:hAnsi="TH SarabunPSK" w:cs="TH SarabunPSK"/>
          <w:b w:val="0"/>
          <w:bCs w:val="0"/>
          <w:color w:val="000000"/>
          <w:sz w:val="32"/>
          <w:szCs w:val="32"/>
        </w:rPr>
      </w:pPr>
      <w:r w:rsidRPr="003F27C9">
        <w:rPr>
          <w:rStyle w:val="a4"/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lastRenderedPageBreak/>
        <w:t>2.</w:t>
      </w:r>
      <w:r w:rsidR="000B1ED5" w:rsidRPr="003F27C9">
        <w:rPr>
          <w:rStyle w:val="a4"/>
          <w:rFonts w:ascii="TH SarabunPSK" w:hAnsi="TH SarabunPSK" w:cs="TH SarabunPSK" w:hint="cs"/>
          <w:b w:val="0"/>
          <w:bCs w:val="0"/>
          <w:color w:val="000000"/>
          <w:sz w:val="32"/>
          <w:szCs w:val="32"/>
        </w:rPr>
        <w:t xml:space="preserve"> </w:t>
      </w:r>
      <w:r w:rsidR="000B1ED5" w:rsidRPr="003F27C9">
        <w:rPr>
          <w:rStyle w:val="a4"/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>การประชุมของผู้บริหาร</w:t>
      </w:r>
      <w:r w:rsidRPr="003F27C9">
        <w:rPr>
          <w:rStyle w:val="a4"/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>เขต</w:t>
      </w:r>
    </w:p>
    <w:p w14:paraId="774528EC" w14:textId="305961B2" w:rsidR="00824A11" w:rsidRDefault="00753B59" w:rsidP="008462E0">
      <w:pPr>
        <w:pStyle w:val="a3"/>
        <w:shd w:val="clear" w:color="auto" w:fill="FFFFFF"/>
        <w:spacing w:before="0" w:beforeAutospacing="0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4366B04E" wp14:editId="01177517">
            <wp:simplePos x="0" y="0"/>
            <wp:positionH relativeFrom="margin">
              <wp:posOffset>2962275</wp:posOffset>
            </wp:positionH>
            <wp:positionV relativeFrom="paragraph">
              <wp:posOffset>3537585</wp:posOffset>
            </wp:positionV>
            <wp:extent cx="2796540" cy="2016760"/>
            <wp:effectExtent l="0" t="0" r="3810" b="2540"/>
            <wp:wrapNone/>
            <wp:docPr id="2" name="รูปภาพ 2" descr="รูปภาพประกอบด้วย ข้อความ, ในอาคาร, บุคคล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ข้อความ, ในอาคาร, บุคคล, ผนัง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294419D9" wp14:editId="52E3E494">
            <wp:simplePos x="0" y="0"/>
            <wp:positionH relativeFrom="margin">
              <wp:posOffset>-48260</wp:posOffset>
            </wp:positionH>
            <wp:positionV relativeFrom="paragraph">
              <wp:posOffset>3537585</wp:posOffset>
            </wp:positionV>
            <wp:extent cx="2828925" cy="2007235"/>
            <wp:effectExtent l="0" t="0" r="9525" b="0"/>
            <wp:wrapNone/>
            <wp:docPr id="1" name="รูปภาพ 1" descr="รูปภาพประกอบด้วย บุคคล, มื้ออาห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บุคคล, มื้ออาหาร&#10;&#10;คำอธิบายที่สร้างโดยอัตโนมัติ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ED5" w:rsidRPr="008462E0">
        <w:rPr>
          <w:rFonts w:ascii="TH SarabunPSK" w:hAnsi="TH SarabunPSK" w:cs="TH SarabunPSK" w:hint="cs"/>
          <w:color w:val="000000"/>
          <w:sz w:val="32"/>
          <w:szCs w:val="32"/>
          <w:cs/>
        </w:rPr>
        <w:t>การประชุมผู้บริหาร</w:t>
      </w:r>
      <w:r w:rsidR="003F27C9" w:rsidRPr="008462E0">
        <w:rPr>
          <w:rFonts w:ascii="TH SarabunPSK" w:hAnsi="TH SarabunPSK" w:cs="TH SarabunPSK" w:hint="cs"/>
          <w:color w:val="000000"/>
          <w:sz w:val="32"/>
          <w:szCs w:val="32"/>
          <w:cs/>
        </w:rPr>
        <w:t>เขตหนองแขมที่</w:t>
      </w:r>
      <w:r w:rsidR="000B1ED5" w:rsidRPr="008462E0">
        <w:rPr>
          <w:rFonts w:ascii="TH SarabunPSK" w:hAnsi="TH SarabunPSK" w:cs="TH SarabunPSK" w:hint="cs"/>
          <w:color w:val="000000"/>
          <w:sz w:val="32"/>
          <w:szCs w:val="32"/>
          <w:cs/>
        </w:rPr>
        <w:t>จัดขึ้นใน</w:t>
      </w:r>
      <w:r w:rsidR="00EB6E68" w:rsidRPr="008462E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วันที่ </w:t>
      </w:r>
      <w:r w:rsidR="00EB6E68" w:rsidRPr="008462E0">
        <w:rPr>
          <w:rFonts w:ascii="TH SarabunPSK" w:hAnsi="TH SarabunPSK" w:cs="TH SarabunPSK" w:hint="cs"/>
          <w:sz w:val="32"/>
          <w:szCs w:val="32"/>
        </w:rPr>
        <w:t xml:space="preserve">8 </w:t>
      </w:r>
      <w:r w:rsidR="00EB6E68" w:rsidRPr="008462E0">
        <w:rPr>
          <w:rFonts w:ascii="TH SarabunPSK" w:hAnsi="TH SarabunPSK" w:cs="TH SarabunPSK" w:hint="cs"/>
          <w:sz w:val="32"/>
          <w:szCs w:val="32"/>
          <w:cs/>
        </w:rPr>
        <w:t>เดือน</w:t>
      </w:r>
      <w:r w:rsidR="008462E0" w:rsidRPr="008462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6E68" w:rsidRPr="008462E0">
        <w:rPr>
          <w:rFonts w:ascii="TH SarabunPSK" w:hAnsi="TH SarabunPSK" w:cs="TH SarabunPSK" w:hint="cs"/>
          <w:sz w:val="32"/>
          <w:szCs w:val="32"/>
          <w:cs/>
        </w:rPr>
        <w:t>ก.พ.</w:t>
      </w:r>
      <w:r w:rsidR="00EB6E68" w:rsidRPr="008462E0">
        <w:rPr>
          <w:rFonts w:ascii="TH SarabunPSK" w:hAnsi="TH SarabunPSK" w:cs="TH SarabunPSK" w:hint="cs"/>
          <w:sz w:val="32"/>
          <w:szCs w:val="32"/>
        </w:rPr>
        <w:t xml:space="preserve">66 </w:t>
      </w:r>
      <w:r w:rsidR="000B1ED5" w:rsidRPr="008462E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โดยมี </w:t>
      </w:r>
      <w:r w:rsidR="003F27C9" w:rsidRPr="008462E0">
        <w:rPr>
          <w:rFonts w:ascii="TH SarabunPSK" w:hAnsi="TH SarabunPSK" w:cs="TH SarabunPSK" w:hint="cs"/>
          <w:color w:val="000000"/>
          <w:sz w:val="32"/>
          <w:szCs w:val="32"/>
          <w:cs/>
        </w:rPr>
        <w:t>นางมณี</w:t>
      </w:r>
      <w:proofErr w:type="spellStart"/>
      <w:r w:rsidR="003F27C9" w:rsidRPr="008462E0">
        <w:rPr>
          <w:rFonts w:ascii="TH SarabunPSK" w:hAnsi="TH SarabunPSK" w:cs="TH SarabunPSK" w:hint="cs"/>
          <w:color w:val="000000"/>
          <w:sz w:val="32"/>
          <w:szCs w:val="32"/>
          <w:cs/>
        </w:rPr>
        <w:t>วรร</w:t>
      </w:r>
      <w:proofErr w:type="spellEnd"/>
      <w:r w:rsidR="003F27C9" w:rsidRPr="008462E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ณ  </w:t>
      </w:r>
      <w:r w:rsidR="008462E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</w:t>
      </w:r>
      <w:r w:rsidR="003F27C9" w:rsidRPr="008462E0">
        <w:rPr>
          <w:rFonts w:ascii="TH SarabunPSK" w:hAnsi="TH SarabunPSK" w:cs="TH SarabunPSK" w:hint="cs"/>
          <w:color w:val="000000"/>
          <w:sz w:val="32"/>
          <w:szCs w:val="32"/>
          <w:cs/>
        </w:rPr>
        <w:t>ศรีสวัสดิ์  ผู้อำนวนการเขตหนองแขม</w:t>
      </w:r>
      <w:r w:rsidR="000B1ED5" w:rsidRPr="008462E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เป็นประธาน มีผู้บริหาร</w:t>
      </w:r>
      <w:r w:rsidR="003F27C9" w:rsidRPr="008462E0">
        <w:rPr>
          <w:rFonts w:ascii="TH SarabunPSK" w:hAnsi="TH SarabunPSK" w:cs="TH SarabunPSK" w:hint="cs"/>
          <w:color w:val="000000"/>
          <w:sz w:val="32"/>
          <w:szCs w:val="32"/>
          <w:cs/>
        </w:rPr>
        <w:t>เขต</w:t>
      </w:r>
      <w:r w:rsidR="009F3F90" w:rsidRPr="008462E0">
        <w:rPr>
          <w:rFonts w:ascii="TH SarabunPSK" w:hAnsi="TH SarabunPSK" w:cs="TH SarabunPSK" w:hint="cs"/>
          <w:color w:val="000000"/>
          <w:sz w:val="32"/>
          <w:szCs w:val="32"/>
          <w:cs/>
        </w:rPr>
        <w:t>และผู้บริหารสถานศึกษา</w:t>
      </w:r>
      <w:r w:rsidR="009F3F9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โรงเรียนในสังกัด</w:t>
      </w:r>
      <w:r w:rsidR="000B1ED5" w:rsidRPr="003F27C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เข้าร่วมประชุม ซึ่งในการประชุมฯ </w:t>
      </w:r>
      <w:r w:rsidR="008462E0">
        <w:rPr>
          <w:rFonts w:ascii="TH SarabunPSK" w:hAnsi="TH SarabunPSK" w:cs="TH SarabunPSK" w:hint="cs"/>
          <w:color w:val="000000"/>
          <w:sz w:val="32"/>
          <w:szCs w:val="32"/>
          <w:cs/>
        </w:rPr>
        <w:t>มีการรายงานการ</w:t>
      </w:r>
      <w:r w:rsidR="008462E0" w:rsidRPr="008462E0">
        <w:rPr>
          <w:rFonts w:ascii="TH SarabunPSK" w:hAnsi="TH SarabunPSK" w:cs="TH SarabunPSK" w:hint="cs"/>
          <w:sz w:val="32"/>
          <w:szCs w:val="32"/>
          <w:cs/>
        </w:rPr>
        <w:t>ดำเนินงานศูนย์ปฏิบัติการการต่อต้านการทุจริต</w:t>
      </w:r>
      <w:r>
        <w:rPr>
          <w:rFonts w:ascii="TH SarabunPSK" w:hAnsi="TH SarabunPSK" w:cs="TH SarabunPSK" w:hint="cs"/>
          <w:sz w:val="32"/>
          <w:szCs w:val="32"/>
          <w:cs/>
        </w:rPr>
        <w:t>ของกทม.</w:t>
      </w:r>
      <w:r w:rsidR="008462E0">
        <w:rPr>
          <w:rFonts w:cstheme="minorBidi" w:hint="cs"/>
          <w:cs/>
        </w:rPr>
        <w:t xml:space="preserve"> </w:t>
      </w:r>
      <w:r w:rsidR="000B1ED5" w:rsidRPr="003F27C9">
        <w:rPr>
          <w:rFonts w:ascii="TH SarabunPSK" w:hAnsi="TH SarabunPSK" w:cs="TH SarabunPSK" w:hint="cs"/>
          <w:color w:val="000000"/>
          <w:sz w:val="32"/>
          <w:szCs w:val="32"/>
          <w:cs/>
        </w:rPr>
        <w:t>มีการเปิดโอกาสให้ผู้บริหารได้ร่วมแลกเปลี่ยนความรู้ และประสบการณ์ในกรณีตัวอย่างที่เกี่ยวข้องกับประเด็นการทุจริต และผลประโยชน์ทับซ้อน ร่วมถอดบทเรียนจากการบริหารจัดการที่มีความเสี่ยงในสำนักงานฯ หรือกรณีตัวอย่างจากหน่วยงานอื่นที่เกี่ยวข้องกับการปฏิบัติงานที่ทุจริตมีผลประโยชน์ทับซ้อน หรือเป็นการปฏิบัติที่ผิดกฎหมาย ข้อบังคับ ระเบียบ หรือคำสั่งของสำนักงานฯ ทั้งนี้เพื่อให้ผู้บริหาร</w:t>
      </w:r>
      <w:r w:rsidR="003F27C9">
        <w:rPr>
          <w:rFonts w:ascii="TH SarabunPSK" w:hAnsi="TH SarabunPSK" w:cs="TH SarabunPSK" w:hint="cs"/>
          <w:color w:val="000000"/>
          <w:sz w:val="32"/>
          <w:szCs w:val="32"/>
          <w:cs/>
        </w:rPr>
        <w:t>เขตแต่ละท่าน</w:t>
      </w:r>
      <w:r w:rsidR="000B1ED5" w:rsidRPr="003F27C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นำความรู้หรือข้อมูลที่ได้ไปสื่อสารถ่ายทอด รวมถึงส่งเสริมและชี้แนะแนวปฏิบัติที่ถูกต้องให้กับ</w:t>
      </w:r>
      <w:r w:rsidR="003F27C9">
        <w:rPr>
          <w:rFonts w:ascii="TH SarabunPSK" w:hAnsi="TH SarabunPSK" w:cs="TH SarabunPSK" w:hint="cs"/>
          <w:color w:val="000000"/>
          <w:sz w:val="32"/>
          <w:szCs w:val="32"/>
          <w:cs/>
        </w:rPr>
        <w:t>ข้าราชการและบุคลากร ผู้ใต้บั</w:t>
      </w:r>
      <w:r w:rsidR="000B1ED5" w:rsidRPr="003F27C9">
        <w:rPr>
          <w:rFonts w:ascii="TH SarabunPSK" w:hAnsi="TH SarabunPSK" w:cs="TH SarabunPSK" w:hint="cs"/>
          <w:color w:val="000000"/>
          <w:sz w:val="32"/>
          <w:szCs w:val="32"/>
          <w:cs/>
        </w:rPr>
        <w:t>งคับบัญชา ซึ่งจะทำให้</w:t>
      </w:r>
      <w:r w:rsidR="003F27C9">
        <w:rPr>
          <w:rFonts w:ascii="TH SarabunPSK" w:hAnsi="TH SarabunPSK" w:cs="TH SarabunPSK" w:hint="cs"/>
          <w:color w:val="000000"/>
          <w:sz w:val="32"/>
          <w:szCs w:val="32"/>
          <w:cs/>
        </w:rPr>
        <w:t>เป็นผู้ที่</w:t>
      </w:r>
      <w:r w:rsidR="000B1ED5" w:rsidRPr="003F27C9">
        <w:rPr>
          <w:rFonts w:ascii="TH SarabunPSK" w:hAnsi="TH SarabunPSK" w:cs="TH SarabunPSK" w:hint="cs"/>
          <w:color w:val="000000"/>
          <w:sz w:val="32"/>
          <w:szCs w:val="32"/>
          <w:cs/>
        </w:rPr>
        <w:t>มีความรู้ที่เกี่ยวข้องกับการต่อต้านการทุจริตและผลประโยชน์ทับซ้อนมากยิ่งขึ้น และสามารถนำความรู้ดังกล่าวไปปรับใช้ในการปฏิบัติงานจริง มีพฤติกรรมและวิธีการปฏิบัติงานที่สุจริตโปร่งใส เกิดความตระหนักในเรื่องวัฒนธรรมความซื่อสัตย์สุจริต มุ่งมั่นปฏิบัติงานอย่างมีประสิทธิภาพ</w:t>
      </w:r>
      <w:r w:rsidR="008462E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462E0">
        <w:rPr>
          <w:rFonts w:ascii="TH SarabunPSK" w:hAnsi="TH SarabunPSK" w:cs="TH SarabunPSK" w:hint="cs"/>
          <w:color w:val="000000"/>
          <w:sz w:val="32"/>
          <w:szCs w:val="32"/>
          <w:cs/>
        </w:rPr>
        <w:t>ตลอดจน</w:t>
      </w:r>
      <w:r w:rsidR="008462E0" w:rsidRPr="008462E0">
        <w:rPr>
          <w:rFonts w:ascii="TH SarabunPSK" w:hAnsi="TH SarabunPSK" w:cs="TH SarabunPSK" w:hint="cs"/>
          <w:sz w:val="32"/>
          <w:szCs w:val="32"/>
          <w:cs/>
        </w:rPr>
        <w:t>ให้ดำเนินการเตรียมความพร้อมการประเมินคุณธรรมและความโปร่งใสในการดำเนินงานของหน่วยงานภาครัฐ (</w:t>
      </w:r>
      <w:r w:rsidR="008462E0" w:rsidRPr="008462E0">
        <w:rPr>
          <w:rFonts w:ascii="TH SarabunPSK" w:hAnsi="TH SarabunPSK" w:cs="TH SarabunPSK" w:hint="cs"/>
          <w:sz w:val="32"/>
          <w:szCs w:val="32"/>
        </w:rPr>
        <w:t xml:space="preserve">ITA) </w:t>
      </w:r>
      <w:r w:rsidR="008462E0" w:rsidRPr="008462E0">
        <w:rPr>
          <w:rFonts w:ascii="TH SarabunPSK" w:hAnsi="TH SarabunPSK" w:cs="TH SarabunPSK" w:hint="cs"/>
          <w:sz w:val="32"/>
          <w:szCs w:val="32"/>
          <w:cs/>
        </w:rPr>
        <w:t xml:space="preserve">ของสำนักงานเขตหนองแขม ปีงบประมาณ </w:t>
      </w:r>
      <w:r w:rsidR="008462E0" w:rsidRPr="008462E0">
        <w:rPr>
          <w:rFonts w:ascii="TH SarabunPSK" w:hAnsi="TH SarabunPSK" w:cs="TH SarabunPSK" w:hint="cs"/>
          <w:sz w:val="32"/>
          <w:szCs w:val="32"/>
        </w:rPr>
        <w:t>2566</w:t>
      </w:r>
    </w:p>
    <w:p w14:paraId="50E0ECDD" w14:textId="50F7AE26" w:rsidR="000B1ED5" w:rsidRPr="003F27C9" w:rsidRDefault="00753B59" w:rsidP="00824A11">
      <w:pPr>
        <w:pStyle w:val="a3"/>
        <w:shd w:val="clear" w:color="auto" w:fill="FFFFFF"/>
        <w:spacing w:before="0" w:beforeAutospacing="0"/>
        <w:ind w:firstLine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Angsana New" w:hAnsi="Angsana New" w:cs="Angsana New" w:hint="cs"/>
          <w:noProof/>
        </w:rPr>
        <w:drawing>
          <wp:anchor distT="0" distB="0" distL="114300" distR="114300" simplePos="0" relativeHeight="251669504" behindDoc="0" locked="0" layoutInCell="1" allowOverlap="1" wp14:anchorId="2EA2389F" wp14:editId="4B2B22EF">
            <wp:simplePos x="0" y="0"/>
            <wp:positionH relativeFrom="page">
              <wp:posOffset>3895724</wp:posOffset>
            </wp:positionH>
            <wp:positionV relativeFrom="paragraph">
              <wp:posOffset>2156460</wp:posOffset>
            </wp:positionV>
            <wp:extent cx="2790825" cy="1966595"/>
            <wp:effectExtent l="0" t="0" r="952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278" cy="196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5F351079" wp14:editId="7916F9A0">
            <wp:simplePos x="0" y="0"/>
            <wp:positionH relativeFrom="margin">
              <wp:posOffset>-57150</wp:posOffset>
            </wp:positionH>
            <wp:positionV relativeFrom="paragraph">
              <wp:posOffset>2096770</wp:posOffset>
            </wp:positionV>
            <wp:extent cx="2838026" cy="2035810"/>
            <wp:effectExtent l="0" t="0" r="635" b="2540"/>
            <wp:wrapNone/>
            <wp:docPr id="3" name="รูปภาพ 3" descr="รูปภาพประกอบด้วย ในอาคาร, โต๊ะ, บุคคล, กลุ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ในอาคาร, โต๊ะ, บุคคล, กลุ่ม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026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2E0" w:rsidRPr="008462E0">
        <w:rPr>
          <w:rFonts w:ascii="TH SarabunPSK" w:hAnsi="TH SarabunPSK" w:cs="TH SarabunPSK" w:hint="cs"/>
          <w:sz w:val="32"/>
          <w:szCs w:val="32"/>
        </w:rPr>
        <w:br/>
      </w:r>
      <w:r w:rsidR="000704E3" w:rsidRPr="008462E0">
        <w:rPr>
          <w:rFonts w:ascii="Angsana New" w:hAnsi="Angsana New" w:cs="Angsana New" w:hint="cs"/>
        </w:rPr>
        <w:br w:type="page"/>
      </w:r>
    </w:p>
    <w:p w14:paraId="760A2A19" w14:textId="1D04A4DD" w:rsidR="000B1ED5" w:rsidRPr="003F27C9" w:rsidRDefault="000B1ED5" w:rsidP="000B1ED5">
      <w:pPr>
        <w:pStyle w:val="a3"/>
        <w:shd w:val="clear" w:color="auto" w:fill="FFFFFF"/>
        <w:spacing w:before="0" w:beforeAutospacing="0"/>
        <w:rPr>
          <w:rFonts w:ascii="TH SarabunPSK" w:hAnsi="TH SarabunPSK" w:cs="TH SarabunPSK"/>
          <w:color w:val="000000"/>
          <w:sz w:val="32"/>
          <w:szCs w:val="32"/>
        </w:rPr>
      </w:pPr>
      <w:r w:rsidRPr="003F27C9">
        <w:rPr>
          <w:rStyle w:val="a4"/>
          <w:rFonts w:ascii="TH SarabunPSK" w:hAnsi="TH SarabunPSK" w:cs="TH SarabunPSK" w:hint="cs"/>
          <w:b w:val="0"/>
          <w:bCs w:val="0"/>
          <w:color w:val="000000"/>
          <w:sz w:val="32"/>
          <w:szCs w:val="32"/>
        </w:rPr>
        <w:lastRenderedPageBreak/>
        <w:t>3</w:t>
      </w:r>
      <w:r w:rsidR="00584A35">
        <w:rPr>
          <w:rStyle w:val="a4"/>
          <w:rFonts w:ascii="TH SarabunPSK" w:hAnsi="TH SarabunPSK" w:cs="TH SarabunPSK"/>
          <w:b w:val="0"/>
          <w:bCs w:val="0"/>
          <w:color w:val="000000"/>
          <w:sz w:val="32"/>
          <w:szCs w:val="32"/>
        </w:rPr>
        <w:t>.</w:t>
      </w:r>
      <w:r w:rsidRPr="003F27C9">
        <w:rPr>
          <w:rStyle w:val="a4"/>
          <w:rFonts w:ascii="TH SarabunPSK" w:hAnsi="TH SarabunPSK" w:cs="TH SarabunPSK" w:hint="cs"/>
          <w:b w:val="0"/>
          <w:bCs w:val="0"/>
          <w:color w:val="000000"/>
          <w:sz w:val="32"/>
          <w:szCs w:val="32"/>
        </w:rPr>
        <w:t xml:space="preserve"> </w:t>
      </w:r>
      <w:r w:rsidRPr="003F27C9">
        <w:rPr>
          <w:rStyle w:val="a4"/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>การประชุม</w:t>
      </w:r>
      <w:r w:rsidR="00D51E84" w:rsidRPr="003F27C9">
        <w:rPr>
          <w:rStyle w:val="a4"/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>ข้าราชการและบุคลากรของสำนักงานเขต</w:t>
      </w:r>
    </w:p>
    <w:p w14:paraId="7EFDF332" w14:textId="18545F2E" w:rsidR="000B1ED5" w:rsidRDefault="000B1ED5" w:rsidP="003901D8">
      <w:pPr>
        <w:pStyle w:val="a3"/>
        <w:shd w:val="clear" w:color="auto" w:fill="FFFFFF"/>
        <w:spacing w:before="0" w:beforeAutospacing="0"/>
        <w:ind w:firstLine="1440"/>
        <w:rPr>
          <w:rFonts w:ascii="TH SarabunPSK" w:hAnsi="TH SarabunPSK" w:cs="TH SarabunPSK"/>
          <w:color w:val="000000"/>
          <w:sz w:val="32"/>
          <w:szCs w:val="32"/>
        </w:rPr>
      </w:pPr>
      <w:r w:rsidRPr="003F27C9">
        <w:rPr>
          <w:rFonts w:ascii="TH SarabunPSK" w:hAnsi="TH SarabunPSK" w:cs="TH SarabunPSK" w:hint="cs"/>
          <w:color w:val="000000"/>
          <w:sz w:val="32"/>
          <w:szCs w:val="32"/>
          <w:cs/>
        </w:rPr>
        <w:t>การประชุม</w:t>
      </w:r>
      <w:r w:rsidR="003901D8">
        <w:rPr>
          <w:rFonts w:ascii="TH SarabunPSK" w:hAnsi="TH SarabunPSK" w:cs="TH SarabunPSK" w:hint="cs"/>
          <w:color w:val="000000"/>
          <w:sz w:val="32"/>
          <w:szCs w:val="32"/>
          <w:cs/>
        </w:rPr>
        <w:t>ข้าราชการและบุคลากรของสำนักงานเขตหนองแขม</w:t>
      </w:r>
      <w:r w:rsidRPr="003F27C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โดยมี </w:t>
      </w:r>
      <w:r w:rsidR="003901D8">
        <w:rPr>
          <w:rFonts w:ascii="TH SarabunPSK" w:hAnsi="TH SarabunPSK" w:cs="TH SarabunPSK" w:hint="cs"/>
          <w:color w:val="000000"/>
          <w:sz w:val="32"/>
          <w:szCs w:val="32"/>
          <w:cs/>
        </w:rPr>
        <w:t>นางมณี</w:t>
      </w:r>
      <w:proofErr w:type="spellStart"/>
      <w:r w:rsidR="003901D8">
        <w:rPr>
          <w:rFonts w:ascii="TH SarabunPSK" w:hAnsi="TH SarabunPSK" w:cs="TH SarabunPSK" w:hint="cs"/>
          <w:color w:val="000000"/>
          <w:sz w:val="32"/>
          <w:szCs w:val="32"/>
          <w:cs/>
        </w:rPr>
        <w:t>วรร</w:t>
      </w:r>
      <w:proofErr w:type="spellEnd"/>
      <w:r w:rsidR="003901D8">
        <w:rPr>
          <w:rFonts w:ascii="TH SarabunPSK" w:hAnsi="TH SarabunPSK" w:cs="TH SarabunPSK" w:hint="cs"/>
          <w:color w:val="000000"/>
          <w:sz w:val="32"/>
          <w:szCs w:val="32"/>
          <w:cs/>
        </w:rPr>
        <w:t>ณ  ศรีสวัสดิ์</w:t>
      </w:r>
      <w:r w:rsidRPr="003F27C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ผู้อำนวยการ</w:t>
      </w:r>
      <w:r w:rsidR="003901D8">
        <w:rPr>
          <w:rFonts w:ascii="TH SarabunPSK" w:hAnsi="TH SarabunPSK" w:cs="TH SarabunPSK" w:hint="cs"/>
          <w:color w:val="000000"/>
          <w:sz w:val="32"/>
          <w:szCs w:val="32"/>
          <w:cs/>
        </w:rPr>
        <w:t>เขตหนองแขม</w:t>
      </w:r>
      <w:r w:rsidRPr="003F27C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เป็นประธาน ซึ่งได้มีการนำเสนอแนวทางการดำเนินงานการประเมินคุณธรรมและความโปร่งใสในการดำเนินการของหน่วยงานภาครัฐ (</w:t>
      </w:r>
      <w:r w:rsidRPr="003F27C9">
        <w:rPr>
          <w:rFonts w:ascii="TH SarabunPSK" w:hAnsi="TH SarabunPSK" w:cs="TH SarabunPSK" w:hint="cs"/>
          <w:color w:val="000000"/>
          <w:sz w:val="32"/>
          <w:szCs w:val="32"/>
        </w:rPr>
        <w:t xml:space="preserve">ITA) </w:t>
      </w:r>
      <w:r w:rsidRPr="003F27C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ประจำปี </w:t>
      </w:r>
      <w:r w:rsidRPr="003F27C9">
        <w:rPr>
          <w:rFonts w:ascii="TH SarabunPSK" w:hAnsi="TH SarabunPSK" w:cs="TH SarabunPSK" w:hint="cs"/>
          <w:color w:val="000000"/>
          <w:sz w:val="32"/>
          <w:szCs w:val="32"/>
        </w:rPr>
        <w:t>256</w:t>
      </w:r>
      <w:r w:rsidR="003901D8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3F27C9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Pr="003F27C9">
        <w:rPr>
          <w:rFonts w:ascii="TH SarabunPSK" w:hAnsi="TH SarabunPSK" w:cs="TH SarabunPSK" w:hint="cs"/>
          <w:color w:val="000000"/>
          <w:sz w:val="32"/>
          <w:szCs w:val="32"/>
          <w:cs/>
        </w:rPr>
        <w:t>โดยการนำผลคะแนนและความเห็นของการประเมินคุณธรรมและความโปร่งใสในการดำเนินการของหน่วยงานภาครัฐ (</w:t>
      </w:r>
      <w:r w:rsidRPr="003F27C9">
        <w:rPr>
          <w:rFonts w:ascii="TH SarabunPSK" w:hAnsi="TH SarabunPSK" w:cs="TH SarabunPSK" w:hint="cs"/>
          <w:color w:val="000000"/>
          <w:sz w:val="32"/>
          <w:szCs w:val="32"/>
        </w:rPr>
        <w:t xml:space="preserve">ITA) </w:t>
      </w:r>
      <w:r w:rsidRPr="003F27C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ประจำปี </w:t>
      </w:r>
      <w:r w:rsidRPr="003F27C9">
        <w:rPr>
          <w:rFonts w:ascii="TH SarabunPSK" w:hAnsi="TH SarabunPSK" w:cs="TH SarabunPSK" w:hint="cs"/>
          <w:color w:val="000000"/>
          <w:sz w:val="32"/>
          <w:szCs w:val="32"/>
        </w:rPr>
        <w:t>256</w:t>
      </w:r>
      <w:r w:rsidR="003901D8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3F27C9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Pr="003F27C9">
        <w:rPr>
          <w:rFonts w:ascii="TH SarabunPSK" w:hAnsi="TH SarabunPSK" w:cs="TH SarabunPSK" w:hint="cs"/>
          <w:color w:val="000000"/>
          <w:sz w:val="32"/>
          <w:szCs w:val="32"/>
          <w:cs/>
        </w:rPr>
        <w:t>มาวิเคราะห์และกำหนดแผนปรับปรุงกระบวนการดำเนินงานตามหลักเกณฑ์และเพื่อยกระดับผลคะแนนการประเมินคุณธรรมและความโปร่งใสในการดำเนินงานของหน่วยงานภาครัฐ (</w:t>
      </w:r>
      <w:r w:rsidRPr="003F27C9">
        <w:rPr>
          <w:rFonts w:ascii="TH SarabunPSK" w:hAnsi="TH SarabunPSK" w:cs="TH SarabunPSK" w:hint="cs"/>
          <w:color w:val="000000"/>
          <w:sz w:val="32"/>
          <w:szCs w:val="32"/>
        </w:rPr>
        <w:t xml:space="preserve">Integrity and Transparency Assessment: ITA) </w:t>
      </w:r>
      <w:r w:rsidRPr="003F27C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ประจำปี </w:t>
      </w:r>
      <w:r w:rsidRPr="003F27C9">
        <w:rPr>
          <w:rFonts w:ascii="TH SarabunPSK" w:hAnsi="TH SarabunPSK" w:cs="TH SarabunPSK" w:hint="cs"/>
          <w:color w:val="000000"/>
          <w:sz w:val="32"/>
          <w:szCs w:val="32"/>
        </w:rPr>
        <w:t>256</w:t>
      </w:r>
      <w:r w:rsidR="003901D8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3F27C9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Pr="003F27C9">
        <w:rPr>
          <w:rStyle w:val="a4"/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 xml:space="preserve">เมื่อวันที่ </w:t>
      </w:r>
      <w:r w:rsidR="009147AC">
        <w:rPr>
          <w:rStyle w:val="a4"/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>6</w:t>
      </w:r>
      <w:r w:rsidRPr="003F27C9">
        <w:rPr>
          <w:rStyle w:val="a4"/>
          <w:rFonts w:ascii="TH SarabunPSK" w:hAnsi="TH SarabunPSK" w:cs="TH SarabunPSK" w:hint="cs"/>
          <w:b w:val="0"/>
          <w:bCs w:val="0"/>
          <w:color w:val="000000"/>
          <w:sz w:val="32"/>
          <w:szCs w:val="32"/>
        </w:rPr>
        <w:t xml:space="preserve"> </w:t>
      </w:r>
      <w:r w:rsidR="009147AC">
        <w:rPr>
          <w:rStyle w:val="a4"/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>มกราคม</w:t>
      </w:r>
      <w:r w:rsidRPr="003F27C9">
        <w:rPr>
          <w:rStyle w:val="a4"/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 xml:space="preserve"> </w:t>
      </w:r>
      <w:r w:rsidRPr="003F27C9">
        <w:rPr>
          <w:rStyle w:val="a4"/>
          <w:rFonts w:ascii="TH SarabunPSK" w:hAnsi="TH SarabunPSK" w:cs="TH SarabunPSK" w:hint="cs"/>
          <w:b w:val="0"/>
          <w:bCs w:val="0"/>
          <w:color w:val="000000"/>
          <w:sz w:val="32"/>
          <w:szCs w:val="32"/>
        </w:rPr>
        <w:t>256</w:t>
      </w:r>
      <w:r w:rsidR="009147AC">
        <w:rPr>
          <w:rStyle w:val="a4"/>
          <w:rFonts w:ascii="TH SarabunPSK" w:hAnsi="TH SarabunPSK" w:cs="TH SarabunPSK"/>
          <w:b w:val="0"/>
          <w:bCs w:val="0"/>
          <w:color w:val="000000"/>
          <w:sz w:val="32"/>
          <w:szCs w:val="32"/>
        </w:rPr>
        <w:t>6</w:t>
      </w:r>
      <w:r w:rsidRPr="003F27C9">
        <w:rPr>
          <w:rStyle w:val="a4"/>
          <w:rFonts w:ascii="TH SarabunPSK" w:hAnsi="TH SarabunPSK" w:cs="TH SarabunPSK" w:hint="cs"/>
          <w:b w:val="0"/>
          <w:bCs w:val="0"/>
          <w:color w:val="000000"/>
          <w:sz w:val="32"/>
          <w:szCs w:val="32"/>
        </w:rPr>
        <w:t xml:space="preserve"> </w:t>
      </w:r>
      <w:r w:rsidR="00E45624">
        <w:rPr>
          <w:rFonts w:ascii="TH SarabunPSK" w:hAnsi="TH SarabunPSK" w:cs="TH SarabunPSK" w:hint="cs"/>
          <w:color w:val="000000"/>
          <w:sz w:val="32"/>
          <w:szCs w:val="32"/>
          <w:cs/>
        </w:rPr>
        <w:t>โดยให้ข้าราชการและบุคลากร</w:t>
      </w:r>
      <w:r w:rsidR="00E45624" w:rsidRPr="00E45624">
        <w:rPr>
          <w:rFonts w:ascii="TH SarabunPSK" w:hAnsi="TH SarabunPSK" w:cs="TH SarabunPSK" w:hint="cs"/>
          <w:sz w:val="32"/>
          <w:szCs w:val="32"/>
          <w:cs/>
        </w:rPr>
        <w:t>ปฏิบัติหน้าที่ด้วยความสุจริต ไม่แสวงผลประโยชน์ส่วนตนจากการปฏิบัติหน้าที่</w:t>
      </w:r>
    </w:p>
    <w:p w14:paraId="77D41EA2" w14:textId="6102007C" w:rsidR="00C4548C" w:rsidRDefault="00C4548C" w:rsidP="003901D8">
      <w:pPr>
        <w:pStyle w:val="a3"/>
        <w:shd w:val="clear" w:color="auto" w:fill="FFFFFF"/>
        <w:spacing w:before="0" w:beforeAutospacing="0"/>
        <w:ind w:firstLine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24D990D5" wp14:editId="4995F18D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3109595" cy="2397760"/>
            <wp:effectExtent l="0" t="0" r="0" b="254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595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18609494" wp14:editId="4C30A9E3">
            <wp:simplePos x="0" y="0"/>
            <wp:positionH relativeFrom="margin">
              <wp:posOffset>2961640</wp:posOffset>
            </wp:positionH>
            <wp:positionV relativeFrom="paragraph">
              <wp:posOffset>2540</wp:posOffset>
            </wp:positionV>
            <wp:extent cx="3320669" cy="2377694"/>
            <wp:effectExtent l="0" t="0" r="0" b="381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669" cy="2377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01F2452E" wp14:editId="4654B5C6">
            <wp:simplePos x="0" y="0"/>
            <wp:positionH relativeFrom="page">
              <wp:posOffset>3916680</wp:posOffset>
            </wp:positionH>
            <wp:positionV relativeFrom="paragraph">
              <wp:posOffset>2510155</wp:posOffset>
            </wp:positionV>
            <wp:extent cx="3278505" cy="2670175"/>
            <wp:effectExtent l="0" t="0" r="0" b="0"/>
            <wp:wrapNone/>
            <wp:docPr id="17" name="รูปภาพ 17" descr="รูปภาพประกอบด้วย บุคคล, ในอาคาร, พื้น, เพดา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 descr="รูปภาพประกอบด้วย บุคคล, ในอาคาร, พื้น, เพดาน&#10;&#10;คำอธิบายที่สร้างโดยอัตโนมัติ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505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3ACE5263" wp14:editId="183B6833">
            <wp:simplePos x="0" y="0"/>
            <wp:positionH relativeFrom="margin">
              <wp:posOffset>1905</wp:posOffset>
            </wp:positionH>
            <wp:positionV relativeFrom="paragraph">
              <wp:posOffset>2520950</wp:posOffset>
            </wp:positionV>
            <wp:extent cx="3076194" cy="2629853"/>
            <wp:effectExtent l="0" t="0" r="0" b="0"/>
            <wp:wrapNone/>
            <wp:docPr id="18" name="รูปภาพ 18" descr="รูปภาพประกอบด้วย บุคคล, ในอาคาร, กลุ่ม, ทำท่าท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 descr="รูปภาพประกอบด้วย บุคคล, ในอาคาร, กลุ่ม, ทำท่าทาง&#10;&#10;คำอธิบายที่สร้างโดยอัตโนมัติ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194" cy="2629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098B9" w14:textId="420F9B04" w:rsidR="00C4548C" w:rsidRDefault="00C4548C" w:rsidP="003901D8">
      <w:pPr>
        <w:pStyle w:val="a3"/>
        <w:shd w:val="clear" w:color="auto" w:fill="FFFFFF"/>
        <w:spacing w:before="0" w:beforeAutospacing="0"/>
        <w:ind w:firstLine="1440"/>
        <w:rPr>
          <w:rFonts w:ascii="TH SarabunPSK" w:hAnsi="TH SarabunPSK" w:cs="TH SarabunPSK"/>
          <w:color w:val="000000"/>
          <w:sz w:val="32"/>
          <w:szCs w:val="32"/>
        </w:rPr>
      </w:pPr>
    </w:p>
    <w:p w14:paraId="6BBACFED" w14:textId="78C7B161" w:rsidR="00C4548C" w:rsidRDefault="00C4548C" w:rsidP="003901D8">
      <w:pPr>
        <w:pStyle w:val="a3"/>
        <w:shd w:val="clear" w:color="auto" w:fill="FFFFFF"/>
        <w:spacing w:before="0" w:beforeAutospacing="0"/>
        <w:ind w:firstLine="1440"/>
        <w:rPr>
          <w:rFonts w:ascii="TH SarabunPSK" w:hAnsi="TH SarabunPSK" w:cs="TH SarabunPSK"/>
          <w:color w:val="000000"/>
          <w:sz w:val="32"/>
          <w:szCs w:val="32"/>
        </w:rPr>
      </w:pPr>
    </w:p>
    <w:p w14:paraId="1FECC0DD" w14:textId="58AFA40B" w:rsidR="00C4548C" w:rsidRDefault="00C4548C" w:rsidP="003901D8">
      <w:pPr>
        <w:pStyle w:val="a3"/>
        <w:shd w:val="clear" w:color="auto" w:fill="FFFFFF"/>
        <w:spacing w:before="0" w:beforeAutospacing="0"/>
        <w:ind w:firstLine="1440"/>
        <w:rPr>
          <w:rFonts w:ascii="TH SarabunPSK" w:hAnsi="TH SarabunPSK" w:cs="TH SarabunPSK"/>
          <w:color w:val="000000"/>
          <w:sz w:val="32"/>
          <w:szCs w:val="32"/>
        </w:rPr>
      </w:pPr>
    </w:p>
    <w:p w14:paraId="653517F4" w14:textId="40E4E34D" w:rsidR="00C4548C" w:rsidRDefault="00C4548C" w:rsidP="003901D8">
      <w:pPr>
        <w:pStyle w:val="a3"/>
        <w:shd w:val="clear" w:color="auto" w:fill="FFFFFF"/>
        <w:spacing w:before="0" w:beforeAutospacing="0"/>
        <w:ind w:firstLine="1440"/>
        <w:rPr>
          <w:rFonts w:ascii="TH SarabunPSK" w:hAnsi="TH SarabunPSK" w:cs="TH SarabunPSK"/>
          <w:color w:val="000000"/>
          <w:sz w:val="32"/>
          <w:szCs w:val="32"/>
        </w:rPr>
      </w:pPr>
    </w:p>
    <w:p w14:paraId="27F0DDE3" w14:textId="5E7D09EE" w:rsidR="00C4548C" w:rsidRDefault="00C4548C" w:rsidP="003901D8">
      <w:pPr>
        <w:pStyle w:val="a3"/>
        <w:shd w:val="clear" w:color="auto" w:fill="FFFFFF"/>
        <w:spacing w:before="0" w:beforeAutospacing="0"/>
        <w:ind w:firstLine="1440"/>
        <w:rPr>
          <w:rFonts w:ascii="TH SarabunPSK" w:hAnsi="TH SarabunPSK" w:cs="TH SarabunPSK"/>
          <w:color w:val="000000"/>
          <w:sz w:val="32"/>
          <w:szCs w:val="32"/>
        </w:rPr>
      </w:pPr>
    </w:p>
    <w:p w14:paraId="7DF2DFB3" w14:textId="697CD9F9" w:rsidR="00C4548C" w:rsidRDefault="00C4548C" w:rsidP="003901D8">
      <w:pPr>
        <w:pStyle w:val="a3"/>
        <w:shd w:val="clear" w:color="auto" w:fill="FFFFFF"/>
        <w:spacing w:before="0" w:beforeAutospacing="0"/>
        <w:ind w:firstLine="1440"/>
        <w:rPr>
          <w:rFonts w:ascii="TH SarabunPSK" w:hAnsi="TH SarabunPSK" w:cs="TH SarabunPSK"/>
          <w:color w:val="000000"/>
          <w:sz w:val="32"/>
          <w:szCs w:val="32"/>
        </w:rPr>
      </w:pPr>
    </w:p>
    <w:p w14:paraId="75C320B6" w14:textId="59CADE9A" w:rsidR="00C4548C" w:rsidRDefault="00C4548C" w:rsidP="003901D8">
      <w:pPr>
        <w:pStyle w:val="a3"/>
        <w:shd w:val="clear" w:color="auto" w:fill="FFFFFF"/>
        <w:spacing w:before="0" w:beforeAutospacing="0"/>
        <w:ind w:firstLine="1440"/>
        <w:rPr>
          <w:rFonts w:ascii="TH SarabunPSK" w:hAnsi="TH SarabunPSK" w:cs="TH SarabunPSK"/>
          <w:color w:val="000000"/>
          <w:sz w:val="32"/>
          <w:szCs w:val="32"/>
        </w:rPr>
      </w:pPr>
    </w:p>
    <w:p w14:paraId="56CA96C8" w14:textId="35075285" w:rsidR="00C4548C" w:rsidRDefault="00C4548C" w:rsidP="003901D8">
      <w:pPr>
        <w:pStyle w:val="a3"/>
        <w:shd w:val="clear" w:color="auto" w:fill="FFFFFF"/>
        <w:spacing w:before="0" w:beforeAutospacing="0"/>
        <w:ind w:firstLine="1440"/>
        <w:rPr>
          <w:rFonts w:ascii="TH SarabunPSK" w:hAnsi="TH SarabunPSK" w:cs="TH SarabunPSK"/>
          <w:color w:val="000000"/>
          <w:sz w:val="32"/>
          <w:szCs w:val="32"/>
        </w:rPr>
      </w:pPr>
    </w:p>
    <w:p w14:paraId="74F58650" w14:textId="0A2EAEA4" w:rsidR="00C4548C" w:rsidRDefault="00C4548C" w:rsidP="003901D8">
      <w:pPr>
        <w:pStyle w:val="a3"/>
        <w:shd w:val="clear" w:color="auto" w:fill="FFFFFF"/>
        <w:spacing w:before="0" w:beforeAutospacing="0"/>
        <w:ind w:firstLine="1440"/>
        <w:rPr>
          <w:rFonts w:ascii="TH SarabunPSK" w:hAnsi="TH SarabunPSK" w:cs="TH SarabunPSK"/>
          <w:color w:val="000000"/>
          <w:sz w:val="32"/>
          <w:szCs w:val="32"/>
        </w:rPr>
      </w:pPr>
    </w:p>
    <w:p w14:paraId="3BEE7B8E" w14:textId="4706D658" w:rsidR="00C4548C" w:rsidRDefault="00C4548C" w:rsidP="003901D8">
      <w:pPr>
        <w:pStyle w:val="a3"/>
        <w:shd w:val="clear" w:color="auto" w:fill="FFFFFF"/>
        <w:spacing w:before="0" w:beforeAutospacing="0"/>
        <w:ind w:firstLine="1440"/>
        <w:rPr>
          <w:rFonts w:ascii="TH SarabunPSK" w:hAnsi="TH SarabunPSK" w:cs="TH SarabunPSK"/>
          <w:color w:val="000000"/>
          <w:sz w:val="32"/>
          <w:szCs w:val="32"/>
        </w:rPr>
      </w:pPr>
    </w:p>
    <w:p w14:paraId="6C59CD0D" w14:textId="4C1C58D1" w:rsidR="00C4548C" w:rsidRDefault="00C4548C" w:rsidP="003901D8">
      <w:pPr>
        <w:pStyle w:val="a3"/>
        <w:shd w:val="clear" w:color="auto" w:fill="FFFFFF"/>
        <w:spacing w:before="0" w:beforeAutospacing="0"/>
        <w:ind w:firstLine="1440"/>
        <w:rPr>
          <w:rFonts w:ascii="TH SarabunPSK" w:hAnsi="TH SarabunPSK" w:cs="TH SarabunPSK"/>
          <w:color w:val="000000"/>
          <w:sz w:val="32"/>
          <w:szCs w:val="32"/>
        </w:rPr>
      </w:pPr>
    </w:p>
    <w:p w14:paraId="768835BF" w14:textId="5360994E" w:rsidR="00C4548C" w:rsidRDefault="00C4548C" w:rsidP="00C4548C">
      <w:pPr>
        <w:pStyle w:val="a3"/>
        <w:shd w:val="clear" w:color="auto" w:fill="FFFFFF"/>
        <w:spacing w:before="0" w:beforeAutospacing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4. การรณรงค์ต่อต้านการทุจริตคอร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์รัปชั่น</w:t>
      </w:r>
      <w:proofErr w:type="spellEnd"/>
    </w:p>
    <w:p w14:paraId="3BE62758" w14:textId="1DCC57FA" w:rsidR="00C4548C" w:rsidRDefault="00C4548C" w:rsidP="003901D8">
      <w:pPr>
        <w:pStyle w:val="a3"/>
        <w:shd w:val="clear" w:color="auto" w:fill="FFFFFF"/>
        <w:spacing w:before="0" w:beforeAutospacing="0"/>
        <w:ind w:firstLine="1440"/>
        <w:rPr>
          <w:rFonts w:ascii="TH SarabunPSK" w:hAnsi="TH SarabunPSK" w:cs="TH SarabunPSK"/>
          <w:color w:val="000000"/>
          <w:sz w:val="32"/>
          <w:szCs w:val="32"/>
        </w:rPr>
      </w:pPr>
      <w:r w:rsidRPr="00C4548C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Pr="00C4548C">
        <w:rPr>
          <w:rFonts w:ascii="TH SarabunPSK" w:hAnsi="TH SarabunPSK" w:cs="TH SarabunPSK" w:hint="cs"/>
          <w:sz w:val="32"/>
          <w:szCs w:val="32"/>
        </w:rPr>
        <w:t xml:space="preserve">13 </w:t>
      </w:r>
      <w:r w:rsidRPr="00C4548C"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</w:t>
      </w:r>
      <w:r w:rsidRPr="00C4548C">
        <w:rPr>
          <w:rFonts w:ascii="TH SarabunPSK" w:hAnsi="TH SarabunPSK" w:cs="TH SarabunPSK" w:hint="cs"/>
          <w:sz w:val="32"/>
          <w:szCs w:val="32"/>
        </w:rPr>
        <w:t xml:space="preserve">2566 </w:t>
      </w:r>
      <w:r w:rsidRPr="00C4548C">
        <w:rPr>
          <w:rFonts w:ascii="TH SarabunPSK" w:hAnsi="TH SarabunPSK" w:cs="TH SarabunPSK" w:hint="cs"/>
          <w:sz w:val="32"/>
          <w:szCs w:val="32"/>
          <w:cs/>
        </w:rPr>
        <w:t>นางมณี</w:t>
      </w:r>
      <w:proofErr w:type="spellStart"/>
      <w:r w:rsidRPr="00C4548C">
        <w:rPr>
          <w:rFonts w:ascii="TH SarabunPSK" w:hAnsi="TH SarabunPSK" w:cs="TH SarabunPSK" w:hint="cs"/>
          <w:sz w:val="32"/>
          <w:szCs w:val="32"/>
          <w:cs/>
        </w:rPr>
        <w:t>วรร</w:t>
      </w:r>
      <w:proofErr w:type="spellEnd"/>
      <w:r w:rsidRPr="00C4548C">
        <w:rPr>
          <w:rFonts w:ascii="TH SarabunPSK" w:hAnsi="TH SarabunPSK" w:cs="TH SarabunPSK" w:hint="cs"/>
          <w:sz w:val="32"/>
          <w:szCs w:val="32"/>
          <w:cs/>
        </w:rPr>
        <w:t>ณ ศรีสวัสดิ์ ผู้อำนวยการเขตหนองแขม นำคณะผู้บริหาร ข้าราชการ และเจ้าหน้าที่รวมพลังประกาศเจตนารมณ์ร่วมกันต่อต้านการทุจริตทุกรูปแบบ และนโยบายไม่รับของขวัญ ของกำนัลทุกชนิดจากการปฏิบัติหน้าที่ (</w:t>
      </w:r>
      <w:r w:rsidRPr="00C4548C">
        <w:rPr>
          <w:rFonts w:ascii="TH SarabunPSK" w:hAnsi="TH SarabunPSK" w:cs="TH SarabunPSK" w:hint="cs"/>
          <w:sz w:val="32"/>
          <w:szCs w:val="32"/>
        </w:rPr>
        <w:t xml:space="preserve">No Gift Policy) </w:t>
      </w:r>
      <w:r w:rsidRPr="00C4548C">
        <w:rPr>
          <w:rFonts w:ascii="TH SarabunPSK" w:hAnsi="TH SarabunPSK" w:cs="TH SarabunPSK" w:hint="cs"/>
          <w:sz w:val="32"/>
          <w:szCs w:val="32"/>
          <w:cs/>
        </w:rPr>
        <w:t xml:space="preserve">เพื่อยกระดับคุณธรรมและความโปร่งใสในการดำเนินงานของสำนักงานเขตหนองแขม ให้มีประสิทธิภาพเข้มแข็ง มุ่งสู่องค์กรปลอดทุจริต ณ ห้องประชุมพุทธรักษา ชั้น </w:t>
      </w:r>
      <w:r w:rsidRPr="00C4548C">
        <w:rPr>
          <w:rFonts w:ascii="TH SarabunPSK" w:hAnsi="TH SarabunPSK" w:cs="TH SarabunPSK" w:hint="cs"/>
          <w:sz w:val="32"/>
          <w:szCs w:val="32"/>
        </w:rPr>
        <w:t xml:space="preserve">2 </w:t>
      </w:r>
      <w:r w:rsidRPr="00C4548C">
        <w:rPr>
          <w:rFonts w:ascii="TH SarabunPSK" w:hAnsi="TH SarabunPSK" w:cs="TH SarabunPSK" w:hint="cs"/>
          <w:sz w:val="32"/>
          <w:szCs w:val="32"/>
          <w:cs/>
        </w:rPr>
        <w:t>สำนักงานเขตหนองแขม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และตามชั้นต่างๆ ของอาคารสำนักงานเขต</w:t>
      </w:r>
    </w:p>
    <w:p w14:paraId="4357D807" w14:textId="6D64AF4D" w:rsidR="00C4548C" w:rsidRPr="00C4548C" w:rsidRDefault="00C4548C" w:rsidP="003901D8">
      <w:pPr>
        <w:pStyle w:val="a3"/>
        <w:shd w:val="clear" w:color="auto" w:fill="FFFFFF"/>
        <w:spacing w:before="0" w:beforeAutospacing="0"/>
        <w:ind w:firstLine="1440"/>
        <w:rPr>
          <w:rFonts w:ascii="TH SarabunPSK" w:hAnsi="TH SarabunPSK" w:cs="TH SarabunPSK" w:hint="cs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47BA1873" wp14:editId="6E2F0F11">
            <wp:simplePos x="0" y="0"/>
            <wp:positionH relativeFrom="margin">
              <wp:posOffset>2952749</wp:posOffset>
            </wp:positionH>
            <wp:positionV relativeFrom="paragraph">
              <wp:posOffset>9525</wp:posOffset>
            </wp:positionV>
            <wp:extent cx="3248025" cy="2457450"/>
            <wp:effectExtent l="0" t="0" r="9525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374" cy="245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  <w:cs/>
        </w:rPr>
        <w:drawing>
          <wp:anchor distT="0" distB="0" distL="114300" distR="114300" simplePos="0" relativeHeight="251675648" behindDoc="0" locked="0" layoutInCell="1" allowOverlap="1" wp14:anchorId="53F047FE" wp14:editId="24AE68AD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952750" cy="245745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BA8CD" w14:textId="745AB0E3" w:rsidR="00C4548C" w:rsidRPr="00C4548C" w:rsidRDefault="00C4548C" w:rsidP="003901D8">
      <w:pPr>
        <w:pStyle w:val="a3"/>
        <w:shd w:val="clear" w:color="auto" w:fill="FFFFFF"/>
        <w:spacing w:before="0" w:beforeAutospacing="0"/>
        <w:ind w:firstLine="1440"/>
        <w:rPr>
          <w:rFonts w:ascii="TH SarabunPSK" w:hAnsi="TH SarabunPSK" w:cs="TH SarabunPSK" w:hint="cs"/>
          <w:color w:val="000000"/>
          <w:sz w:val="32"/>
          <w:szCs w:val="32"/>
          <w:cs/>
        </w:rPr>
      </w:pPr>
    </w:p>
    <w:p w14:paraId="736B0185" w14:textId="00B2CF0F" w:rsidR="009147AC" w:rsidRDefault="009147AC" w:rsidP="003901D8">
      <w:pPr>
        <w:pStyle w:val="a3"/>
        <w:shd w:val="clear" w:color="auto" w:fill="FFFFFF"/>
        <w:spacing w:before="0" w:beforeAutospacing="0"/>
        <w:ind w:firstLine="1440"/>
        <w:rPr>
          <w:rFonts w:ascii="TH SarabunPSK" w:hAnsi="TH SarabunPSK" w:cs="TH SarabunPSK"/>
          <w:color w:val="000000"/>
          <w:sz w:val="32"/>
          <w:szCs w:val="32"/>
        </w:rPr>
      </w:pPr>
    </w:p>
    <w:p w14:paraId="61A279F1" w14:textId="7402C73E" w:rsidR="009147AC" w:rsidRPr="003F27C9" w:rsidRDefault="009147AC" w:rsidP="003901D8">
      <w:pPr>
        <w:pStyle w:val="a3"/>
        <w:shd w:val="clear" w:color="auto" w:fill="FFFFFF"/>
        <w:spacing w:before="0" w:beforeAutospacing="0"/>
        <w:ind w:firstLine="1440"/>
        <w:rPr>
          <w:rFonts w:ascii="TH SarabunPSK" w:hAnsi="TH SarabunPSK" w:cs="TH SarabunPSK"/>
          <w:color w:val="000000"/>
          <w:sz w:val="32"/>
          <w:szCs w:val="32"/>
        </w:rPr>
      </w:pPr>
    </w:p>
    <w:p w14:paraId="6F67B794" w14:textId="5F3FF250" w:rsidR="000B1ED5" w:rsidRPr="003F27C9" w:rsidRDefault="000B1ED5" w:rsidP="000B1ED5">
      <w:pPr>
        <w:pStyle w:val="a3"/>
        <w:shd w:val="clear" w:color="auto" w:fill="FFFFFF"/>
        <w:spacing w:before="0" w:beforeAutospacing="0"/>
        <w:rPr>
          <w:rFonts w:ascii="TH SarabunPSK" w:hAnsi="TH SarabunPSK" w:cs="TH SarabunPSK"/>
          <w:color w:val="000000"/>
          <w:sz w:val="32"/>
          <w:szCs w:val="32"/>
        </w:rPr>
      </w:pPr>
      <w:r w:rsidRPr="003F27C9">
        <w:rPr>
          <w:rFonts w:ascii="TH SarabunPSK" w:hAnsi="TH SarabunPSK" w:cs="TH SarabunPSK" w:hint="cs"/>
          <w:color w:val="000000"/>
          <w:sz w:val="32"/>
          <w:szCs w:val="32"/>
        </w:rPr>
        <w:t>  </w:t>
      </w:r>
    </w:p>
    <w:p w14:paraId="257C66C1" w14:textId="333FDB5A" w:rsidR="000B1ED5" w:rsidRPr="003F27C9" w:rsidRDefault="00C4548C" w:rsidP="00584A35">
      <w:pPr>
        <w:pStyle w:val="a3"/>
        <w:shd w:val="clear" w:color="auto" w:fill="FFFFFF"/>
        <w:spacing w:before="0" w:beforeAutospacing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3460AFDD" wp14:editId="570597CC">
            <wp:simplePos x="0" y="0"/>
            <wp:positionH relativeFrom="column">
              <wp:posOffset>2943225</wp:posOffset>
            </wp:positionH>
            <wp:positionV relativeFrom="paragraph">
              <wp:posOffset>389889</wp:posOffset>
            </wp:positionV>
            <wp:extent cx="3276600" cy="2854325"/>
            <wp:effectExtent l="0" t="0" r="0" b="317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59C0B210" wp14:editId="46EC7A68">
            <wp:simplePos x="0" y="0"/>
            <wp:positionH relativeFrom="column">
              <wp:posOffset>28575</wp:posOffset>
            </wp:positionH>
            <wp:positionV relativeFrom="paragraph">
              <wp:posOffset>361315</wp:posOffset>
            </wp:positionV>
            <wp:extent cx="2952210" cy="2895600"/>
            <wp:effectExtent l="0" t="0" r="63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21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ED5" w:rsidRPr="003F27C9">
        <w:rPr>
          <w:rFonts w:ascii="TH SarabunPSK" w:hAnsi="TH SarabunPSK" w:cs="TH SarabunPSK" w:hint="cs"/>
          <w:color w:val="000000"/>
          <w:sz w:val="32"/>
          <w:szCs w:val="32"/>
        </w:rPr>
        <w:t>  </w:t>
      </w:r>
    </w:p>
    <w:p w14:paraId="307EB250" w14:textId="638112F5" w:rsidR="000B1ED5" w:rsidRDefault="000B1ED5" w:rsidP="000B1ED5">
      <w:pPr>
        <w:pStyle w:val="a3"/>
        <w:shd w:val="clear" w:color="auto" w:fill="FFFFFF"/>
        <w:spacing w:before="0" w:beforeAutospacing="0"/>
        <w:rPr>
          <w:rFonts w:ascii="TH SarabunPSK" w:hAnsi="TH SarabunPSK" w:cs="TH SarabunPSK"/>
          <w:color w:val="000000"/>
          <w:sz w:val="32"/>
          <w:szCs w:val="32"/>
        </w:rPr>
      </w:pPr>
      <w:r w:rsidRPr="003F27C9">
        <w:rPr>
          <w:rFonts w:ascii="TH SarabunPSK" w:hAnsi="TH SarabunPSK" w:cs="TH SarabunPSK" w:hint="cs"/>
          <w:color w:val="000000"/>
          <w:sz w:val="32"/>
          <w:szCs w:val="32"/>
        </w:rPr>
        <w:t> </w:t>
      </w:r>
    </w:p>
    <w:p w14:paraId="0088BA01" w14:textId="1103BFE2" w:rsidR="00C4548C" w:rsidRPr="003F27C9" w:rsidRDefault="00C4548C" w:rsidP="000B1ED5">
      <w:pPr>
        <w:pStyle w:val="a3"/>
        <w:shd w:val="clear" w:color="auto" w:fill="FFFFFF"/>
        <w:spacing w:before="0" w:beforeAutospacing="0"/>
        <w:rPr>
          <w:rFonts w:ascii="TH SarabunPSK" w:hAnsi="TH SarabunPSK" w:cs="TH SarabunPSK"/>
          <w:color w:val="000000"/>
          <w:sz w:val="32"/>
          <w:szCs w:val="32"/>
        </w:rPr>
      </w:pPr>
    </w:p>
    <w:sectPr w:rsidR="00C4548C" w:rsidRPr="003F27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Browallia New"/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ED5"/>
    <w:rsid w:val="000704E3"/>
    <w:rsid w:val="000969F2"/>
    <w:rsid w:val="000B1ED5"/>
    <w:rsid w:val="0015373E"/>
    <w:rsid w:val="003901D8"/>
    <w:rsid w:val="003F27C9"/>
    <w:rsid w:val="00584A35"/>
    <w:rsid w:val="00753B59"/>
    <w:rsid w:val="00824A11"/>
    <w:rsid w:val="008462E0"/>
    <w:rsid w:val="009147AC"/>
    <w:rsid w:val="009F3F90"/>
    <w:rsid w:val="00B839A0"/>
    <w:rsid w:val="00C07E26"/>
    <w:rsid w:val="00C4548C"/>
    <w:rsid w:val="00D36B25"/>
    <w:rsid w:val="00D51E84"/>
    <w:rsid w:val="00E45624"/>
    <w:rsid w:val="00EB6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DB5C3"/>
  <w15:chartTrackingRefBased/>
  <w15:docId w15:val="{BCE53AA7-2A6D-47A7-A599-EC1F4C700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1E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B1ED5"/>
    <w:rPr>
      <w:b/>
      <w:bCs/>
    </w:rPr>
  </w:style>
  <w:style w:type="character" w:styleId="a5">
    <w:name w:val="Emphasis"/>
    <w:basedOn w:val="a0"/>
    <w:uiPriority w:val="20"/>
    <w:qFormat/>
    <w:rsid w:val="000B1ED5"/>
    <w:rPr>
      <w:i/>
      <w:iCs/>
    </w:rPr>
  </w:style>
  <w:style w:type="character" w:styleId="a6">
    <w:name w:val="Hyperlink"/>
    <w:basedOn w:val="a0"/>
    <w:uiPriority w:val="99"/>
    <w:semiHidden/>
    <w:unhideWhenUsed/>
    <w:rsid w:val="000B1ED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790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4</Pages>
  <Words>485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bma03667</dc:creator>
  <cp:keywords/>
  <dc:description/>
  <cp:lastModifiedBy>bma03668</cp:lastModifiedBy>
  <cp:revision>16</cp:revision>
  <dcterms:created xsi:type="dcterms:W3CDTF">2023-02-02T03:54:00Z</dcterms:created>
  <dcterms:modified xsi:type="dcterms:W3CDTF">2023-02-24T04:08:00Z</dcterms:modified>
</cp:coreProperties>
</file>