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36740E" w14:textId="6054776B" w:rsidR="006F4CEA" w:rsidRPr="00F717BC" w:rsidRDefault="00F717BC" w:rsidP="006F4CEA">
      <w:pPr>
        <w:jc w:val="center"/>
        <w:rPr>
          <w:rFonts w:ascii="TH SarabunIT๙" w:hAnsi="TH SarabunIT๙" w:cs="TH SarabunIT๙"/>
          <w:b/>
          <w:bCs/>
          <w:sz w:val="32"/>
          <w:szCs w:val="32"/>
          <w:lang w:val="en-GB"/>
        </w:rPr>
      </w:pPr>
      <w:r w:rsidRPr="00F717BC">
        <w:rPr>
          <w:rFonts w:ascii="TH SarabunIT๙" w:hAnsi="TH SarabunIT๙" w:cs="TH SarabunIT๙" w:hint="cs"/>
          <w:b/>
          <w:bCs/>
          <w:sz w:val="32"/>
          <w:szCs w:val="32"/>
          <w:cs/>
          <w:lang w:val="en-GB"/>
        </w:rPr>
        <w:t xml:space="preserve">          </w:t>
      </w:r>
      <w:r w:rsidR="006F4CEA" w:rsidRPr="00F717BC">
        <w:rPr>
          <w:rFonts w:ascii="TH SarabunIT๙" w:hAnsi="TH SarabunIT๙" w:cs="TH SarabunIT๙" w:hint="cs"/>
          <w:b/>
          <w:bCs/>
          <w:sz w:val="32"/>
          <w:szCs w:val="32"/>
          <w:cs/>
          <w:lang w:val="en-GB"/>
        </w:rPr>
        <w:t>ค่าธรรมเนียมประกอบการ</w:t>
      </w:r>
    </w:p>
    <w:tbl>
      <w:tblPr>
        <w:tblStyle w:val="a3"/>
        <w:tblW w:w="10916" w:type="dxa"/>
        <w:tblInd w:w="-289" w:type="dxa"/>
        <w:tblLook w:val="04A0" w:firstRow="1" w:lastRow="0" w:firstColumn="1" w:lastColumn="0" w:noHBand="0" w:noVBand="1"/>
      </w:tblPr>
      <w:tblGrid>
        <w:gridCol w:w="5807"/>
        <w:gridCol w:w="1985"/>
        <w:gridCol w:w="1698"/>
        <w:gridCol w:w="1426"/>
      </w:tblGrid>
      <w:tr w:rsidR="006F4CEA" w:rsidRPr="00F717BC" w14:paraId="12F6146C" w14:textId="77777777" w:rsidTr="00F717BC">
        <w:tc>
          <w:tcPr>
            <w:tcW w:w="10916" w:type="dxa"/>
            <w:gridSpan w:val="4"/>
          </w:tcPr>
          <w:p w14:paraId="106CEE48" w14:textId="77777777" w:rsidR="006F4CEA" w:rsidRPr="00F717BC" w:rsidRDefault="006F4CEA" w:rsidP="006F4CE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val="en-GB"/>
              </w:rPr>
            </w:pPr>
            <w:r w:rsidRPr="00F717B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val="en-GB"/>
              </w:rPr>
              <w:t>ข้อมูลค่าธรรมเนียมประกอบกิจการ</w:t>
            </w:r>
          </w:p>
          <w:p w14:paraId="4CF94C6F" w14:textId="7D17C47E" w:rsidR="006F4CEA" w:rsidRPr="00F717BC" w:rsidRDefault="006F4CEA" w:rsidP="006F4CE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val="en-GB"/>
              </w:rPr>
            </w:pPr>
            <w:r w:rsidRPr="00F717B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val="en-GB"/>
              </w:rPr>
              <w:t>ประจำปีงบประมาณ พ.ศ.2568 สำนักงานเขตหนองแขม</w:t>
            </w:r>
          </w:p>
        </w:tc>
      </w:tr>
      <w:tr w:rsidR="00357B28" w:rsidRPr="00F717BC" w14:paraId="0DA2D206" w14:textId="77777777" w:rsidTr="00F717BC">
        <w:trPr>
          <w:trHeight w:val="643"/>
        </w:trPr>
        <w:tc>
          <w:tcPr>
            <w:tcW w:w="5807" w:type="dxa"/>
            <w:vAlign w:val="center"/>
          </w:tcPr>
          <w:p w14:paraId="057A26DD" w14:textId="1D3A6C36" w:rsidR="00357B28" w:rsidRPr="00F717BC" w:rsidRDefault="00357B28" w:rsidP="00357B2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val="en-GB"/>
              </w:rPr>
            </w:pPr>
            <w:r w:rsidRPr="00F717B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val="en-GB"/>
              </w:rPr>
              <w:t>ประเภท</w:t>
            </w:r>
          </w:p>
        </w:tc>
        <w:tc>
          <w:tcPr>
            <w:tcW w:w="1985" w:type="dxa"/>
            <w:vAlign w:val="center"/>
          </w:tcPr>
          <w:p w14:paraId="3A31A588" w14:textId="4D0D5556" w:rsidR="00357B28" w:rsidRPr="00F717BC" w:rsidRDefault="00357B28" w:rsidP="00357B28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lang w:val="en-GB"/>
              </w:rPr>
            </w:pPr>
            <w:r w:rsidRPr="00F717B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val="en-GB"/>
              </w:rPr>
              <w:t>ไตรมาสที่ 1</w:t>
            </w:r>
            <w:r w:rsidR="00F717BC" w:rsidRPr="00F717B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en-GB"/>
              </w:rPr>
              <w:br/>
            </w:r>
            <w:r w:rsidR="00F717BC" w:rsidRPr="00F717B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val="en-GB"/>
              </w:rPr>
              <w:t>ตุลาคม - ธันวาคม 2567</w:t>
            </w:r>
          </w:p>
        </w:tc>
        <w:tc>
          <w:tcPr>
            <w:tcW w:w="1698" w:type="dxa"/>
            <w:vAlign w:val="center"/>
          </w:tcPr>
          <w:p w14:paraId="1DA8238E" w14:textId="187894FF" w:rsidR="00357B28" w:rsidRPr="00F717BC" w:rsidRDefault="00357B28" w:rsidP="00357B28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lang w:val="en-GB"/>
              </w:rPr>
            </w:pPr>
            <w:r w:rsidRPr="00F717B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val="en-GB"/>
              </w:rPr>
              <w:t>ไตรมาสที่ 2</w:t>
            </w:r>
            <w:r w:rsidR="00F717BC" w:rsidRPr="00F717B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en-GB"/>
              </w:rPr>
              <w:br/>
            </w:r>
            <w:r w:rsidR="00F717BC" w:rsidRPr="00F717B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val="en-GB"/>
              </w:rPr>
              <w:t>มกราคม - มีนาคม 2568</w:t>
            </w:r>
          </w:p>
        </w:tc>
        <w:tc>
          <w:tcPr>
            <w:tcW w:w="1426" w:type="dxa"/>
            <w:vAlign w:val="center"/>
          </w:tcPr>
          <w:p w14:paraId="5668CD8F" w14:textId="11CA3A15" w:rsidR="00357B28" w:rsidRPr="00F717BC" w:rsidRDefault="00357B28" w:rsidP="00357B2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val="en-GB"/>
              </w:rPr>
            </w:pPr>
            <w:r w:rsidRPr="00F717B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val="en-GB"/>
              </w:rPr>
              <w:t>รวม</w:t>
            </w:r>
          </w:p>
        </w:tc>
      </w:tr>
      <w:tr w:rsidR="006F4CEA" w:rsidRPr="00F717BC" w14:paraId="6402E6E1" w14:textId="77777777" w:rsidTr="00F717BC">
        <w:tc>
          <w:tcPr>
            <w:tcW w:w="5807" w:type="dxa"/>
          </w:tcPr>
          <w:p w14:paraId="5697AA8C" w14:textId="77777777" w:rsidR="00F717BC" w:rsidRDefault="00357B28" w:rsidP="00357B28">
            <w:pPr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F717BC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 xml:space="preserve">- ใบอนุญาตให้ทำการโฆษณาโดยใช้เครื่องขยายเสียง </w:t>
            </w:r>
          </w:p>
          <w:p w14:paraId="2E34A416" w14:textId="3487BE2E" w:rsidR="00F717BC" w:rsidRDefault="00357B28" w:rsidP="00357B28">
            <w:pPr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F717BC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 xml:space="preserve">ตามพระราชบัญญัติควบคุมการโฆษณาโดยใช้เครื่องขยายเสียง </w:t>
            </w:r>
          </w:p>
          <w:p w14:paraId="72F29F7F" w14:textId="4D681D30" w:rsidR="006F4CEA" w:rsidRPr="00F717BC" w:rsidRDefault="00357B28" w:rsidP="00357B28">
            <w:pPr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F717BC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พ.ศ.24983</w:t>
            </w:r>
          </w:p>
        </w:tc>
        <w:tc>
          <w:tcPr>
            <w:tcW w:w="1985" w:type="dxa"/>
            <w:vAlign w:val="center"/>
          </w:tcPr>
          <w:p w14:paraId="60DDB04A" w14:textId="28C68351" w:rsidR="006F4CEA" w:rsidRPr="00F717BC" w:rsidRDefault="00357B28" w:rsidP="00357B28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F717BC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3,955.-</w:t>
            </w:r>
          </w:p>
        </w:tc>
        <w:tc>
          <w:tcPr>
            <w:tcW w:w="1698" w:type="dxa"/>
            <w:vAlign w:val="center"/>
          </w:tcPr>
          <w:p w14:paraId="33C0E91D" w14:textId="0CC0BE27" w:rsidR="006F4CEA" w:rsidRPr="00F717BC" w:rsidRDefault="00357B28" w:rsidP="00357B28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F717BC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3,955.-</w:t>
            </w:r>
          </w:p>
        </w:tc>
        <w:tc>
          <w:tcPr>
            <w:tcW w:w="1426" w:type="dxa"/>
            <w:vAlign w:val="center"/>
          </w:tcPr>
          <w:p w14:paraId="0ABBDC66" w14:textId="54DFC8B5" w:rsidR="006F4CEA" w:rsidRPr="00F717BC" w:rsidRDefault="00750EBF" w:rsidP="00750EBF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F717BC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7,910.-</w:t>
            </w:r>
          </w:p>
        </w:tc>
      </w:tr>
      <w:tr w:rsidR="006F4CEA" w:rsidRPr="00F717BC" w14:paraId="72775AF7" w14:textId="77777777" w:rsidTr="00F717BC">
        <w:tc>
          <w:tcPr>
            <w:tcW w:w="5807" w:type="dxa"/>
          </w:tcPr>
          <w:p w14:paraId="698C7B6E" w14:textId="77777777" w:rsidR="00F717BC" w:rsidRDefault="00FC336A" w:rsidP="00357B28">
            <w:pPr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F717BC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 xml:space="preserve">- </w:t>
            </w:r>
            <w:r w:rsidR="00357B28" w:rsidRPr="00F717BC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โรงงานจำพวกที่ 2 โรงงานที่มีแรงม้ารวม</w:t>
            </w:r>
            <w:r w:rsidR="000204E3" w:rsidRPr="00F717BC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ของเครื่องจักรมากกว่า 20 แรงม้า</w:t>
            </w:r>
            <w:r w:rsidR="00F717BC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 xml:space="preserve"> </w:t>
            </w:r>
            <w:r w:rsidRPr="00F717BC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 xml:space="preserve">แต่ไม่เกิน 50 แรงม้า และหรือจำนวนคนงาน </w:t>
            </w:r>
          </w:p>
          <w:p w14:paraId="5E603DEC" w14:textId="13A63002" w:rsidR="00FC336A" w:rsidRPr="00F717BC" w:rsidRDefault="00FC336A" w:rsidP="00357B28">
            <w:pPr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F717BC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 xml:space="preserve">21 </w:t>
            </w:r>
            <w:r w:rsidRPr="00F717BC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>–</w:t>
            </w:r>
            <w:r w:rsidRPr="00F717BC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 xml:space="preserve"> 50 คน</w:t>
            </w:r>
          </w:p>
        </w:tc>
        <w:tc>
          <w:tcPr>
            <w:tcW w:w="1985" w:type="dxa"/>
          </w:tcPr>
          <w:p w14:paraId="2D346E10" w14:textId="11C80C26" w:rsidR="006F4CEA" w:rsidRPr="00F717BC" w:rsidRDefault="00750EBF" w:rsidP="006F4CE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proofErr w:type="gramStart"/>
            <w:r w:rsidRPr="00F717BC">
              <w:rPr>
                <w:rFonts w:ascii="TH SarabunIT๙" w:hAnsi="TH SarabunIT๙" w:cs="TH SarabunIT๙"/>
                <w:sz w:val="32"/>
                <w:szCs w:val="32"/>
                <w:lang w:val="en-GB"/>
              </w:rPr>
              <w:t>27</w:t>
            </w:r>
            <w:r w:rsidRPr="00F717BC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,000.-</w:t>
            </w:r>
            <w:proofErr w:type="gramEnd"/>
          </w:p>
        </w:tc>
        <w:tc>
          <w:tcPr>
            <w:tcW w:w="1698" w:type="dxa"/>
          </w:tcPr>
          <w:p w14:paraId="4F6F21CB" w14:textId="4D6CE97E" w:rsidR="006F4CEA" w:rsidRPr="00F717BC" w:rsidRDefault="00750EBF" w:rsidP="006F4CEA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F717BC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27,000.-</w:t>
            </w:r>
          </w:p>
        </w:tc>
        <w:tc>
          <w:tcPr>
            <w:tcW w:w="1426" w:type="dxa"/>
          </w:tcPr>
          <w:p w14:paraId="75705B9C" w14:textId="3F7F08D2" w:rsidR="006F4CEA" w:rsidRPr="00F717BC" w:rsidRDefault="00750EBF" w:rsidP="006F4CEA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F717BC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54,000.-</w:t>
            </w:r>
          </w:p>
        </w:tc>
      </w:tr>
      <w:tr w:rsidR="00750EBF" w:rsidRPr="00F717BC" w14:paraId="12306CC3" w14:textId="77777777" w:rsidTr="00F717BC">
        <w:tc>
          <w:tcPr>
            <w:tcW w:w="5807" w:type="dxa"/>
          </w:tcPr>
          <w:p w14:paraId="67E9BA20" w14:textId="65592D53" w:rsidR="00750EBF" w:rsidRPr="00F717BC" w:rsidRDefault="00750EBF" w:rsidP="00750EBF">
            <w:pPr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F717BC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 ใบอนุญาตสถานีบริการน้ำมันเชื้อเพลิง</w:t>
            </w:r>
          </w:p>
        </w:tc>
        <w:tc>
          <w:tcPr>
            <w:tcW w:w="1985" w:type="dxa"/>
          </w:tcPr>
          <w:p w14:paraId="0C965C55" w14:textId="6E1A8002" w:rsidR="00750EBF" w:rsidRPr="00F717BC" w:rsidRDefault="00750EBF" w:rsidP="00750EBF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F717BC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7,980.-</w:t>
            </w:r>
          </w:p>
        </w:tc>
        <w:tc>
          <w:tcPr>
            <w:tcW w:w="1698" w:type="dxa"/>
          </w:tcPr>
          <w:p w14:paraId="7F60E245" w14:textId="09ADCF1B" w:rsidR="00750EBF" w:rsidRPr="00F717BC" w:rsidRDefault="00750EBF" w:rsidP="00750EBF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F717BC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7,980.-</w:t>
            </w:r>
          </w:p>
        </w:tc>
        <w:tc>
          <w:tcPr>
            <w:tcW w:w="1426" w:type="dxa"/>
          </w:tcPr>
          <w:p w14:paraId="42D57684" w14:textId="6BEEF461" w:rsidR="00750EBF" w:rsidRPr="00F717BC" w:rsidRDefault="00750EBF" w:rsidP="00750EBF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F717BC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15,960.-</w:t>
            </w:r>
          </w:p>
        </w:tc>
      </w:tr>
      <w:tr w:rsidR="00750EBF" w:rsidRPr="00F717BC" w14:paraId="5B3A2494" w14:textId="77777777" w:rsidTr="00F717BC">
        <w:tc>
          <w:tcPr>
            <w:tcW w:w="5807" w:type="dxa"/>
          </w:tcPr>
          <w:p w14:paraId="730D67F5" w14:textId="3DA7DD69" w:rsidR="00750EBF" w:rsidRPr="00F717BC" w:rsidRDefault="00750EBF" w:rsidP="00750EB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val="en-GB"/>
              </w:rPr>
            </w:pPr>
            <w:r w:rsidRPr="00F717B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val="en-GB"/>
              </w:rPr>
              <w:t>รวม</w:t>
            </w:r>
          </w:p>
        </w:tc>
        <w:tc>
          <w:tcPr>
            <w:tcW w:w="1985" w:type="dxa"/>
          </w:tcPr>
          <w:p w14:paraId="645A117F" w14:textId="0EC989A1" w:rsidR="00750EBF" w:rsidRPr="00F717BC" w:rsidRDefault="00750EBF" w:rsidP="00750EB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val="en-GB"/>
              </w:rPr>
            </w:pPr>
            <w:r w:rsidRPr="00F717B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val="en-GB"/>
              </w:rPr>
              <w:t>38,935.-</w:t>
            </w:r>
          </w:p>
        </w:tc>
        <w:tc>
          <w:tcPr>
            <w:tcW w:w="1698" w:type="dxa"/>
          </w:tcPr>
          <w:p w14:paraId="6E5E254D" w14:textId="67C0D9BA" w:rsidR="00750EBF" w:rsidRPr="00F717BC" w:rsidRDefault="00750EBF" w:rsidP="00750EB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val="en-GB"/>
              </w:rPr>
            </w:pPr>
            <w:r w:rsidRPr="00F717B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val="en-GB"/>
              </w:rPr>
              <w:t>38,935.-</w:t>
            </w:r>
          </w:p>
        </w:tc>
        <w:tc>
          <w:tcPr>
            <w:tcW w:w="1426" w:type="dxa"/>
          </w:tcPr>
          <w:p w14:paraId="2CC9F7F4" w14:textId="36F3103A" w:rsidR="00750EBF" w:rsidRPr="00F717BC" w:rsidRDefault="00750EBF" w:rsidP="00750EB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val="en-GB"/>
              </w:rPr>
            </w:pPr>
            <w:r w:rsidRPr="00F717B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val="en-GB"/>
              </w:rPr>
              <w:t>38,935.-</w:t>
            </w:r>
          </w:p>
        </w:tc>
      </w:tr>
    </w:tbl>
    <w:p w14:paraId="6BD107D0" w14:textId="77777777" w:rsidR="006F4CEA" w:rsidRPr="00F717BC" w:rsidRDefault="006F4CEA" w:rsidP="006F4CEA">
      <w:pPr>
        <w:jc w:val="center"/>
        <w:rPr>
          <w:rFonts w:ascii="TH SarabunIT๙" w:hAnsi="TH SarabunIT๙" w:cs="TH SarabunIT๙"/>
          <w:sz w:val="32"/>
          <w:szCs w:val="32"/>
          <w:cs/>
          <w:lang w:val="en-GB"/>
        </w:rPr>
      </w:pPr>
    </w:p>
    <w:sectPr w:rsidR="006F4CEA" w:rsidRPr="00F717BC" w:rsidSect="0071684B">
      <w:pgSz w:w="11906" w:h="16838"/>
      <w:pgMar w:top="1135" w:right="1440" w:bottom="144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EBF4CFF"/>
    <w:multiLevelType w:val="hybridMultilevel"/>
    <w:tmpl w:val="BC964CEE"/>
    <w:lvl w:ilvl="0" w:tplc="4BA43B14">
      <w:start w:val="18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18713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88A"/>
    <w:rsid w:val="000204E3"/>
    <w:rsid w:val="00024185"/>
    <w:rsid w:val="0005265F"/>
    <w:rsid w:val="00357B28"/>
    <w:rsid w:val="006F4CEA"/>
    <w:rsid w:val="0071684B"/>
    <w:rsid w:val="00750EBF"/>
    <w:rsid w:val="008F7003"/>
    <w:rsid w:val="00CC4EAE"/>
    <w:rsid w:val="00D0188A"/>
    <w:rsid w:val="00E46939"/>
    <w:rsid w:val="00F169C2"/>
    <w:rsid w:val="00F717BC"/>
    <w:rsid w:val="00FC336A"/>
    <w:rsid w:val="00FE6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1A144C"/>
  <w15:chartTrackingRefBased/>
  <w15:docId w15:val="{6326A51F-B2D3-4F09-9560-8DF038A60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018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57B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Nongkaem Bangkok</dc:creator>
  <cp:keywords/>
  <dc:description/>
  <cp:lastModifiedBy>ผอ.เขตหนองแขม</cp:lastModifiedBy>
  <cp:revision>4</cp:revision>
  <cp:lastPrinted>2025-04-04T02:35:00Z</cp:lastPrinted>
  <dcterms:created xsi:type="dcterms:W3CDTF">2025-04-04T01:24:00Z</dcterms:created>
  <dcterms:modified xsi:type="dcterms:W3CDTF">2025-04-21T11:14:00Z</dcterms:modified>
</cp:coreProperties>
</file>