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41D93" w14:textId="083E67C2" w:rsidR="00E734AA" w:rsidRPr="001B477E" w:rsidRDefault="00E734AA" w:rsidP="00E734AA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1B477E">
        <w:rPr>
          <w:rFonts w:ascii="TH SarabunIT๙" w:hAnsi="TH SarabunIT๙" w:cs="TH SarabunIT๙"/>
          <w:b/>
          <w:bCs/>
          <w:sz w:val="24"/>
          <w:szCs w:val="32"/>
          <w:cs/>
        </w:rPr>
        <w:t>ข้อมูลการจัดเก็บภาษีบำรุงกรุงเทพมหานคร</w:t>
      </w:r>
    </w:p>
    <w:p w14:paraId="138B70F3" w14:textId="52D8F78E" w:rsidR="00E734AA" w:rsidRPr="001B477E" w:rsidRDefault="00E734AA" w:rsidP="00E734AA">
      <w:pPr>
        <w:spacing w:after="120" w:line="240" w:lineRule="auto"/>
        <w:jc w:val="center"/>
        <w:rPr>
          <w:rFonts w:ascii="TH SarabunIT๙" w:hAnsi="TH SarabunIT๙" w:cs="TH SarabunIT๙" w:hint="cs"/>
          <w:b/>
          <w:bCs/>
          <w:sz w:val="24"/>
          <w:szCs w:val="32"/>
          <w:cs/>
        </w:rPr>
      </w:pPr>
      <w:r w:rsidRPr="001B477E">
        <w:rPr>
          <w:rFonts w:ascii="TH SarabunIT๙" w:hAnsi="TH SarabunIT๙" w:cs="TH SarabunIT๙"/>
          <w:b/>
          <w:bCs/>
          <w:sz w:val="24"/>
          <w:szCs w:val="32"/>
          <w:cs/>
        </w:rPr>
        <w:t>สำหรับน้ำมันเบนซินและน้ำมันที่คล้ายกันน้ำมันดีเซลและน้ำมันที่คล้ายกัน</w:t>
      </w:r>
      <w:r w:rsidR="00DE461A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                                             และก๊าซปิโตรเลียมจากสถานการค้าปลีก</w:t>
      </w:r>
    </w:p>
    <w:p w14:paraId="1F0F6513" w14:textId="39A0CC9C" w:rsidR="00E734AA" w:rsidRPr="001B477E" w:rsidRDefault="00E734AA" w:rsidP="00E734AA">
      <w:pPr>
        <w:spacing w:after="120" w:line="240" w:lineRule="auto"/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  <w:r w:rsidRPr="001B477E">
        <w:rPr>
          <w:rFonts w:ascii="TH SarabunIT๙" w:hAnsi="TH SarabunIT๙" w:cs="TH SarabunIT๙"/>
          <w:b/>
          <w:bCs/>
          <w:sz w:val="24"/>
          <w:szCs w:val="32"/>
          <w:cs/>
        </w:rPr>
        <w:t>ประจำปีงบประมาณ พ.ศ. 256</w:t>
      </w:r>
      <w:r w:rsidR="00DE461A"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</w:p>
    <w:p w14:paraId="2CA5471F" w14:textId="77777777" w:rsidR="00E734AA" w:rsidRPr="001B477E" w:rsidRDefault="00E734AA" w:rsidP="00E734AA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1B477E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สำนักงานเขตสาทร </w:t>
      </w:r>
    </w:p>
    <w:p w14:paraId="5BA63319" w14:textId="77777777" w:rsidR="00E734AA" w:rsidRPr="001B477E" w:rsidRDefault="00E734AA" w:rsidP="00E734AA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2788"/>
        <w:gridCol w:w="2530"/>
        <w:gridCol w:w="2474"/>
        <w:gridCol w:w="1701"/>
      </w:tblGrid>
      <w:tr w:rsidR="00E734AA" w:rsidRPr="001B477E" w14:paraId="62A5E84B" w14:textId="77777777" w:rsidTr="00013E50">
        <w:tc>
          <w:tcPr>
            <w:tcW w:w="2788" w:type="dxa"/>
            <w:shd w:val="clear" w:color="auto" w:fill="BDD6EE" w:themeFill="accent5" w:themeFillTint="66"/>
            <w:vAlign w:val="center"/>
          </w:tcPr>
          <w:p w14:paraId="120320D3" w14:textId="77777777" w:rsidR="00E734AA" w:rsidRPr="00013E50" w:rsidRDefault="00E734AA" w:rsidP="00904B6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13E5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ประเภทภาษีที่ดิน</w:t>
            </w:r>
          </w:p>
        </w:tc>
        <w:tc>
          <w:tcPr>
            <w:tcW w:w="2530" w:type="dxa"/>
            <w:shd w:val="clear" w:color="auto" w:fill="BDD6EE" w:themeFill="accent5" w:themeFillTint="66"/>
            <w:vAlign w:val="center"/>
          </w:tcPr>
          <w:p w14:paraId="1D0EF0DB" w14:textId="42E59EF7" w:rsidR="00E734AA" w:rsidRPr="00013E50" w:rsidRDefault="00E734AA" w:rsidP="00904B6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13E5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ไตรมาสที่ 1</w:t>
            </w:r>
          </w:p>
          <w:p w14:paraId="613ACFDB" w14:textId="3096DB73" w:rsidR="00E734AA" w:rsidRPr="00013E50" w:rsidRDefault="00E734AA" w:rsidP="00904B6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013E5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ตุลาคม - ธันวาคม 256</w:t>
            </w:r>
            <w:r w:rsidR="00DE461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7</w:t>
            </w:r>
            <w:r w:rsidR="00432E80" w:rsidRPr="00013E50"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br/>
            </w:r>
          </w:p>
        </w:tc>
        <w:tc>
          <w:tcPr>
            <w:tcW w:w="2474" w:type="dxa"/>
            <w:shd w:val="clear" w:color="auto" w:fill="BDD6EE" w:themeFill="accent5" w:themeFillTint="66"/>
            <w:vAlign w:val="center"/>
          </w:tcPr>
          <w:p w14:paraId="2844FDA5" w14:textId="77777777" w:rsidR="00E734AA" w:rsidRPr="00013E50" w:rsidRDefault="00E734AA" w:rsidP="00904B6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13E5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ไตรมาสที่ 2</w:t>
            </w:r>
          </w:p>
          <w:p w14:paraId="79C36ACB" w14:textId="57E3AC79" w:rsidR="00E734AA" w:rsidRPr="00013E50" w:rsidRDefault="00432E80" w:rsidP="00904B6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13E5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มกราคม</w:t>
            </w:r>
            <w:r w:rsidR="00E734AA" w:rsidRPr="00013E5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 xml:space="preserve"> - มีนาคม 256</w:t>
            </w:r>
            <w:r w:rsidR="00DE461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8</w:t>
            </w:r>
            <w:r w:rsidRPr="00013E5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br/>
            </w:r>
          </w:p>
        </w:tc>
        <w:tc>
          <w:tcPr>
            <w:tcW w:w="1701" w:type="dxa"/>
            <w:shd w:val="clear" w:color="auto" w:fill="BDD6EE" w:themeFill="accent5" w:themeFillTint="66"/>
            <w:vAlign w:val="center"/>
          </w:tcPr>
          <w:p w14:paraId="58E4F55D" w14:textId="65B59AA3" w:rsidR="00E734AA" w:rsidRPr="00013E50" w:rsidRDefault="00E734AA" w:rsidP="00904B6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13E5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รวม</w:t>
            </w:r>
            <w:r w:rsidR="00432E80" w:rsidRPr="00013E50"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br/>
            </w:r>
          </w:p>
        </w:tc>
      </w:tr>
      <w:tr w:rsidR="00DE461A" w:rsidRPr="001B477E" w14:paraId="48958A14" w14:textId="77777777" w:rsidTr="00990083">
        <w:tc>
          <w:tcPr>
            <w:tcW w:w="2788" w:type="dxa"/>
            <w:vAlign w:val="center"/>
          </w:tcPr>
          <w:p w14:paraId="11CD7A96" w14:textId="7A2AFD53" w:rsidR="00DE461A" w:rsidRPr="00DE461A" w:rsidRDefault="00DE461A" w:rsidP="00DE461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E461A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น้ำมัน</w:t>
            </w:r>
          </w:p>
        </w:tc>
        <w:tc>
          <w:tcPr>
            <w:tcW w:w="2530" w:type="dxa"/>
          </w:tcPr>
          <w:p w14:paraId="12E49134" w14:textId="3C264A1C" w:rsidR="00DE461A" w:rsidRPr="00DE461A" w:rsidRDefault="00DE461A" w:rsidP="00DE461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DE461A">
              <w:rPr>
                <w:rFonts w:ascii="TH SarabunIT๙" w:hAnsi="TH SarabunIT๙" w:cs="TH SarabunIT๙"/>
                <w:sz w:val="32"/>
                <w:szCs w:val="40"/>
              </w:rPr>
              <w:t xml:space="preserve"> 455,321.79 </w:t>
            </w:r>
          </w:p>
        </w:tc>
        <w:tc>
          <w:tcPr>
            <w:tcW w:w="2474" w:type="dxa"/>
          </w:tcPr>
          <w:p w14:paraId="65A34105" w14:textId="2C29013B" w:rsidR="00DE461A" w:rsidRPr="00DE461A" w:rsidRDefault="00DE461A" w:rsidP="00DE461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DE461A">
              <w:rPr>
                <w:rFonts w:ascii="TH SarabunIT๙" w:hAnsi="TH SarabunIT๙" w:cs="TH SarabunIT๙"/>
                <w:sz w:val="32"/>
                <w:szCs w:val="40"/>
              </w:rPr>
              <w:t xml:space="preserve"> 178,838.89 </w:t>
            </w:r>
          </w:p>
        </w:tc>
        <w:tc>
          <w:tcPr>
            <w:tcW w:w="1701" w:type="dxa"/>
          </w:tcPr>
          <w:p w14:paraId="43024172" w14:textId="577E8F85" w:rsidR="00DE461A" w:rsidRPr="00DE461A" w:rsidRDefault="00DE461A" w:rsidP="00DE461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DE461A">
              <w:rPr>
                <w:rFonts w:ascii="TH SarabunIT๙" w:hAnsi="TH SarabunIT๙" w:cs="TH SarabunIT๙"/>
                <w:sz w:val="32"/>
                <w:szCs w:val="40"/>
              </w:rPr>
              <w:t xml:space="preserve"> 634,160.68 </w:t>
            </w:r>
          </w:p>
        </w:tc>
      </w:tr>
      <w:tr w:rsidR="00DE461A" w:rsidRPr="001B477E" w14:paraId="6D2FA59F" w14:textId="77777777" w:rsidTr="00990083">
        <w:tc>
          <w:tcPr>
            <w:tcW w:w="2788" w:type="dxa"/>
            <w:vAlign w:val="center"/>
          </w:tcPr>
          <w:p w14:paraId="6E054E49" w14:textId="2A6F65DB" w:rsidR="00DE461A" w:rsidRPr="00DE461A" w:rsidRDefault="00DE461A" w:rsidP="00DE461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E461A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 xml:space="preserve">ก๊าซ </w:t>
            </w:r>
            <w:r w:rsidRPr="00DE461A"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>LPG</w:t>
            </w:r>
          </w:p>
        </w:tc>
        <w:tc>
          <w:tcPr>
            <w:tcW w:w="2530" w:type="dxa"/>
          </w:tcPr>
          <w:p w14:paraId="5C992DC5" w14:textId="27E47076" w:rsidR="00DE461A" w:rsidRPr="00DE461A" w:rsidRDefault="00DE461A" w:rsidP="00DE461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40"/>
                <w:cs/>
              </w:rPr>
            </w:pPr>
            <w:r w:rsidRPr="00DE461A">
              <w:rPr>
                <w:rFonts w:ascii="TH SarabunIT๙" w:hAnsi="TH SarabunIT๙" w:cs="TH SarabunIT๙"/>
                <w:sz w:val="32"/>
                <w:szCs w:val="40"/>
              </w:rPr>
              <w:t xml:space="preserve"> 122,559.84 </w:t>
            </w:r>
          </w:p>
        </w:tc>
        <w:tc>
          <w:tcPr>
            <w:tcW w:w="2474" w:type="dxa"/>
          </w:tcPr>
          <w:p w14:paraId="7B7DC417" w14:textId="04FFDA80" w:rsidR="00DE461A" w:rsidRPr="00DE461A" w:rsidRDefault="00DE461A" w:rsidP="00DE461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40"/>
                <w:cs/>
              </w:rPr>
            </w:pPr>
            <w:r w:rsidRPr="00DE461A">
              <w:rPr>
                <w:rFonts w:ascii="TH SarabunIT๙" w:hAnsi="TH SarabunIT๙" w:cs="TH SarabunIT๙"/>
                <w:sz w:val="32"/>
                <w:szCs w:val="40"/>
              </w:rPr>
              <w:t xml:space="preserve"> 72,239.62 </w:t>
            </w:r>
          </w:p>
        </w:tc>
        <w:tc>
          <w:tcPr>
            <w:tcW w:w="1701" w:type="dxa"/>
          </w:tcPr>
          <w:p w14:paraId="22D8AB48" w14:textId="28F87B5E" w:rsidR="00DE461A" w:rsidRPr="00DE461A" w:rsidRDefault="00DE461A" w:rsidP="00DE461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40"/>
                <w:cs/>
              </w:rPr>
            </w:pPr>
            <w:r w:rsidRPr="00DE461A">
              <w:rPr>
                <w:rFonts w:ascii="TH SarabunIT๙" w:hAnsi="TH SarabunIT๙" w:cs="TH SarabunIT๙"/>
                <w:sz w:val="32"/>
                <w:szCs w:val="40"/>
              </w:rPr>
              <w:t xml:space="preserve"> 194,799.46 </w:t>
            </w:r>
          </w:p>
        </w:tc>
      </w:tr>
      <w:tr w:rsidR="00DE461A" w:rsidRPr="001B477E" w14:paraId="512BB914" w14:textId="77777777" w:rsidTr="00990083">
        <w:tc>
          <w:tcPr>
            <w:tcW w:w="2788" w:type="dxa"/>
            <w:vAlign w:val="bottom"/>
          </w:tcPr>
          <w:p w14:paraId="7CCDC61C" w14:textId="3644E602" w:rsidR="00DE461A" w:rsidRPr="00DE461A" w:rsidRDefault="00DE461A" w:rsidP="00DE461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E461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ก๊าซ </w:t>
            </w:r>
            <w:r w:rsidRPr="00DE461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NGV</w:t>
            </w:r>
          </w:p>
        </w:tc>
        <w:tc>
          <w:tcPr>
            <w:tcW w:w="2530" w:type="dxa"/>
          </w:tcPr>
          <w:p w14:paraId="7D3626F7" w14:textId="5146FC2A" w:rsidR="00DE461A" w:rsidRPr="00DE461A" w:rsidRDefault="00DE461A" w:rsidP="00DE461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DE461A">
              <w:rPr>
                <w:rFonts w:ascii="TH SarabunIT๙" w:hAnsi="TH SarabunIT๙" w:cs="TH SarabunIT๙"/>
                <w:sz w:val="32"/>
                <w:szCs w:val="40"/>
              </w:rPr>
              <w:t xml:space="preserve"> 51,313.94 </w:t>
            </w:r>
          </w:p>
        </w:tc>
        <w:tc>
          <w:tcPr>
            <w:tcW w:w="2474" w:type="dxa"/>
          </w:tcPr>
          <w:p w14:paraId="2181C93E" w14:textId="090812B1" w:rsidR="00DE461A" w:rsidRPr="00DE461A" w:rsidRDefault="00DE461A" w:rsidP="00DE461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DE461A">
              <w:rPr>
                <w:rFonts w:ascii="TH SarabunIT๙" w:hAnsi="TH SarabunIT๙" w:cs="TH SarabunIT๙"/>
                <w:sz w:val="32"/>
                <w:szCs w:val="40"/>
              </w:rPr>
              <w:t xml:space="preserve"> 29,157.23 </w:t>
            </w:r>
          </w:p>
        </w:tc>
        <w:tc>
          <w:tcPr>
            <w:tcW w:w="1701" w:type="dxa"/>
          </w:tcPr>
          <w:p w14:paraId="0B121E94" w14:textId="46BF8C9C" w:rsidR="00DE461A" w:rsidRPr="00DE461A" w:rsidRDefault="00DE461A" w:rsidP="00DE461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DE461A">
              <w:rPr>
                <w:rFonts w:ascii="TH SarabunIT๙" w:hAnsi="TH SarabunIT๙" w:cs="TH SarabunIT๙"/>
                <w:sz w:val="32"/>
                <w:szCs w:val="40"/>
              </w:rPr>
              <w:t xml:space="preserve"> 80,471.17 </w:t>
            </w:r>
          </w:p>
        </w:tc>
      </w:tr>
      <w:tr w:rsidR="00DE461A" w:rsidRPr="001B477E" w14:paraId="5FD98C16" w14:textId="77777777" w:rsidTr="00990083">
        <w:trPr>
          <w:trHeight w:val="70"/>
        </w:trPr>
        <w:tc>
          <w:tcPr>
            <w:tcW w:w="2788" w:type="dxa"/>
            <w:shd w:val="clear" w:color="auto" w:fill="BDD6EE" w:themeFill="accent5" w:themeFillTint="66"/>
            <w:vAlign w:val="center"/>
          </w:tcPr>
          <w:p w14:paraId="15681FA4" w14:textId="77777777" w:rsidR="00DE461A" w:rsidRPr="00013E50" w:rsidRDefault="00DE461A" w:rsidP="00DE461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013E5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2530" w:type="dxa"/>
            <w:shd w:val="clear" w:color="auto" w:fill="BDD6EE" w:themeFill="accent5" w:themeFillTint="66"/>
          </w:tcPr>
          <w:p w14:paraId="56929538" w14:textId="43054CFE" w:rsidR="00DE461A" w:rsidRPr="00DE461A" w:rsidRDefault="00DE461A" w:rsidP="00DE461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DE461A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 xml:space="preserve"> 629,195.57 </w:t>
            </w:r>
          </w:p>
        </w:tc>
        <w:tc>
          <w:tcPr>
            <w:tcW w:w="2474" w:type="dxa"/>
            <w:shd w:val="clear" w:color="auto" w:fill="BDD6EE" w:themeFill="accent5" w:themeFillTint="66"/>
          </w:tcPr>
          <w:p w14:paraId="5073597D" w14:textId="4A1D5ADA" w:rsidR="00DE461A" w:rsidRPr="00DE461A" w:rsidRDefault="00DE461A" w:rsidP="00DE461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</w:pPr>
            <w:r w:rsidRPr="00DE461A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 xml:space="preserve"> 280,235.74 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14:paraId="743CE992" w14:textId="3C8BA032" w:rsidR="00DE461A" w:rsidRPr="00DE461A" w:rsidRDefault="00DE461A" w:rsidP="00DE461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</w:pPr>
            <w:r w:rsidRPr="00DE461A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 xml:space="preserve"> 909,431.31 </w:t>
            </w:r>
          </w:p>
        </w:tc>
      </w:tr>
    </w:tbl>
    <w:p w14:paraId="37E0002F" w14:textId="77777777" w:rsidR="00E734AA" w:rsidRPr="001B477E" w:rsidRDefault="00E734AA" w:rsidP="00E734AA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</w:p>
    <w:p w14:paraId="2773DCE6" w14:textId="66507C9F" w:rsidR="00E734AA" w:rsidRPr="001B477E" w:rsidRDefault="00E734AA" w:rsidP="00E734AA">
      <w:pPr>
        <w:spacing w:after="120" w:line="240" w:lineRule="auto"/>
        <w:rPr>
          <w:rFonts w:ascii="TH SarabunIT๙" w:hAnsi="TH SarabunIT๙" w:cs="TH SarabunIT๙"/>
          <w:sz w:val="24"/>
          <w:szCs w:val="32"/>
          <w:cs/>
        </w:rPr>
      </w:pPr>
      <w:r w:rsidRPr="001B477E">
        <w:rPr>
          <w:rFonts w:ascii="TH SarabunIT๙" w:hAnsi="TH SarabunIT๙" w:cs="TH SarabunIT๙"/>
          <w:sz w:val="24"/>
          <w:szCs w:val="32"/>
          <w:cs/>
        </w:rPr>
        <w:t xml:space="preserve">ข้อมูล ณ วันที่ </w:t>
      </w:r>
      <w:r w:rsidR="00DE461A">
        <w:rPr>
          <w:rFonts w:ascii="TH SarabunIT๙" w:hAnsi="TH SarabunIT๙" w:cs="TH SarabunIT๙" w:hint="cs"/>
          <w:sz w:val="24"/>
          <w:szCs w:val="32"/>
          <w:cs/>
        </w:rPr>
        <w:t>1</w:t>
      </w:r>
      <w:r w:rsidR="001A30EA" w:rsidRPr="001B477E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DE461A">
        <w:rPr>
          <w:rFonts w:ascii="TH SarabunIT๙" w:hAnsi="TH SarabunIT๙" w:cs="TH SarabunIT๙" w:hint="cs"/>
          <w:sz w:val="24"/>
          <w:szCs w:val="32"/>
          <w:cs/>
        </w:rPr>
        <w:t>เมษายน</w:t>
      </w:r>
      <w:r w:rsidR="001A30EA" w:rsidRPr="001B477E">
        <w:rPr>
          <w:rFonts w:ascii="TH SarabunIT๙" w:hAnsi="TH SarabunIT๙" w:cs="TH SarabunIT๙"/>
          <w:sz w:val="24"/>
          <w:szCs w:val="32"/>
          <w:cs/>
        </w:rPr>
        <w:t xml:space="preserve"> 256</w:t>
      </w:r>
      <w:r w:rsidR="00DE461A">
        <w:rPr>
          <w:rFonts w:ascii="TH SarabunIT๙" w:hAnsi="TH SarabunIT๙" w:cs="TH SarabunIT๙" w:hint="cs"/>
          <w:sz w:val="24"/>
          <w:szCs w:val="32"/>
          <w:cs/>
        </w:rPr>
        <w:t>8</w:t>
      </w:r>
      <w:r w:rsidR="00954836" w:rsidRPr="001B477E">
        <w:rPr>
          <w:rFonts w:ascii="TH SarabunIT๙" w:hAnsi="TH SarabunIT๙" w:cs="TH SarabunIT๙"/>
          <w:sz w:val="24"/>
          <w:szCs w:val="32"/>
        </w:rPr>
        <w:t xml:space="preserve"> </w:t>
      </w:r>
    </w:p>
    <w:p w14:paraId="7FBC542B" w14:textId="1ADCA614" w:rsidR="00240032" w:rsidRPr="001B477E" w:rsidRDefault="00240032">
      <w:pPr>
        <w:rPr>
          <w:rFonts w:ascii="TH SarabunIT๙" w:hAnsi="TH SarabunIT๙" w:cs="TH SarabunIT๙"/>
        </w:rPr>
      </w:pPr>
    </w:p>
    <w:p w14:paraId="1DDBFC19" w14:textId="1B6312B7" w:rsidR="002D3797" w:rsidRPr="001B477E" w:rsidRDefault="002D3797">
      <w:pPr>
        <w:rPr>
          <w:rFonts w:ascii="TH SarabunIT๙" w:hAnsi="TH SarabunIT๙" w:cs="TH SarabunIT๙"/>
        </w:rPr>
      </w:pPr>
    </w:p>
    <w:p w14:paraId="42D1C2D5" w14:textId="042C42BE" w:rsidR="002D3797" w:rsidRPr="001B477E" w:rsidRDefault="002D3797">
      <w:pPr>
        <w:rPr>
          <w:rFonts w:ascii="TH SarabunIT๙" w:hAnsi="TH SarabunIT๙" w:cs="TH SarabunIT๙"/>
        </w:rPr>
      </w:pPr>
    </w:p>
    <w:p w14:paraId="310932F0" w14:textId="48F3F8B4" w:rsidR="002D3797" w:rsidRPr="001B477E" w:rsidRDefault="002D3797">
      <w:pPr>
        <w:rPr>
          <w:rFonts w:ascii="TH SarabunIT๙" w:hAnsi="TH SarabunIT๙" w:cs="TH SarabunIT๙"/>
        </w:rPr>
      </w:pPr>
    </w:p>
    <w:p w14:paraId="5298F139" w14:textId="506AFDC2" w:rsidR="002D3797" w:rsidRPr="001B477E" w:rsidRDefault="002D3797">
      <w:pPr>
        <w:rPr>
          <w:rFonts w:ascii="TH SarabunIT๙" w:hAnsi="TH SarabunIT๙" w:cs="TH SarabunIT๙"/>
        </w:rPr>
      </w:pPr>
    </w:p>
    <w:p w14:paraId="34F46463" w14:textId="1EBBF725" w:rsidR="002D3797" w:rsidRPr="001B477E" w:rsidRDefault="002D3797">
      <w:pPr>
        <w:rPr>
          <w:rFonts w:ascii="TH SarabunIT๙" w:hAnsi="TH SarabunIT๙" w:cs="TH SarabunIT๙"/>
        </w:rPr>
      </w:pPr>
    </w:p>
    <w:p w14:paraId="2C04FD5E" w14:textId="5678B818" w:rsidR="002D3797" w:rsidRPr="001B477E" w:rsidRDefault="002D3797">
      <w:pPr>
        <w:rPr>
          <w:rFonts w:ascii="TH SarabunIT๙" w:hAnsi="TH SarabunIT๙" w:cs="TH SarabunIT๙"/>
        </w:rPr>
      </w:pPr>
    </w:p>
    <w:p w14:paraId="703B4C5A" w14:textId="2DED1E85" w:rsidR="002D3797" w:rsidRPr="001B477E" w:rsidRDefault="002D3797">
      <w:pPr>
        <w:rPr>
          <w:rFonts w:ascii="TH SarabunIT๙" w:hAnsi="TH SarabunIT๙" w:cs="TH SarabunIT๙"/>
        </w:rPr>
      </w:pPr>
    </w:p>
    <w:p w14:paraId="7CB897AC" w14:textId="509FAD00" w:rsidR="002D3797" w:rsidRPr="001B477E" w:rsidRDefault="002D3797">
      <w:pPr>
        <w:rPr>
          <w:rFonts w:ascii="TH SarabunIT๙" w:hAnsi="TH SarabunIT๙" w:cs="TH SarabunIT๙"/>
        </w:rPr>
      </w:pPr>
    </w:p>
    <w:p w14:paraId="18BCBB3C" w14:textId="1B67A54C" w:rsidR="002D3797" w:rsidRPr="001B477E" w:rsidRDefault="002D3797">
      <w:pPr>
        <w:rPr>
          <w:rFonts w:ascii="TH SarabunIT๙" w:hAnsi="TH SarabunIT๙" w:cs="TH SarabunIT๙"/>
        </w:rPr>
      </w:pPr>
    </w:p>
    <w:p w14:paraId="723D066F" w14:textId="2A2CC883" w:rsidR="002D3797" w:rsidRPr="001B477E" w:rsidRDefault="002D3797">
      <w:pPr>
        <w:rPr>
          <w:rFonts w:ascii="TH SarabunIT๙" w:hAnsi="TH SarabunIT๙" w:cs="TH SarabunIT๙"/>
        </w:rPr>
      </w:pPr>
    </w:p>
    <w:p w14:paraId="13150A8E" w14:textId="2942AF92" w:rsidR="002D3797" w:rsidRPr="001B477E" w:rsidRDefault="002D3797">
      <w:pPr>
        <w:rPr>
          <w:rFonts w:ascii="TH SarabunIT๙" w:hAnsi="TH SarabunIT๙" w:cs="TH SarabunIT๙"/>
        </w:rPr>
      </w:pPr>
    </w:p>
    <w:p w14:paraId="7E56408A" w14:textId="4DF6D96E" w:rsidR="002D3797" w:rsidRPr="001B477E" w:rsidRDefault="002D3797">
      <w:pPr>
        <w:rPr>
          <w:rFonts w:ascii="TH SarabunIT๙" w:hAnsi="TH SarabunIT๙" w:cs="TH SarabunIT๙"/>
        </w:rPr>
      </w:pPr>
    </w:p>
    <w:sectPr w:rsidR="002D3797" w:rsidRPr="001B477E" w:rsidSect="00F82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32"/>
    <w:rsid w:val="000116FF"/>
    <w:rsid w:val="00013E50"/>
    <w:rsid w:val="00097A22"/>
    <w:rsid w:val="001356FF"/>
    <w:rsid w:val="001A30EA"/>
    <w:rsid w:val="001B477E"/>
    <w:rsid w:val="00240032"/>
    <w:rsid w:val="002C42E2"/>
    <w:rsid w:val="002D3797"/>
    <w:rsid w:val="003C2850"/>
    <w:rsid w:val="00432E80"/>
    <w:rsid w:val="004977CA"/>
    <w:rsid w:val="004D1157"/>
    <w:rsid w:val="005027C2"/>
    <w:rsid w:val="00541973"/>
    <w:rsid w:val="006865C2"/>
    <w:rsid w:val="006F3BD1"/>
    <w:rsid w:val="0085122B"/>
    <w:rsid w:val="00904B69"/>
    <w:rsid w:val="00940CE3"/>
    <w:rsid w:val="00954836"/>
    <w:rsid w:val="009A7AF3"/>
    <w:rsid w:val="009C5C51"/>
    <w:rsid w:val="00A37F9C"/>
    <w:rsid w:val="00A97BF9"/>
    <w:rsid w:val="00AE35B3"/>
    <w:rsid w:val="00B02B34"/>
    <w:rsid w:val="00B419D6"/>
    <w:rsid w:val="00B54F9B"/>
    <w:rsid w:val="00CF2E62"/>
    <w:rsid w:val="00D56AF8"/>
    <w:rsid w:val="00D825FA"/>
    <w:rsid w:val="00DB5CD2"/>
    <w:rsid w:val="00DE461A"/>
    <w:rsid w:val="00E734AA"/>
    <w:rsid w:val="00E7660C"/>
    <w:rsid w:val="00E805A9"/>
    <w:rsid w:val="00E85D8B"/>
    <w:rsid w:val="00F52B83"/>
    <w:rsid w:val="00F8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234C"/>
  <w15:chartTrackingRefBased/>
  <w15:docId w15:val="{A78EC30C-CCA9-4F4E-B973-7D4B1B0EE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240032"/>
    <w:pPr>
      <w:spacing w:after="0" w:line="240" w:lineRule="auto"/>
    </w:pPr>
    <w:rPr>
      <w:kern w:val="0"/>
      <w:sz w:val="20"/>
      <w:szCs w:val="25"/>
    </w:rPr>
  </w:style>
  <w:style w:type="character" w:customStyle="1" w:styleId="a4">
    <w:name w:val="ข้อความเชิงอรรถ อักขระ"/>
    <w:basedOn w:val="a0"/>
    <w:link w:val="a3"/>
    <w:uiPriority w:val="99"/>
    <w:rsid w:val="00240032"/>
    <w:rPr>
      <w:kern w:val="0"/>
      <w:sz w:val="20"/>
      <w:szCs w:val="25"/>
    </w:rPr>
  </w:style>
  <w:style w:type="table" w:styleId="a5">
    <w:name w:val="Table Grid"/>
    <w:basedOn w:val="a1"/>
    <w:uiPriority w:val="39"/>
    <w:rsid w:val="00A37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47696-D21C-4357-BDBA-752B41B17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pitchayasak pichai</dc:creator>
  <cp:keywords/>
  <dc:description/>
  <cp:lastModifiedBy>pitchayasak pichai</cp:lastModifiedBy>
  <cp:revision>3</cp:revision>
  <cp:lastPrinted>2024-04-04T05:06:00Z</cp:lastPrinted>
  <dcterms:created xsi:type="dcterms:W3CDTF">2024-04-22T04:53:00Z</dcterms:created>
  <dcterms:modified xsi:type="dcterms:W3CDTF">2025-03-24T06:25:00Z</dcterms:modified>
</cp:coreProperties>
</file>